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A18C1" w14:textId="10A56B9B" w:rsidR="006D490C" w:rsidRDefault="006D490C" w:rsidP="006D490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venir Next LT Pro" w:hAnsi="Avenir Next LT Pro" w:cs="Calibri"/>
          <w:sz w:val="36"/>
          <w:szCs w:val="36"/>
          <w:u w:val="single"/>
        </w:rPr>
      </w:pPr>
      <w:r w:rsidRPr="0097231C">
        <w:rPr>
          <w:rStyle w:val="normaltextrun"/>
          <w:rFonts w:ascii="Avenir Next LT Pro" w:hAnsi="Avenir Next LT Pro" w:cs="Calibri"/>
          <w:sz w:val="36"/>
          <w:szCs w:val="36"/>
          <w:u w:val="single"/>
        </w:rPr>
        <w:t>Acidentes por animais peçonhentos </w:t>
      </w:r>
      <w:r w:rsidRPr="0097231C">
        <w:rPr>
          <w:rStyle w:val="eop"/>
          <w:rFonts w:ascii="Avenir Next LT Pro" w:hAnsi="Avenir Next LT Pro" w:cs="Calibri"/>
          <w:sz w:val="36"/>
          <w:szCs w:val="36"/>
          <w:u w:val="single"/>
        </w:rPr>
        <w:t> </w:t>
      </w:r>
    </w:p>
    <w:p w14:paraId="351DCECF" w14:textId="5393A933" w:rsidR="0097231C" w:rsidRPr="0097231C" w:rsidRDefault="0097231C" w:rsidP="0097231C">
      <w:pPr>
        <w:pStyle w:val="paragraph"/>
        <w:spacing w:before="0" w:beforeAutospacing="0" w:after="0" w:afterAutospacing="0"/>
        <w:textAlignment w:val="baseline"/>
        <w:rPr>
          <w:rStyle w:val="eop"/>
          <w:rFonts w:ascii="Goudy Old Style" w:hAnsi="Goudy Old Style" w:cs="Calibri"/>
          <w:sz w:val="28"/>
          <w:szCs w:val="28"/>
        </w:rPr>
      </w:pPr>
    </w:p>
    <w:p w14:paraId="62CEE6BD" w14:textId="46E75CFD" w:rsidR="0097231C" w:rsidRDefault="0097231C" w:rsidP="0097231C">
      <w:pPr>
        <w:pStyle w:val="paragraph"/>
        <w:spacing w:before="0" w:beforeAutospacing="0" w:after="0" w:afterAutospacing="0"/>
        <w:textAlignment w:val="baseline"/>
        <w:rPr>
          <w:rStyle w:val="eop"/>
          <w:rFonts w:ascii="Goudy Old Style" w:hAnsi="Goudy Old Style" w:cs="Calibri"/>
          <w:sz w:val="28"/>
          <w:szCs w:val="28"/>
        </w:rPr>
      </w:pPr>
      <w:r w:rsidRPr="0097231C">
        <w:rPr>
          <w:rStyle w:val="eop"/>
          <w:rFonts w:ascii="Goudy Old Style" w:hAnsi="Goudy Old Style" w:cs="Calibri"/>
          <w:sz w:val="28"/>
          <w:szCs w:val="28"/>
        </w:rPr>
        <w:t>Nome: Gabriel R. Gietzel 3 ° INFO</w:t>
      </w:r>
    </w:p>
    <w:p w14:paraId="34E73046" w14:textId="77777777" w:rsidR="0097231C" w:rsidRPr="0097231C" w:rsidRDefault="0097231C" w:rsidP="0097231C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4"/>
          <w:szCs w:val="14"/>
        </w:rPr>
      </w:pPr>
    </w:p>
    <w:p w14:paraId="0DA46BE6" w14:textId="77777777" w:rsidR="006D490C" w:rsidRPr="006D490C" w:rsidRDefault="006D490C" w:rsidP="006D49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venir Next LT Pro" w:hAnsi="Avenir Next LT Pro" w:cs="Segoe UI"/>
          <w:sz w:val="18"/>
          <w:szCs w:val="18"/>
        </w:rPr>
      </w:pPr>
      <w:r w:rsidRPr="006D490C">
        <w:rPr>
          <w:rStyle w:val="normaltextrun"/>
          <w:rFonts w:ascii="Avenir Next LT Pro" w:hAnsi="Avenir Next LT Pro" w:cs="Calibri Light"/>
          <w:sz w:val="32"/>
          <w:szCs w:val="32"/>
        </w:rPr>
        <w:t>O que são animais peçonhentos?</w:t>
      </w:r>
      <w:r w:rsidRPr="006D490C">
        <w:rPr>
          <w:rStyle w:val="eop"/>
          <w:rFonts w:ascii="Avenir Next LT Pro" w:hAnsi="Avenir Next LT Pro" w:cs="Calibri Light"/>
          <w:sz w:val="32"/>
          <w:szCs w:val="32"/>
        </w:rPr>
        <w:t> </w:t>
      </w:r>
    </w:p>
    <w:p w14:paraId="77CC0A7A" w14:textId="0A8107FA" w:rsidR="006D490C" w:rsidRDefault="006D490C" w:rsidP="006D49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venir Next LT Pro" w:hAnsi="Avenir Next LT Pro" w:cs="Calibri Light"/>
          <w:color w:val="000000"/>
        </w:rPr>
      </w:pPr>
      <w:r w:rsidRPr="006D490C">
        <w:rPr>
          <w:rStyle w:val="normaltextrun"/>
          <w:rFonts w:ascii="Avenir Next LT Pro" w:hAnsi="Avenir Next LT Pro" w:cs="Calibri Light"/>
          <w:color w:val="000000"/>
        </w:rPr>
        <w:t xml:space="preserve">Animais peçonhentos são aqueles que produzem </w:t>
      </w:r>
      <w:r w:rsidRPr="006D490C">
        <w:rPr>
          <w:rStyle w:val="normaltextrun"/>
          <w:rFonts w:ascii="Avenir Next LT Pro" w:hAnsi="Avenir Next LT Pro" w:cs="Calibri Light"/>
          <w:b/>
          <w:bCs/>
          <w:color w:val="000000"/>
        </w:rPr>
        <w:t>peçonha</w:t>
      </w:r>
      <w:r w:rsidRPr="006D490C">
        <w:rPr>
          <w:rStyle w:val="normaltextrun"/>
          <w:rFonts w:ascii="Avenir Next LT Pro" w:hAnsi="Avenir Next LT Pro" w:cs="Calibri Light"/>
          <w:color w:val="000000"/>
        </w:rPr>
        <w:t xml:space="preserve"> (veneno) e têm condições naturais para injetá-la em presas ou predadores. Essa condição é dada naturalmente por meio de dentes modificados, aguilhão, ferrão, </w:t>
      </w:r>
      <w:r w:rsidRPr="006D490C">
        <w:rPr>
          <w:rStyle w:val="spellingerror"/>
          <w:rFonts w:ascii="Avenir Next LT Pro" w:hAnsi="Avenir Next LT Pro" w:cs="Calibri Light"/>
          <w:color w:val="000000"/>
        </w:rPr>
        <w:t>quelíceras</w:t>
      </w:r>
      <w:r w:rsidRPr="006D490C">
        <w:rPr>
          <w:rStyle w:val="normaltextrun"/>
          <w:rFonts w:ascii="Avenir Next LT Pro" w:hAnsi="Avenir Next LT Pro" w:cs="Calibri Light"/>
          <w:color w:val="000000"/>
        </w:rPr>
        <w:t>, cerdas urticantes, nematocistos entre outros. Os animais peçonhentos que mais causam acidentes no Brasil são algumas espécies de:</w:t>
      </w:r>
      <w:r w:rsidRPr="006D490C">
        <w:rPr>
          <w:rStyle w:val="eop"/>
          <w:rFonts w:ascii="Avenir Next LT Pro" w:hAnsi="Avenir Next LT Pro" w:cs="Calibri Light"/>
          <w:color w:val="000000"/>
        </w:rPr>
        <w:t> </w:t>
      </w:r>
    </w:p>
    <w:p w14:paraId="131BC0B0" w14:textId="77777777" w:rsidR="006D490C" w:rsidRPr="006D490C" w:rsidRDefault="006D490C" w:rsidP="006D49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venir Next LT Pro" w:hAnsi="Avenir Next LT Pro" w:cs="Segoe UI"/>
          <w:sz w:val="18"/>
          <w:szCs w:val="18"/>
        </w:rPr>
      </w:pPr>
    </w:p>
    <w:p w14:paraId="69BAE5CD" w14:textId="0D3AE985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serpentes;</w:t>
      </w:r>
    </w:p>
    <w:p w14:paraId="420ED080" w14:textId="3B8DEBDA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escorpiões;</w:t>
      </w:r>
    </w:p>
    <w:p w14:paraId="4D618EF9" w14:textId="4E9DCFA7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aranhas;</w:t>
      </w:r>
    </w:p>
    <w:p w14:paraId="32B6C372" w14:textId="1734221F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lepidópteros (mariposas e suas larvas);</w:t>
      </w:r>
    </w:p>
    <w:p w14:paraId="2874AFDA" w14:textId="460DBAAE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himenópteros (abelhas, formigas e vespas);</w:t>
      </w:r>
    </w:p>
    <w:p w14:paraId="1F8B03F5" w14:textId="17BF80A0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coleópteros (besouros);</w:t>
      </w:r>
    </w:p>
    <w:p w14:paraId="3323859A" w14:textId="28B644AE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quilópodes (lacraias);</w:t>
      </w:r>
    </w:p>
    <w:p w14:paraId="74C9363D" w14:textId="737596C8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peixes;</w:t>
      </w:r>
    </w:p>
    <w:p w14:paraId="6632C56F" w14:textId="15EDDF9C" w:rsidR="006D490C" w:rsidRPr="006D490C" w:rsidRDefault="006D490C" w:rsidP="006D490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venir Next LT Pro" w:hAnsi="Avenir Next LT Pro" w:cs="Calibri Light"/>
          <w:sz w:val="21"/>
          <w:szCs w:val="21"/>
        </w:rPr>
      </w:pPr>
      <w:r w:rsidRPr="006D490C">
        <w:rPr>
          <w:rStyle w:val="normaltextrun"/>
          <w:rFonts w:ascii="Avenir Next LT Pro" w:hAnsi="Avenir Next LT Pro" w:cs="Calibri Light"/>
          <w:color w:val="000000"/>
          <w:sz w:val="21"/>
          <w:szCs w:val="21"/>
        </w:rPr>
        <w:t>cnidários (águas-vivas e caravelas).</w:t>
      </w:r>
    </w:p>
    <w:p w14:paraId="61A8242F" w14:textId="77777777" w:rsidR="006D490C" w:rsidRPr="006D490C" w:rsidRDefault="006D490C" w:rsidP="006D490C">
      <w:pPr>
        <w:pStyle w:val="paragraph"/>
        <w:shd w:val="clear" w:color="auto" w:fill="FFFFFF"/>
        <w:spacing w:before="0" w:beforeAutospacing="0" w:after="0" w:afterAutospacing="0"/>
        <w:ind w:left="3192"/>
        <w:jc w:val="both"/>
        <w:textAlignment w:val="baseline"/>
        <w:rPr>
          <w:rFonts w:ascii="Avenir Next LT Pro" w:hAnsi="Avenir Next LT Pro" w:cs="Calibri Light"/>
          <w:sz w:val="21"/>
          <w:szCs w:val="21"/>
        </w:rPr>
      </w:pPr>
    </w:p>
    <w:p w14:paraId="0AD7C66A" w14:textId="0BA768A4" w:rsidR="006D490C" w:rsidRDefault="00E46985" w:rsidP="006D49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venir Next LT Pro" w:hAnsi="Avenir Next LT Pro" w:cs="Calibri Light"/>
        </w:rPr>
      </w:pPr>
      <w:r w:rsidRPr="00E46985">
        <w:rPr>
          <w:rStyle w:val="normaltextrun"/>
          <w:rFonts w:ascii="Avenir Next LT Pro" w:hAnsi="Avenir Next LT Pro" w:cs="Calibri Light"/>
        </w:rPr>
        <w:t>É melhor tomar muito cuidado pois na</w:t>
      </w:r>
      <w:r w:rsidR="006D490C" w:rsidRPr="00E46985">
        <w:rPr>
          <w:rStyle w:val="normaltextrun"/>
          <w:rFonts w:ascii="Avenir Next LT Pro" w:hAnsi="Avenir Next LT Pro" w:cs="Calibri Light"/>
        </w:rPr>
        <w:t xml:space="preserve"> maioria das vezes, pode ser fatal.</w:t>
      </w:r>
      <w:r w:rsidR="006D490C" w:rsidRPr="00E46985">
        <w:rPr>
          <w:rStyle w:val="eop"/>
          <w:rFonts w:ascii="Avenir Next LT Pro" w:hAnsi="Avenir Next LT Pro" w:cs="Calibri Light"/>
        </w:rPr>
        <w:t> </w:t>
      </w:r>
      <w:r w:rsidR="006D490C" w:rsidRPr="00E46985">
        <w:rPr>
          <w:rStyle w:val="normaltextrun"/>
          <w:rFonts w:ascii="Avenir Next LT Pro" w:hAnsi="Avenir Next LT Pro" w:cs="Calibri Light"/>
          <w:shd w:val="clear" w:color="auto" w:fill="FFFFFF"/>
        </w:rPr>
        <w:t>Os acidentes por animais peçonhentos, especialmente os acidentes ofídicos</w:t>
      </w:r>
      <w:r>
        <w:rPr>
          <w:rStyle w:val="normaltextrun"/>
          <w:rFonts w:ascii="Avenir Next LT Pro" w:hAnsi="Avenir Next LT Pro" w:cs="Calibri Light"/>
          <w:shd w:val="clear" w:color="auto" w:fill="FFFFFF"/>
        </w:rPr>
        <w:t xml:space="preserve"> (</w:t>
      </w:r>
      <w:r w:rsidRPr="00E46985">
        <w:rPr>
          <w:rStyle w:val="normaltextrun"/>
          <w:rFonts w:ascii="Avenir Next LT Pro" w:hAnsi="Avenir Next LT Pro" w:cs="Calibri Light"/>
          <w:shd w:val="clear" w:color="auto" w:fill="FFFFFF"/>
        </w:rPr>
        <w:t>quadro de envenenamento decorrente da picada de serpentes</w:t>
      </w:r>
      <w:r>
        <w:rPr>
          <w:rStyle w:val="normaltextrun"/>
          <w:rFonts w:ascii="Avenir Next LT Pro" w:hAnsi="Avenir Next LT Pro" w:cs="Calibri Light"/>
          <w:shd w:val="clear" w:color="auto" w:fill="FFFFFF"/>
        </w:rPr>
        <w:t>)</w:t>
      </w:r>
      <w:r w:rsidR="006D490C" w:rsidRPr="00E46985">
        <w:rPr>
          <w:rStyle w:val="normaltextrun"/>
          <w:rFonts w:ascii="Avenir Next LT Pro" w:hAnsi="Avenir Next LT Pro" w:cs="Calibri Light"/>
          <w:shd w:val="clear" w:color="auto" w:fill="FFFFFF"/>
        </w:rPr>
        <w:t>, foram incluídos pela Organização Mundial da Saúde (OMS) na lista das doenças tropicais negligenciadas que a</w:t>
      </w:r>
      <w:r>
        <w:rPr>
          <w:rStyle w:val="normaltextrun"/>
          <w:rFonts w:ascii="Avenir Next LT Pro" w:hAnsi="Avenir Next LT Pro" w:cs="Calibri Light"/>
          <w:shd w:val="clear" w:color="auto" w:fill="FFFFFF"/>
        </w:rPr>
        <w:t>tingem</w:t>
      </w:r>
      <w:r w:rsidR="006D490C" w:rsidRPr="00E46985">
        <w:rPr>
          <w:rStyle w:val="normaltextrun"/>
          <w:rFonts w:ascii="Avenir Next LT Pro" w:hAnsi="Avenir Next LT Pro" w:cs="Calibri Light"/>
          <w:shd w:val="clear" w:color="auto" w:fill="FFFFFF"/>
        </w:rPr>
        <w:t>, na maioria das vezes, populações pobres que vivem em áreas rurais.</w:t>
      </w:r>
      <w:r w:rsidR="006D490C" w:rsidRPr="00E46985">
        <w:rPr>
          <w:rStyle w:val="normaltextrun"/>
          <w:rFonts w:ascii="Arial" w:hAnsi="Arial" w:cs="Arial"/>
          <w:shd w:val="clear" w:color="auto" w:fill="FFFFFF"/>
        </w:rPr>
        <w:t> </w:t>
      </w:r>
      <w:r w:rsidR="006D490C" w:rsidRPr="00E46985">
        <w:rPr>
          <w:rStyle w:val="normaltextrun"/>
          <w:rFonts w:ascii="Arial Nova Light" w:hAnsi="Arial Nova Light" w:cs="Calibri Light"/>
          <w:shd w:val="clear" w:color="auto" w:fill="E9EFF7"/>
        </w:rPr>
        <w:t>Animais peçonhentos gostam de ambientes quentes e úmidos e são encontrados em matas fechadas, trilhas e próximo a residências com lixo acumulado. Manter a higiene do local é evitar acúmulo de coisas é a melhor forma de prevenir acidentes.</w:t>
      </w:r>
      <w:r w:rsidR="006D490C" w:rsidRPr="00E46985">
        <w:rPr>
          <w:rStyle w:val="eop"/>
          <w:rFonts w:ascii="Arial Nova Light" w:hAnsi="Arial Nova Light" w:cs="Calibri Light"/>
        </w:rPr>
        <w:t> </w:t>
      </w:r>
    </w:p>
    <w:p w14:paraId="41459671" w14:textId="77777777" w:rsidR="00E46985" w:rsidRPr="00E46985" w:rsidRDefault="00E46985" w:rsidP="006D49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venir Next LT Pro" w:hAnsi="Avenir Next LT Pro" w:cs="Segoe UI"/>
        </w:rPr>
      </w:pPr>
    </w:p>
    <w:p w14:paraId="6E2D5DB6" w14:textId="306600AB" w:rsidR="006D490C" w:rsidRPr="006D490C" w:rsidRDefault="006D490C" w:rsidP="00E46985">
      <w:pPr>
        <w:pStyle w:val="paragraph"/>
        <w:spacing w:before="0" w:beforeAutospacing="0" w:after="0" w:afterAutospacing="0"/>
        <w:jc w:val="center"/>
        <w:textAlignment w:val="baseline"/>
        <w:rPr>
          <w:rFonts w:ascii="Avenir Next LT Pro" w:hAnsi="Avenir Next LT Pro" w:cs="Segoe UI"/>
          <w:sz w:val="18"/>
          <w:szCs w:val="18"/>
        </w:rPr>
      </w:pPr>
      <w:r w:rsidRPr="006D490C">
        <w:rPr>
          <w:rStyle w:val="normaltextrun"/>
          <w:rFonts w:ascii="Avenir Next LT Pro" w:hAnsi="Avenir Next LT Pro" w:cs="Arial"/>
          <w:b/>
          <w:bCs/>
        </w:rPr>
        <w:t>Medidas para a prevenção:</w:t>
      </w:r>
    </w:p>
    <w:p w14:paraId="5D710B7F" w14:textId="77777777" w:rsidR="006D490C" w:rsidRPr="006D490C" w:rsidRDefault="006D490C" w:rsidP="006D490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Usar calçados e luvas nas atividades rurais e de jardinagem;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54D2F50E" w14:textId="77777777" w:rsidR="006D490C" w:rsidRPr="006D490C" w:rsidRDefault="006D490C" w:rsidP="006D490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Examinar calçados, roupas pessoais, de cama e banho, antes de usá-las;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3C1005D5" w14:textId="77777777" w:rsidR="006D490C" w:rsidRPr="006D490C" w:rsidRDefault="006D490C" w:rsidP="006D490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Afastar camas das paredes e evitar pendurar roupas fora de armários;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4DBC9DDC" w14:textId="77777777" w:rsidR="006D490C" w:rsidRPr="006D490C" w:rsidRDefault="006D490C" w:rsidP="006D490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Não acumular entulhos e materiais de construção;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5800E6D3" w14:textId="77777777" w:rsidR="006D490C" w:rsidRPr="006D490C" w:rsidRDefault="006D490C" w:rsidP="006D490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Limpar regulamente móveis, cortinas, quadros, cantos de parede;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35A407B1" w14:textId="77777777" w:rsidR="006D490C" w:rsidRPr="006D490C" w:rsidRDefault="006D490C" w:rsidP="006D490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Vedar frestas e buracos em paredes, assoalhos, forros e rodapés;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70C7DF60" w14:textId="77777777" w:rsidR="006D490C" w:rsidRPr="006D490C" w:rsidRDefault="006D490C" w:rsidP="006D490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Utilizar telas, vedantes ou sacos de areia em porta, janelas e ralos;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3ED14A0E" w14:textId="77777777" w:rsidR="006D490C" w:rsidRPr="006D490C" w:rsidRDefault="006D490C" w:rsidP="006D490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Manter limpos os locais próximos das casas, jardins, quintais, paióis e celeiros;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7E12CF60" w14:textId="77777777" w:rsidR="006D490C" w:rsidRPr="006D490C" w:rsidRDefault="006D490C" w:rsidP="006D490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Evitar plantas tipo trepadeiras e bananeiras junto às casas e manter a grama sempre cortada;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32AAA357" w14:textId="0A969FDE" w:rsidR="006D490C" w:rsidRDefault="006D490C" w:rsidP="006D490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Avenir Next LT Pro" w:hAnsi="Avenir Next LT Pro" w:cs="Arial"/>
        </w:rPr>
      </w:pPr>
      <w:r w:rsidRPr="006D490C">
        <w:rPr>
          <w:rStyle w:val="normaltextrun"/>
          <w:rFonts w:ascii="Avenir Next LT Pro" w:hAnsi="Avenir Next LT Pro" w:cs="Arial"/>
        </w:rPr>
        <w:t>Limpar terrenos baldios, pelo menos na faixa de um a dois metros junto ao muro ou cercas.</w:t>
      </w:r>
      <w:r w:rsidRPr="006D490C">
        <w:rPr>
          <w:rStyle w:val="eop"/>
          <w:rFonts w:ascii="Avenir Next LT Pro" w:hAnsi="Avenir Next LT Pro" w:cs="Arial"/>
        </w:rPr>
        <w:t> </w:t>
      </w:r>
    </w:p>
    <w:p w14:paraId="4F7FBF8B" w14:textId="6425D669" w:rsidR="00E46985" w:rsidRDefault="00E46985" w:rsidP="00E4698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venir Next LT Pro" w:hAnsi="Avenir Next LT Pro" w:cs="Arial"/>
        </w:rPr>
      </w:pPr>
    </w:p>
    <w:p w14:paraId="71C6AFDB" w14:textId="77777777" w:rsidR="0097231C" w:rsidRDefault="0097231C" w:rsidP="0097231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venir Next LT Pro" w:hAnsi="Avenir Next LT Pro" w:cs="Arial"/>
        </w:rPr>
      </w:pPr>
    </w:p>
    <w:p w14:paraId="3F00255D" w14:textId="2433C985" w:rsidR="0097231C" w:rsidRDefault="0097231C" w:rsidP="0097231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venir Next LT Pro" w:hAnsi="Avenir Next LT Pro" w:cs="Arial"/>
        </w:rPr>
      </w:pPr>
      <w:r>
        <w:rPr>
          <w:rStyle w:val="eop"/>
          <w:rFonts w:ascii="Avenir Next LT Pro" w:hAnsi="Avenir Next LT Pro" w:cs="Arial"/>
        </w:rPr>
        <w:lastRenderedPageBreak/>
        <w:t>Entre os animais mais mortais do mundo estão:</w:t>
      </w:r>
    </w:p>
    <w:p w14:paraId="62308E6B" w14:textId="60D10205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Style w:val="Forte"/>
          <w:rFonts w:ascii="Helvetica" w:hAnsi="Helvetica"/>
          <w:color w:val="000000"/>
        </w:rPr>
        <w:t>3. Polvo de anéis azuis (</w:t>
      </w:r>
      <w:proofErr w:type="spellStart"/>
      <w:r>
        <w:rPr>
          <w:rStyle w:val="nfase"/>
          <w:rFonts w:ascii="Helvetica" w:hAnsi="Helvetica"/>
          <w:b/>
          <w:bCs/>
          <w:color w:val="000000"/>
        </w:rPr>
        <w:t>Hapalochlaena</w:t>
      </w:r>
      <w:proofErr w:type="spellEnd"/>
      <w:r>
        <w:rPr>
          <w:rStyle w:val="Forte"/>
          <w:rFonts w:ascii="Helvetica" w:hAnsi="Helvetica"/>
          <w:color w:val="000000"/>
        </w:rPr>
        <w:t>)</w:t>
      </w:r>
    </w:p>
    <w:p w14:paraId="7BD49C99" w14:textId="4D47700E" w:rsidR="0097231C" w:rsidRDefault="0097231C" w:rsidP="0097231C">
      <w:pPr>
        <w:pStyle w:val="NormalWeb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D9993E0" wp14:editId="773A62FB">
            <wp:simplePos x="0" y="0"/>
            <wp:positionH relativeFrom="column">
              <wp:posOffset>-658495</wp:posOffset>
            </wp:positionH>
            <wp:positionV relativeFrom="paragraph">
              <wp:posOffset>359278</wp:posOffset>
            </wp:positionV>
            <wp:extent cx="3813175" cy="2855595"/>
            <wp:effectExtent l="0" t="0" r="0" b="190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891D8" w14:textId="77777777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Esse pequeno polvo é o menor entre sua espécie, tendo aproximadamente 20 cm. Entretanto, sua toxina é tão forte que pode matar 26 adultos em questão de minutos, e não há nenhum tipo de antídoto! Sua coloração costuma ser amarela, mas ele altera para azul quando está no modo agressivo.</w:t>
      </w:r>
    </w:p>
    <w:p w14:paraId="604FD379" w14:textId="77777777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Encontrado principalmente no Japão e na Austrália, o polvo-de-anéis-azuis consegue produzir dois tipos de veneno que são expelidos pela saliva. Um deles é utilizado para pegar as presas, e o outro é a </w:t>
      </w:r>
      <w:proofErr w:type="spellStart"/>
      <w:r>
        <w:rPr>
          <w:rFonts w:ascii="Helvetica" w:hAnsi="Helvetica"/>
          <w:color w:val="000000"/>
        </w:rPr>
        <w:t>tetrodotoxina</w:t>
      </w:r>
      <w:proofErr w:type="spellEnd"/>
      <w:r>
        <w:rPr>
          <w:rFonts w:ascii="Helvetica" w:hAnsi="Helvetica"/>
          <w:color w:val="000000"/>
        </w:rPr>
        <w:t xml:space="preserve"> que funciona imediatamente causando fraqueza muscular, tontura, parada respiratória e morte.</w:t>
      </w:r>
    </w:p>
    <w:p w14:paraId="7170B826" w14:textId="0FB77E2C" w:rsidR="0097231C" w:rsidRDefault="0097231C" w:rsidP="0097231C">
      <w:pPr>
        <w:pStyle w:val="NormalWeb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Style w:val="Forte"/>
          <w:rFonts w:ascii="Helvetica" w:hAnsi="Helvetica"/>
          <w:color w:val="000000"/>
        </w:rPr>
        <w:t>2. Cobra-real (</w:t>
      </w:r>
      <w:proofErr w:type="spellStart"/>
      <w:r>
        <w:rPr>
          <w:rStyle w:val="nfase"/>
          <w:rFonts w:ascii="Helvetica" w:hAnsi="Helvetica"/>
          <w:b/>
          <w:bCs/>
          <w:color w:val="000000"/>
        </w:rPr>
        <w:t>Ophiophagus</w:t>
      </w:r>
      <w:proofErr w:type="spellEnd"/>
      <w:r>
        <w:rPr>
          <w:rStyle w:val="nfase"/>
          <w:rFonts w:ascii="Helvetica" w:hAnsi="Helvetica"/>
          <w:b/>
          <w:bCs/>
          <w:color w:val="000000"/>
        </w:rPr>
        <w:t xml:space="preserve"> </w:t>
      </w:r>
      <w:proofErr w:type="spellStart"/>
      <w:r>
        <w:rPr>
          <w:rStyle w:val="nfase"/>
          <w:rFonts w:ascii="Helvetica" w:hAnsi="Helvetica"/>
          <w:b/>
          <w:bCs/>
          <w:color w:val="000000"/>
        </w:rPr>
        <w:t>hannah</w:t>
      </w:r>
      <w:proofErr w:type="spellEnd"/>
      <w:r>
        <w:rPr>
          <w:rStyle w:val="Forte"/>
          <w:rFonts w:ascii="Helvetica" w:hAnsi="Helvetica"/>
          <w:color w:val="000000"/>
        </w:rPr>
        <w:t>)</w:t>
      </w:r>
    </w:p>
    <w:p w14:paraId="0C5578ED" w14:textId="0D702146" w:rsidR="0097231C" w:rsidRDefault="0097231C" w:rsidP="0097231C">
      <w:pPr>
        <w:pStyle w:val="NormalWeb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7CAE852" wp14:editId="18EDAFD9">
            <wp:simplePos x="0" y="0"/>
            <wp:positionH relativeFrom="column">
              <wp:posOffset>-527792</wp:posOffset>
            </wp:positionH>
            <wp:positionV relativeFrom="paragraph">
              <wp:posOffset>366119</wp:posOffset>
            </wp:positionV>
            <wp:extent cx="3510951" cy="262926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51" cy="26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0CDDF6" w14:textId="31968F94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Essa cobra é a mais longa do mundo entre as venenosas, sendo encontrada principalmente na Ásia. Sua toxina é tão forte que é capaz de matar um elefante-africano em poucas horas. Diferente das outras, a cobra-real consegue injetar cinco vezes mais toxina com uma única picada.</w:t>
      </w:r>
    </w:p>
    <w:p w14:paraId="76ABF33E" w14:textId="5AE39D18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Um animal dessa espécie com mais de 5 metros pode se levantar em uma altura de até aproximadamente 2 m. Isso faz com ela seja ainda mais perigosa e nociva. Embora seu veneno não seja tão danoso quanto o das outras cobras, ela consegue dizimar 20 humanos em uma tacada só, devido à grande quantidade aplicada durante o ataque.</w:t>
      </w:r>
    </w:p>
    <w:p w14:paraId="3D9F794D" w14:textId="76E10CCE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Style w:val="Forte"/>
          <w:rFonts w:ascii="Helvetica" w:hAnsi="Helvetica"/>
          <w:color w:val="000000"/>
        </w:rPr>
        <w:lastRenderedPageBreak/>
        <w:t>1. Água-viva-caixa-australiana (</w:t>
      </w:r>
      <w:proofErr w:type="spellStart"/>
      <w:r>
        <w:rPr>
          <w:rStyle w:val="nfase"/>
          <w:rFonts w:ascii="Helvetica" w:hAnsi="Helvetica"/>
          <w:b/>
          <w:bCs/>
          <w:color w:val="000000"/>
        </w:rPr>
        <w:t>Cubozoa</w:t>
      </w:r>
      <w:proofErr w:type="spellEnd"/>
      <w:r>
        <w:rPr>
          <w:rStyle w:val="Forte"/>
          <w:rFonts w:ascii="Helvetica" w:hAnsi="Helvetica"/>
          <w:color w:val="000000"/>
        </w:rPr>
        <w:t>)</w:t>
      </w:r>
    </w:p>
    <w:p w14:paraId="29FD487B" w14:textId="1C0CD09A" w:rsidR="0097231C" w:rsidRDefault="0097231C" w:rsidP="0097231C">
      <w:pPr>
        <w:pStyle w:val="NormalWeb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E3F53A6" wp14:editId="37E6A18A">
            <wp:simplePos x="0" y="0"/>
            <wp:positionH relativeFrom="column">
              <wp:posOffset>-623151</wp:posOffset>
            </wp:positionH>
            <wp:positionV relativeFrom="paragraph">
              <wp:posOffset>359410</wp:posOffset>
            </wp:positionV>
            <wp:extent cx="3813175" cy="2855595"/>
            <wp:effectExtent l="0" t="0" r="0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2516D" w14:textId="37D25462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Essa simpática água-viva é a criatura mais perigosa do mundo, sendo achada principalmente na região da Austrália e da Ásia. Estima-se que pelo menos 100 pessoas são mortas por ano devido a esse pequeno bicho assassino, atingindo assim a incrível marca de 5.567 falecimentos desde 1954.</w:t>
      </w:r>
    </w:p>
    <w:p w14:paraId="39F62B89" w14:textId="12F1F2BD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E78FA8B" wp14:editId="2107B7A7">
            <wp:simplePos x="0" y="0"/>
            <wp:positionH relativeFrom="page">
              <wp:posOffset>429667</wp:posOffset>
            </wp:positionH>
            <wp:positionV relativeFrom="paragraph">
              <wp:posOffset>822325</wp:posOffset>
            </wp:positionV>
            <wp:extent cx="2493010" cy="1866900"/>
            <wp:effectExtent l="0" t="0" r="254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color w:val="000000"/>
        </w:rPr>
        <w:t>O veneno do animal atinge o coração, o sistema nervoso da vítima e as células da pele. O pior de tudo é que ele é tão doloroso que a vítima entra em choque, se afoga ou falece de parada cardíaca antes mesmo de sair da água. Os sobreviventes podem sofrer dores excruciantes durante dias após o contato com a água-viva-caixa-australiana.</w:t>
      </w:r>
    </w:p>
    <w:p w14:paraId="33F0F9F1" w14:textId="17269D17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Entretanto, infelizmente você tem chances quase nulas de resistir a um ataque dessa criatura, a não ser que seja tratado imediatamente. Após a picada, é preciso aplicar uma boa dose de vinagre durante pelo menos 30 segundos. Isso é curioso porque o líquido possui um tipo de ácido acético que desabilita a toxina que ainda não foi liberada na corrente sanguínea – entretanto ele não alivia a dor nem um pouco.</w:t>
      </w:r>
    </w:p>
    <w:p w14:paraId="3F653BB8" w14:textId="29B0DCCF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0113B84F" w14:textId="21B1822A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48F7F110" w14:textId="0BC99BBD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57195191" w14:textId="0E017CDD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1CDCE50A" w14:textId="6D8A9BF0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267A0A42" w14:textId="329F7DA1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14FBE5C5" w14:textId="6082FCF0" w:rsidR="0097231C" w:rsidRDefault="0097231C" w:rsidP="0097231C">
      <w:pPr>
        <w:pStyle w:val="justificado"/>
        <w:jc w:val="both"/>
        <w:rPr>
          <w:rFonts w:ascii="Helvetica" w:hAnsi="Helvetica"/>
          <w:color w:val="000000"/>
        </w:rPr>
      </w:pPr>
    </w:p>
    <w:p w14:paraId="3F6E7141" w14:textId="2111BD36" w:rsidR="0097231C" w:rsidRDefault="0097231C" w:rsidP="00E4698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venir Next LT Pro" w:hAnsi="Avenir Next LT Pro" w:cs="Arial"/>
        </w:rPr>
      </w:pPr>
    </w:p>
    <w:p w14:paraId="355F808D" w14:textId="40948EC5" w:rsidR="00E46985" w:rsidRPr="006D490C" w:rsidRDefault="0097231C" w:rsidP="00E4698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venir Next LT Pro" w:hAnsi="Avenir Next LT Pro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39FA7F" wp14:editId="094AD286">
            <wp:simplePos x="0" y="0"/>
            <wp:positionH relativeFrom="margin">
              <wp:posOffset>-795882</wp:posOffset>
            </wp:positionH>
            <wp:positionV relativeFrom="margin">
              <wp:align>top</wp:align>
            </wp:positionV>
            <wp:extent cx="3191510" cy="1798320"/>
            <wp:effectExtent l="0" t="0" r="8890" b="0"/>
            <wp:wrapSquare wrapText="bothSides"/>
            <wp:docPr id="1" name="Imagem 1" descr="ma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m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56E">
        <w:rPr>
          <w:rFonts w:ascii="Avenir Next LT Pro" w:hAnsi="Avenir Next LT Pro" w:cs="Arial"/>
        </w:rPr>
        <w:t xml:space="preserve">Por incrível que pareça não são as cobras que dominam o ranking dos animais mais mortais, porém, não vou deixar de citar a </w:t>
      </w:r>
      <w:proofErr w:type="spellStart"/>
      <w:r w:rsidR="00C8256E">
        <w:rPr>
          <w:rFonts w:ascii="Avenir Next LT Pro" w:hAnsi="Avenir Next LT Pro" w:cs="Arial"/>
        </w:rPr>
        <w:t>Mamba</w:t>
      </w:r>
      <w:proofErr w:type="spellEnd"/>
      <w:r w:rsidR="00C8256E">
        <w:rPr>
          <w:rFonts w:ascii="Avenir Next LT Pro" w:hAnsi="Avenir Next LT Pro" w:cs="Arial"/>
        </w:rPr>
        <w:t>-negra, que na minha opinião é a cobra mais mortal do mundo.</w:t>
      </w:r>
      <w:r w:rsidR="00C8256E" w:rsidRPr="00C8256E">
        <w:rPr>
          <w:rFonts w:ascii="Avenir Next LT Pro" w:hAnsi="Avenir Next LT Pro" w:cs="Arial"/>
        </w:rPr>
        <w:t xml:space="preserve"> Ela </w:t>
      </w:r>
      <w:r w:rsidR="00C8256E">
        <w:rPr>
          <w:rFonts w:ascii="Avenir Next LT Pro" w:hAnsi="Avenir Next LT Pro" w:cs="Arial"/>
        </w:rPr>
        <w:t>é</w:t>
      </w:r>
      <w:r w:rsidR="00C8256E" w:rsidRPr="00C8256E">
        <w:rPr>
          <w:rFonts w:ascii="Avenir Next LT Pro" w:hAnsi="Avenir Next LT Pro" w:cs="Arial"/>
        </w:rPr>
        <w:t xml:space="preserve"> muito rápidas e altamente agressiva</w:t>
      </w:r>
      <w:r w:rsidR="00C8256E">
        <w:rPr>
          <w:rFonts w:ascii="Avenir Next LT Pro" w:hAnsi="Avenir Next LT Pro" w:cs="Arial"/>
        </w:rPr>
        <w:t>,</w:t>
      </w:r>
      <w:r w:rsidR="00C8256E" w:rsidRPr="00C8256E">
        <w:rPr>
          <w:rFonts w:ascii="Avenir Next LT Pro" w:hAnsi="Avenir Next LT Pro" w:cs="Arial"/>
        </w:rPr>
        <w:t xml:space="preserve"> A </w:t>
      </w:r>
      <w:proofErr w:type="spellStart"/>
      <w:r w:rsidR="00C8256E" w:rsidRPr="00C8256E">
        <w:rPr>
          <w:rFonts w:ascii="Avenir Next LT Pro" w:hAnsi="Avenir Next LT Pro" w:cs="Arial"/>
        </w:rPr>
        <w:t>Mamba</w:t>
      </w:r>
      <w:proofErr w:type="spellEnd"/>
      <w:r w:rsidR="00C8256E" w:rsidRPr="00C8256E">
        <w:rPr>
          <w:rFonts w:ascii="Avenir Next LT Pro" w:hAnsi="Avenir Next LT Pro" w:cs="Arial"/>
        </w:rPr>
        <w:t>-negra é responsável por ao menos, 20 mil mortes por ano no continente africano. O veneno desta cobra, é capaz de matar a vítima em menos de 20 minutos.</w:t>
      </w:r>
      <w:r w:rsidR="00C8256E" w:rsidRPr="00C8256E">
        <w:t xml:space="preserve"> </w:t>
      </w:r>
      <w:r w:rsidR="00C8256E" w:rsidRPr="00C8256E">
        <w:rPr>
          <w:rFonts w:ascii="Avenir Next LT Pro" w:hAnsi="Avenir Next LT Pro" w:cs="Arial"/>
        </w:rPr>
        <w:t>É a cobra mais rápida do mundo, capaz de se deslocar a 20 km/h</w:t>
      </w:r>
      <w:r w:rsidR="00C8256E">
        <w:rPr>
          <w:rFonts w:ascii="Avenir Next LT Pro" w:hAnsi="Avenir Next LT Pro" w:cs="Arial"/>
        </w:rPr>
        <w:t xml:space="preserve"> (tem noção disso, muito absurdo </w:t>
      </w:r>
      <w:proofErr w:type="gramStart"/>
      <w:r w:rsidR="00C8256E">
        <w:rPr>
          <w:rFonts w:ascii="Avenir Next LT Pro" w:hAnsi="Avenir Next LT Pro" w:cs="Arial"/>
        </w:rPr>
        <w:t>pra</w:t>
      </w:r>
      <w:proofErr w:type="gramEnd"/>
      <w:r w:rsidR="00C8256E">
        <w:rPr>
          <w:rFonts w:ascii="Avenir Next LT Pro" w:hAnsi="Avenir Next LT Pro" w:cs="Arial"/>
        </w:rPr>
        <w:t xml:space="preserve"> quem não tem pernas)</w:t>
      </w:r>
      <w:r w:rsidR="00C8256E" w:rsidRPr="00C8256E">
        <w:rPr>
          <w:rFonts w:ascii="Avenir Next LT Pro" w:hAnsi="Avenir Next LT Pro" w:cs="Arial"/>
        </w:rPr>
        <w:t xml:space="preserve">.  </w:t>
      </w:r>
      <w:r w:rsidR="00C8256E">
        <w:rPr>
          <w:rFonts w:ascii="Avenir Next LT Pro" w:hAnsi="Avenir Next LT Pro" w:cs="Arial"/>
        </w:rPr>
        <w:t>P</w:t>
      </w:r>
      <w:r w:rsidR="00C8256E" w:rsidRPr="00C8256E">
        <w:rPr>
          <w:rFonts w:ascii="Avenir Next LT Pro" w:hAnsi="Avenir Next LT Pro" w:cs="Arial"/>
        </w:rPr>
        <w:t>ode ser encontrada com grande frequência em países como como Angola, Quênia, Tanzânia, Moçambique e Zimbábue.</w:t>
      </w:r>
    </w:p>
    <w:p w14:paraId="0DB014BF" w14:textId="498A5B15" w:rsidR="00C8256E" w:rsidRDefault="00C8256E"/>
    <w:p w14:paraId="4649437B" w14:textId="1BDB7C9A" w:rsidR="00C8256E" w:rsidRDefault="00C8256E"/>
    <w:p w14:paraId="610D058B" w14:textId="3EEEBF93" w:rsidR="00BC1392" w:rsidRPr="0097231C" w:rsidRDefault="00E46985" w:rsidP="0097231C">
      <w:pPr>
        <w:jc w:val="center"/>
        <w:rPr>
          <w:rFonts w:ascii="Biome" w:hAnsi="Biome" w:cs="Biome"/>
          <w:b/>
          <w:bCs/>
          <w:i/>
          <w:iCs/>
          <w:color w:val="70AD47" w:themeColor="accent6"/>
          <w:sz w:val="36"/>
          <w:szCs w:val="36"/>
        </w:rPr>
      </w:pPr>
      <w:r w:rsidRPr="0097231C">
        <w:rPr>
          <w:rFonts w:ascii="Biome" w:hAnsi="Biome" w:cs="Biome"/>
          <w:b/>
          <w:bCs/>
          <w:i/>
          <w:iCs/>
          <w:color w:val="70AD47" w:themeColor="accent6"/>
          <w:sz w:val="36"/>
          <w:szCs w:val="36"/>
        </w:rPr>
        <w:t>Links:</w:t>
      </w:r>
    </w:p>
    <w:p w14:paraId="630D269A" w14:textId="3B4E3ECB" w:rsidR="00E46985" w:rsidRDefault="00E46985">
      <w:hyperlink r:id="rId10" w:history="1">
        <w:r>
          <w:rPr>
            <w:rStyle w:val="Hyperlink"/>
          </w:rPr>
          <w:t>https://saude.gov.br/saude-de-a-z/acidentes-por-animais-peconhentos</w:t>
        </w:r>
      </w:hyperlink>
    </w:p>
    <w:p w14:paraId="5EA4C030" w14:textId="5BAD5CF6" w:rsidR="00E46985" w:rsidRDefault="00E46985">
      <w:hyperlink r:id="rId11" w:history="1">
        <w:r>
          <w:rPr>
            <w:rStyle w:val="Hyperlink"/>
          </w:rPr>
          <w:t>https://www.sobiologia.com.br/conteudos/Curiosidades/Descubra_os_10_animais_mais_venenosos_do_mundo.php</w:t>
        </w:r>
      </w:hyperlink>
    </w:p>
    <w:p w14:paraId="41081C31" w14:textId="1C0DDD4E" w:rsidR="00C8256E" w:rsidRDefault="00C8256E">
      <w:hyperlink r:id="rId12" w:anchor=":~:text=Seu%20tamanho%20varia%20de%202,para%20atacar%20as%20suas%20presas." w:history="1">
        <w:r>
          <w:rPr>
            <w:rStyle w:val="Hyperlink"/>
          </w:rPr>
          <w:t>https://pt.wikipedia.org/wiki/Mamba-negra#:~:text=Seu%20tamanho%20varia%20de%202,para%20atacar%20as%20suas%20presas.</w:t>
        </w:r>
      </w:hyperlink>
    </w:p>
    <w:p w14:paraId="0CB56ADE" w14:textId="51A76B9D" w:rsidR="00C8256E" w:rsidRDefault="0097231C">
      <w:hyperlink r:id="rId13" w:history="1">
        <w:r>
          <w:rPr>
            <w:rStyle w:val="Hyperlink"/>
          </w:rPr>
          <w:t>https://www.topmelhores.com.br/ciencia/7-as-10-cobras-mais-venenosas-do-mundo</w:t>
        </w:r>
      </w:hyperlink>
    </w:p>
    <w:sectPr w:rsidR="00C8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8B1"/>
    <w:multiLevelType w:val="multilevel"/>
    <w:tmpl w:val="199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F09D7"/>
    <w:multiLevelType w:val="multilevel"/>
    <w:tmpl w:val="442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A70EB"/>
    <w:multiLevelType w:val="multilevel"/>
    <w:tmpl w:val="90188E7E"/>
    <w:lvl w:ilvl="0">
      <w:start w:val="1"/>
      <w:numFmt w:val="bullet"/>
      <w:lvlText w:val=""/>
      <w:lvlJc w:val="left"/>
      <w:pPr>
        <w:tabs>
          <w:tab w:val="num" w:pos="1413"/>
        </w:tabs>
        <w:ind w:left="14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3"/>
        </w:tabs>
        <w:ind w:left="35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3"/>
        </w:tabs>
        <w:ind w:left="7173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BB4059"/>
    <w:multiLevelType w:val="hybridMultilevel"/>
    <w:tmpl w:val="A4A018E0"/>
    <w:lvl w:ilvl="0" w:tplc="0416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50E76CB5"/>
    <w:multiLevelType w:val="multilevel"/>
    <w:tmpl w:val="6A327D88"/>
    <w:lvl w:ilvl="0">
      <w:start w:val="1"/>
      <w:numFmt w:val="bullet"/>
      <w:lvlText w:val=""/>
      <w:lvlJc w:val="left"/>
      <w:pPr>
        <w:tabs>
          <w:tab w:val="num" w:pos="1413"/>
        </w:tabs>
        <w:ind w:left="14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3"/>
        </w:tabs>
        <w:ind w:left="35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3"/>
        </w:tabs>
        <w:ind w:left="7173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F415A5"/>
    <w:multiLevelType w:val="multilevel"/>
    <w:tmpl w:val="235AA626"/>
    <w:lvl w:ilvl="0">
      <w:start w:val="1"/>
      <w:numFmt w:val="bullet"/>
      <w:lvlText w:val=""/>
      <w:lvlJc w:val="left"/>
      <w:pPr>
        <w:tabs>
          <w:tab w:val="num" w:pos="1413"/>
        </w:tabs>
        <w:ind w:left="14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3"/>
        </w:tabs>
        <w:ind w:left="35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3"/>
        </w:tabs>
        <w:ind w:left="7173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7D3AD8"/>
    <w:multiLevelType w:val="multilevel"/>
    <w:tmpl w:val="6084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0C"/>
    <w:rsid w:val="006D490C"/>
    <w:rsid w:val="0097231C"/>
    <w:rsid w:val="00BC1392"/>
    <w:rsid w:val="00C8256E"/>
    <w:rsid w:val="00E4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7999"/>
  <w15:chartTrackingRefBased/>
  <w15:docId w15:val="{6DE734E4-11CE-4690-91C0-7A427BB2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D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490C"/>
  </w:style>
  <w:style w:type="character" w:customStyle="1" w:styleId="eop">
    <w:name w:val="eop"/>
    <w:basedOn w:val="Fontepargpadro"/>
    <w:rsid w:val="006D490C"/>
  </w:style>
  <w:style w:type="character" w:customStyle="1" w:styleId="spellingerror">
    <w:name w:val="spellingerror"/>
    <w:basedOn w:val="Fontepargpadro"/>
    <w:rsid w:val="006D490C"/>
  </w:style>
  <w:style w:type="character" w:styleId="Hyperlink">
    <w:name w:val="Hyperlink"/>
    <w:basedOn w:val="Fontepargpadro"/>
    <w:uiPriority w:val="99"/>
    <w:semiHidden/>
    <w:unhideWhenUsed/>
    <w:rsid w:val="00E46985"/>
    <w:rPr>
      <w:color w:val="0000FF"/>
      <w:u w:val="single"/>
    </w:rPr>
  </w:style>
  <w:style w:type="paragraph" w:customStyle="1" w:styleId="justificado">
    <w:name w:val="justificado"/>
    <w:basedOn w:val="Normal"/>
    <w:rsid w:val="0097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231C"/>
    <w:rPr>
      <w:b/>
      <w:bCs/>
    </w:rPr>
  </w:style>
  <w:style w:type="character" w:styleId="nfase">
    <w:name w:val="Emphasis"/>
    <w:basedOn w:val="Fontepargpadro"/>
    <w:uiPriority w:val="20"/>
    <w:qFormat/>
    <w:rsid w:val="00972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topmelhores.com.br/ciencia/7-as-10-cobras-mais-venenosas-do-mun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t.wikipedia.org/wiki/Mamba-neg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obiologia.com.br/conteudos/Curiosidades/Descubra_os_10_animais_mais_venenosos_do_mundo.php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aude.gov.br/saude-de-a-z/acidentes-por-animais-peconhent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2020-08-27T13:50:00Z</dcterms:created>
  <dcterms:modified xsi:type="dcterms:W3CDTF">2020-08-27T14:32:00Z</dcterms:modified>
</cp:coreProperties>
</file>