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756D1" w14:textId="7D4396F3" w:rsidR="003C3D22" w:rsidRDefault="003C3D22" w:rsidP="003C3D2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Independência América espanhola</w:t>
      </w:r>
    </w:p>
    <w:p w14:paraId="2502D586" w14:textId="77777777" w:rsidR="003C3D22" w:rsidRDefault="003C3D22" w:rsidP="003C3D2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62ED42AC" w14:textId="4A99C455" w:rsidR="003C3D22" w:rsidRDefault="003C3D22" w:rsidP="003C3D2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3C3D2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 </w:t>
      </w:r>
      <w:r w:rsidRPr="003C3D22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Independência</w:t>
      </w:r>
      <w:r w:rsidRPr="003C3D2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</w:t>
      </w:r>
      <w:r w:rsidRPr="003C3D22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das colônias espanholas na América</w:t>
      </w:r>
      <w:r w:rsidRPr="003C3D2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ocorreu após quase 300 anos de domínio colonial e resultou na formação de 18 novos países.</w:t>
      </w:r>
    </w:p>
    <w:p w14:paraId="080DD4FD" w14:textId="77777777" w:rsidR="003C3D22" w:rsidRPr="003C3D22" w:rsidRDefault="003C3D22" w:rsidP="003C3D2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4323BD8A" w14:textId="77777777" w:rsidR="003C3D22" w:rsidRPr="003C3D22" w:rsidRDefault="003C3D22" w:rsidP="003C3D22">
      <w:pP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404040"/>
          <w:sz w:val="32"/>
          <w:szCs w:val="32"/>
          <w:lang w:eastAsia="pt-BR"/>
        </w:rPr>
      </w:pPr>
      <w:r w:rsidRPr="003C3D22">
        <w:rPr>
          <w:rFonts w:ascii="Arial" w:eastAsia="Times New Roman" w:hAnsi="Arial" w:cs="Arial"/>
          <w:color w:val="404040"/>
          <w:sz w:val="32"/>
          <w:szCs w:val="32"/>
          <w:lang w:eastAsia="pt-BR"/>
        </w:rPr>
        <w:t>Antecedentes</w:t>
      </w:r>
    </w:p>
    <w:p w14:paraId="4D2B370A" w14:textId="77777777" w:rsidR="003C3D22" w:rsidRPr="003C3D22" w:rsidRDefault="003C3D22" w:rsidP="003C3D22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3C3D2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Os movimentos de emancipação estiveram divididos em três fases denominadas:</w:t>
      </w:r>
    </w:p>
    <w:p w14:paraId="0DEB67A8" w14:textId="77777777" w:rsidR="003C3D22" w:rsidRPr="003C3D22" w:rsidRDefault="003C3D22" w:rsidP="003C3D22">
      <w:pPr>
        <w:numPr>
          <w:ilvl w:val="0"/>
          <w:numId w:val="1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3C3D22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Movimentos precursores</w:t>
      </w:r>
      <w:r w:rsidRPr="003C3D2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- 1780 a 1810</w:t>
      </w:r>
    </w:p>
    <w:p w14:paraId="1AF45686" w14:textId="77777777" w:rsidR="003C3D22" w:rsidRPr="003C3D22" w:rsidRDefault="003C3D22" w:rsidP="003C3D22">
      <w:pPr>
        <w:numPr>
          <w:ilvl w:val="0"/>
          <w:numId w:val="1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3C3D22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Rebeliões fracassadas</w:t>
      </w:r>
      <w:r w:rsidRPr="003C3D2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- 1810 a 1816</w:t>
      </w:r>
    </w:p>
    <w:p w14:paraId="2AA818E4" w14:textId="77777777" w:rsidR="003C3D22" w:rsidRPr="003C3D22" w:rsidRDefault="003C3D22" w:rsidP="003C3D22">
      <w:pPr>
        <w:numPr>
          <w:ilvl w:val="0"/>
          <w:numId w:val="1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3C3D22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Rebeliões vitoriosas</w:t>
      </w:r>
      <w:r w:rsidRPr="003C3D2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- 1817 a 1824</w:t>
      </w:r>
    </w:p>
    <w:p w14:paraId="0DCF9DE0" w14:textId="77777777" w:rsidR="003C3D22" w:rsidRPr="003C3D22" w:rsidRDefault="003C3D22" w:rsidP="003C3D22">
      <w:pPr>
        <w:spacing w:before="300"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3C3D2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 império colonial espanhol, desde o século XVIII, estava dividido em quatro vice-reinados e quatro capitanias gerais:</w:t>
      </w:r>
    </w:p>
    <w:p w14:paraId="70E852F1" w14:textId="77777777" w:rsidR="003C3D22" w:rsidRPr="003C3D22" w:rsidRDefault="003C3D22" w:rsidP="003C3D22">
      <w:pPr>
        <w:numPr>
          <w:ilvl w:val="0"/>
          <w:numId w:val="2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3C3D22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Nova Espanha</w:t>
      </w:r>
      <w:r w:rsidRPr="003C3D2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: composto pelo México e parte dos Estados Unidos.</w:t>
      </w:r>
    </w:p>
    <w:p w14:paraId="1BC2ED13" w14:textId="77777777" w:rsidR="003C3D22" w:rsidRPr="003C3D22" w:rsidRDefault="003C3D22" w:rsidP="003C3D22">
      <w:pPr>
        <w:numPr>
          <w:ilvl w:val="0"/>
          <w:numId w:val="2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3C3D22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 xml:space="preserve">Nova </w:t>
      </w:r>
      <w:proofErr w:type="spellStart"/>
      <w:r w:rsidRPr="003C3D22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Granada</w:t>
      </w:r>
      <w:r w:rsidRPr="003C3D2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:integrada</w:t>
      </w:r>
      <w:proofErr w:type="spellEnd"/>
      <w:r w:rsidRPr="003C3D2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pelos atuais territórios de Colômbia, Panamá e Equador,</w:t>
      </w:r>
    </w:p>
    <w:p w14:paraId="200DBFC1" w14:textId="77777777" w:rsidR="003C3D22" w:rsidRPr="003C3D22" w:rsidRDefault="003C3D22" w:rsidP="003C3D22">
      <w:pPr>
        <w:numPr>
          <w:ilvl w:val="0"/>
          <w:numId w:val="2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3C3D22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Peru</w:t>
      </w:r>
      <w:r w:rsidRPr="003C3D2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: correspondente ao Peru;</w:t>
      </w:r>
    </w:p>
    <w:p w14:paraId="4A821E63" w14:textId="66C66D29" w:rsidR="003C3D22" w:rsidRDefault="003C3D22" w:rsidP="003C3D22">
      <w:pPr>
        <w:numPr>
          <w:ilvl w:val="0"/>
          <w:numId w:val="2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3C3D22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Rio da Prata</w:t>
      </w:r>
      <w:r w:rsidRPr="003C3D2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: constituía a área equivalente a Argentina, Uruguai, Paraguai e Bolívia.</w:t>
      </w:r>
    </w:p>
    <w:p w14:paraId="6556B63A" w14:textId="77777777" w:rsidR="003C3D22" w:rsidRPr="003C3D22" w:rsidRDefault="003C3D22" w:rsidP="003C3D22">
      <w:pPr>
        <w:spacing w:after="0" w:line="240" w:lineRule="auto"/>
        <w:ind w:left="43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0CEDF665" w14:textId="77777777" w:rsidR="003C3D22" w:rsidRPr="003C3D22" w:rsidRDefault="003C3D22" w:rsidP="003C3D22">
      <w:pP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404040"/>
          <w:sz w:val="32"/>
          <w:szCs w:val="32"/>
          <w:lang w:eastAsia="pt-BR"/>
        </w:rPr>
      </w:pPr>
      <w:r w:rsidRPr="003C3D22">
        <w:rPr>
          <w:rFonts w:ascii="Arial" w:eastAsia="Times New Roman" w:hAnsi="Arial" w:cs="Arial"/>
          <w:color w:val="404040"/>
          <w:sz w:val="32"/>
          <w:szCs w:val="32"/>
          <w:lang w:eastAsia="pt-BR"/>
        </w:rPr>
        <w:t>Causas</w:t>
      </w:r>
    </w:p>
    <w:p w14:paraId="20122F99" w14:textId="77777777" w:rsidR="003C3D22" w:rsidRPr="003C3D22" w:rsidRDefault="003C3D22" w:rsidP="003C3D22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3C3D2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As independências das colônias da América Espanhola ocorrem no século XVIII quando as ideias como liberalismo e autonomia começavam a conquistar as elites </w:t>
      </w:r>
      <w:proofErr w:type="spellStart"/>
      <w:r w:rsidRPr="003C3D22">
        <w:rPr>
          <w:rFonts w:ascii="Arial" w:eastAsia="Times New Roman" w:hAnsi="Arial" w:cs="Arial"/>
          <w:i/>
          <w:iCs/>
          <w:color w:val="404040"/>
          <w:sz w:val="24"/>
          <w:szCs w:val="24"/>
          <w:lang w:eastAsia="pt-BR"/>
        </w:rPr>
        <w:t>criollas</w:t>
      </w:r>
      <w:proofErr w:type="spellEnd"/>
      <w:r w:rsidRPr="003C3D2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14:paraId="74B8CF2E" w14:textId="77777777" w:rsidR="003C3D22" w:rsidRPr="003C3D22" w:rsidRDefault="003C3D22" w:rsidP="003C3D22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3C3D2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Além disso, podemos citar como causas:</w:t>
      </w:r>
    </w:p>
    <w:p w14:paraId="70F1064D" w14:textId="77777777" w:rsidR="003C3D22" w:rsidRPr="003C3D22" w:rsidRDefault="003C3D22" w:rsidP="003C3D22">
      <w:pPr>
        <w:numPr>
          <w:ilvl w:val="0"/>
          <w:numId w:val="3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3C3D2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 influência da Independência dos EUA;</w:t>
      </w:r>
    </w:p>
    <w:p w14:paraId="698BBC12" w14:textId="77777777" w:rsidR="003C3D22" w:rsidRPr="003C3D22" w:rsidRDefault="003C3D22" w:rsidP="003C3D22">
      <w:pPr>
        <w:numPr>
          <w:ilvl w:val="0"/>
          <w:numId w:val="3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3C3D2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 desejo de substituir o pacto colonial pelo livre comércio;</w:t>
      </w:r>
    </w:p>
    <w:p w14:paraId="30BAE15F" w14:textId="77777777" w:rsidR="003C3D22" w:rsidRPr="003C3D22" w:rsidRDefault="003C3D22" w:rsidP="003C3D22">
      <w:pPr>
        <w:numPr>
          <w:ilvl w:val="0"/>
          <w:numId w:val="3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3C3D2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 expansão do Império napoleônico que ocupou a Espanha e destituiu o rei Fernando VII;</w:t>
      </w:r>
    </w:p>
    <w:p w14:paraId="0C64C365" w14:textId="77777777" w:rsidR="003C3D22" w:rsidRPr="003C3D22" w:rsidRDefault="003C3D22" w:rsidP="003C3D22">
      <w:pPr>
        <w:numPr>
          <w:ilvl w:val="0"/>
          <w:numId w:val="3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3C3D2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 apoio militar do Haiti;</w:t>
      </w:r>
    </w:p>
    <w:p w14:paraId="10A8B0EB" w14:textId="77777777" w:rsidR="003C3D22" w:rsidRPr="003C3D22" w:rsidRDefault="003C3D22" w:rsidP="003C3D22">
      <w:pPr>
        <w:numPr>
          <w:ilvl w:val="0"/>
          <w:numId w:val="3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3C3D2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 apoio financeiro da Inglaterra.</w:t>
      </w:r>
    </w:p>
    <w:p w14:paraId="7C44B825" w14:textId="77777777" w:rsidR="005D199D" w:rsidRDefault="005D199D"/>
    <w:sectPr w:rsidR="005D199D" w:rsidSect="003C3D22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51B7"/>
    <w:multiLevelType w:val="multilevel"/>
    <w:tmpl w:val="3E6A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F3DB9"/>
    <w:multiLevelType w:val="multilevel"/>
    <w:tmpl w:val="3B7A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56C4B"/>
    <w:multiLevelType w:val="multilevel"/>
    <w:tmpl w:val="8C92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22"/>
    <w:rsid w:val="003C3D22"/>
    <w:rsid w:val="005D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11D2"/>
  <w15:chartTrackingRefBased/>
  <w15:docId w15:val="{F8AC91FE-A225-4CAB-85B5-87F6E2A9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C3D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C3D2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3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3D22"/>
    <w:rPr>
      <w:b/>
      <w:bCs/>
    </w:rPr>
  </w:style>
  <w:style w:type="character" w:styleId="nfase">
    <w:name w:val="Emphasis"/>
    <w:basedOn w:val="Fontepargpadro"/>
    <w:uiPriority w:val="20"/>
    <w:qFormat/>
    <w:rsid w:val="003C3D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GIETZEL</dc:creator>
  <cp:keywords/>
  <dc:description/>
  <cp:lastModifiedBy>GABRIEL GIETZEL</cp:lastModifiedBy>
  <cp:revision>1</cp:revision>
  <dcterms:created xsi:type="dcterms:W3CDTF">2020-11-23T12:00:00Z</dcterms:created>
  <dcterms:modified xsi:type="dcterms:W3CDTF">2020-11-23T12:17:00Z</dcterms:modified>
</cp:coreProperties>
</file>