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02BC0" w14:textId="5EE21BA1" w:rsidR="002F0E22" w:rsidRDefault="00D92626" w:rsidP="00D92626">
      <w:pPr>
        <w:jc w:val="center"/>
        <w:rPr>
          <w:rFonts w:ascii="Georgia Pro Semibold" w:hAnsi="Georgia Pro Semibold" w:cs="Segoe UI"/>
          <w:color w:val="252424"/>
          <w:sz w:val="40"/>
          <w:szCs w:val="40"/>
          <w:shd w:val="clear" w:color="auto" w:fill="FFFFFF"/>
        </w:rPr>
      </w:pPr>
      <w:r w:rsidRPr="00D92626">
        <w:rPr>
          <w:rFonts w:ascii="Georgia Pro Semibold" w:hAnsi="Georgia Pro Semibold" w:cs="Segoe UI"/>
          <w:color w:val="252424"/>
          <w:sz w:val="40"/>
          <w:szCs w:val="40"/>
          <w:shd w:val="clear" w:color="auto" w:fill="FFFFFF"/>
        </w:rPr>
        <w:t>Nomenclatura de Hidrocarbonetos</w:t>
      </w:r>
    </w:p>
    <w:p w14:paraId="234AE56D" w14:textId="109F658E" w:rsidR="00D92626" w:rsidRDefault="00D92626" w:rsidP="00D92626">
      <w:pPr>
        <w:jc w:val="center"/>
        <w:rPr>
          <w:rFonts w:ascii="Daytona Pro Condensed Light" w:hAnsi="Daytona Pro Condensed Light" w:cs="Segoe UI"/>
          <w:color w:val="538135" w:themeColor="accent6" w:themeShade="BF"/>
          <w:sz w:val="30"/>
          <w:szCs w:val="30"/>
          <w:shd w:val="clear" w:color="auto" w:fill="FFFFFF"/>
        </w:rPr>
      </w:pPr>
      <w:r w:rsidRPr="00D92626">
        <w:rPr>
          <w:rFonts w:ascii="Daytona Pro Condensed Light" w:hAnsi="Daytona Pro Condensed Light" w:cs="Segoe UI"/>
          <w:color w:val="538135" w:themeColor="accent6" w:themeShade="BF"/>
          <w:sz w:val="30"/>
          <w:szCs w:val="30"/>
          <w:shd w:val="clear" w:color="auto" w:fill="FFFFFF"/>
        </w:rPr>
        <w:t>Química</w:t>
      </w:r>
    </w:p>
    <w:p w14:paraId="4E07A697" w14:textId="4036C1C1" w:rsidR="00A45C3A" w:rsidRDefault="00A45C3A" w:rsidP="00A45C3A">
      <w:pPr>
        <w:rPr>
          <w:rFonts w:ascii="Century" w:hAnsi="Century" w:cs="Segoe UI"/>
          <w:color w:val="000000" w:themeColor="text1"/>
          <w:sz w:val="36"/>
          <w:szCs w:val="36"/>
          <w:shd w:val="clear" w:color="auto" w:fill="FFFFFF"/>
        </w:rPr>
      </w:pPr>
      <w:r w:rsidRPr="00A45C3A">
        <w:rPr>
          <w:rFonts w:ascii="Century" w:hAnsi="Century" w:cs="Segoe UI"/>
          <w:color w:val="000000" w:themeColor="text1"/>
          <w:sz w:val="36"/>
          <w:szCs w:val="36"/>
          <w:shd w:val="clear" w:color="auto" w:fill="FFFFFF"/>
        </w:rPr>
        <w:t>Nome: Gabriel Rodrigues Gietzel                           3° INFO</w:t>
      </w:r>
    </w:p>
    <w:p w14:paraId="0FB3D338" w14:textId="0688AAFF" w:rsidR="00A45C3A" w:rsidRDefault="00A45C3A" w:rsidP="00A45C3A">
      <w:pPr>
        <w:rPr>
          <w:rFonts w:ascii="Segoe UI" w:hAnsi="Segoe UI" w:cs="Segoe UI"/>
          <w:color w:val="000000" w:themeColor="text1"/>
          <w:sz w:val="24"/>
          <w:szCs w:val="24"/>
          <w:shd w:val="clear" w:color="auto" w:fill="FFFFFF"/>
        </w:rPr>
      </w:pPr>
    </w:p>
    <w:p w14:paraId="4414A884" w14:textId="156F738A" w:rsidR="00A45C3A" w:rsidRPr="00A45C3A" w:rsidRDefault="00A45C3A" w:rsidP="00A45C3A">
      <w:pPr>
        <w:jc w:val="center"/>
        <w:rPr>
          <w:rFonts w:ascii="Microsoft JhengHei" w:eastAsia="Microsoft JhengHei" w:hAnsi="Microsoft JhengHei" w:cs="Segoe UI"/>
          <w:color w:val="000000" w:themeColor="text1"/>
          <w:sz w:val="24"/>
          <w:szCs w:val="24"/>
          <w:u w:val="single"/>
          <w:shd w:val="clear" w:color="auto" w:fill="FFFFFF"/>
        </w:rPr>
      </w:pPr>
      <w:r w:rsidRPr="00A45C3A">
        <w:rPr>
          <w:rFonts w:ascii="Microsoft JhengHei" w:eastAsia="Microsoft JhengHei" w:hAnsi="Microsoft JhengHei" w:cs="Segoe UI"/>
          <w:color w:val="000000" w:themeColor="text1"/>
          <w:sz w:val="28"/>
          <w:szCs w:val="28"/>
          <w:u w:val="single"/>
          <w:shd w:val="clear" w:color="auto" w:fill="FFFFFF"/>
        </w:rPr>
        <w:t>Base para nome</w:t>
      </w:r>
      <w:r>
        <w:rPr>
          <w:rFonts w:ascii="Microsoft JhengHei" w:eastAsia="Microsoft JhengHei" w:hAnsi="Microsoft JhengHei" w:cs="Segoe UI"/>
          <w:color w:val="000000" w:themeColor="text1"/>
          <w:sz w:val="28"/>
          <w:szCs w:val="28"/>
          <w:u w:val="single"/>
          <w:shd w:val="clear" w:color="auto" w:fill="FFFFFF"/>
        </w:rPr>
        <w:t>n</w:t>
      </w:r>
      <w:r w:rsidRPr="00A45C3A">
        <w:rPr>
          <w:rFonts w:ascii="Microsoft JhengHei" w:eastAsia="Microsoft JhengHei" w:hAnsi="Microsoft JhengHei" w:cs="Segoe UI"/>
          <w:color w:val="000000" w:themeColor="text1"/>
          <w:sz w:val="28"/>
          <w:szCs w:val="28"/>
          <w:u w:val="single"/>
          <w:shd w:val="clear" w:color="auto" w:fill="FFFFFF"/>
        </w:rPr>
        <w:t>claturas</w:t>
      </w:r>
    </w:p>
    <w:p w14:paraId="354958F2" w14:textId="77777777" w:rsidR="00A45C3A" w:rsidRPr="00A45C3A" w:rsidRDefault="00A45C3A" w:rsidP="00A45C3A">
      <w:pPr>
        <w:spacing w:after="225" w:line="240" w:lineRule="auto"/>
        <w:textAlignment w:val="baseline"/>
        <w:rPr>
          <w:rFonts w:ascii="Segoe UI" w:eastAsia="Times New Roman" w:hAnsi="Segoe UI" w:cs="Segoe UI"/>
          <w:color w:val="404040"/>
          <w:sz w:val="24"/>
          <w:szCs w:val="24"/>
          <w:lang w:eastAsia="pt-BR"/>
        </w:rPr>
      </w:pPr>
      <w:r w:rsidRPr="00A45C3A">
        <w:rPr>
          <w:rFonts w:ascii="Segoe UI" w:eastAsia="Times New Roman" w:hAnsi="Segoe UI" w:cs="Segoe UI"/>
          <w:color w:val="404040"/>
          <w:sz w:val="24"/>
          <w:szCs w:val="24"/>
          <w:lang w:eastAsia="pt-BR"/>
        </w:rPr>
        <w:t>De modo geral, a nomenclatura dos hidrocarbonetos segue a seguinte ordem:</w:t>
      </w:r>
    </w:p>
    <w:p w14:paraId="59E602CC" w14:textId="77777777" w:rsidR="00A45C3A" w:rsidRPr="00A45C3A" w:rsidRDefault="00A45C3A" w:rsidP="00A45C3A">
      <w:pPr>
        <w:numPr>
          <w:ilvl w:val="0"/>
          <w:numId w:val="1"/>
        </w:numPr>
        <w:spacing w:after="0" w:line="240" w:lineRule="auto"/>
        <w:ind w:left="795"/>
        <w:textAlignment w:val="baseline"/>
        <w:rPr>
          <w:rFonts w:ascii="Segoe UI" w:eastAsia="Times New Roman" w:hAnsi="Segoe UI" w:cs="Segoe UI"/>
          <w:color w:val="404040"/>
          <w:sz w:val="24"/>
          <w:szCs w:val="24"/>
          <w:lang w:eastAsia="pt-BR"/>
        </w:rPr>
      </w:pPr>
      <w:r w:rsidRPr="00A45C3A">
        <w:rPr>
          <w:rFonts w:ascii="Segoe UI" w:eastAsia="Times New Roman" w:hAnsi="Segoe UI" w:cs="Segoe UI"/>
          <w:b/>
          <w:bCs/>
          <w:color w:val="404040"/>
          <w:sz w:val="24"/>
          <w:szCs w:val="24"/>
          <w:bdr w:val="none" w:sz="0" w:space="0" w:color="auto" w:frame="1"/>
          <w:lang w:eastAsia="pt-BR"/>
        </w:rPr>
        <w:t>Prefixo</w:t>
      </w:r>
      <w:r w:rsidRPr="00A45C3A">
        <w:rPr>
          <w:rFonts w:ascii="Segoe UI" w:eastAsia="Times New Roman" w:hAnsi="Segoe UI" w:cs="Segoe UI"/>
          <w:color w:val="404040"/>
          <w:sz w:val="24"/>
          <w:szCs w:val="24"/>
          <w:lang w:eastAsia="pt-BR"/>
        </w:rPr>
        <w:t>: Indica o número de carbonos presentes na cadeia principal;</w:t>
      </w:r>
    </w:p>
    <w:p w14:paraId="68061F81" w14:textId="77777777" w:rsidR="00A45C3A" w:rsidRPr="00A45C3A" w:rsidRDefault="00A45C3A" w:rsidP="00A45C3A">
      <w:pPr>
        <w:numPr>
          <w:ilvl w:val="0"/>
          <w:numId w:val="1"/>
        </w:numPr>
        <w:spacing w:after="0" w:line="240" w:lineRule="auto"/>
        <w:ind w:left="795"/>
        <w:textAlignment w:val="baseline"/>
        <w:rPr>
          <w:rFonts w:ascii="Segoe UI" w:eastAsia="Times New Roman" w:hAnsi="Segoe UI" w:cs="Segoe UI"/>
          <w:color w:val="404040"/>
          <w:sz w:val="24"/>
          <w:szCs w:val="24"/>
          <w:lang w:eastAsia="pt-BR"/>
        </w:rPr>
      </w:pPr>
      <w:r w:rsidRPr="00A45C3A">
        <w:rPr>
          <w:rFonts w:ascii="Segoe UI" w:eastAsia="Times New Roman" w:hAnsi="Segoe UI" w:cs="Segoe UI"/>
          <w:b/>
          <w:bCs/>
          <w:color w:val="404040"/>
          <w:sz w:val="24"/>
          <w:szCs w:val="24"/>
          <w:bdr w:val="none" w:sz="0" w:space="0" w:color="auto" w:frame="1"/>
          <w:lang w:eastAsia="pt-BR"/>
        </w:rPr>
        <w:t>Infixo</w:t>
      </w:r>
      <w:r w:rsidRPr="00A45C3A">
        <w:rPr>
          <w:rFonts w:ascii="Segoe UI" w:eastAsia="Times New Roman" w:hAnsi="Segoe UI" w:cs="Segoe UI"/>
          <w:color w:val="404040"/>
          <w:sz w:val="24"/>
          <w:szCs w:val="24"/>
          <w:lang w:eastAsia="pt-BR"/>
        </w:rPr>
        <w:t>: Indica o tipo de ligação encontrada na cadeia;</w:t>
      </w:r>
    </w:p>
    <w:p w14:paraId="4DF37812" w14:textId="77777777" w:rsidR="00A45C3A" w:rsidRPr="00A45C3A" w:rsidRDefault="00A45C3A" w:rsidP="00A45C3A">
      <w:pPr>
        <w:numPr>
          <w:ilvl w:val="0"/>
          <w:numId w:val="1"/>
        </w:numPr>
        <w:spacing w:after="0" w:line="240" w:lineRule="auto"/>
        <w:ind w:left="795"/>
        <w:textAlignment w:val="baseline"/>
        <w:rPr>
          <w:rFonts w:ascii="Segoe UI" w:eastAsia="Times New Roman" w:hAnsi="Segoe UI" w:cs="Segoe UI"/>
          <w:color w:val="404040"/>
          <w:sz w:val="24"/>
          <w:szCs w:val="24"/>
          <w:lang w:eastAsia="pt-BR"/>
        </w:rPr>
      </w:pPr>
      <w:r w:rsidRPr="00A45C3A">
        <w:rPr>
          <w:rFonts w:ascii="Segoe UI" w:eastAsia="Times New Roman" w:hAnsi="Segoe UI" w:cs="Segoe UI"/>
          <w:b/>
          <w:bCs/>
          <w:color w:val="404040"/>
          <w:sz w:val="24"/>
          <w:szCs w:val="24"/>
          <w:bdr w:val="none" w:sz="0" w:space="0" w:color="auto" w:frame="1"/>
          <w:lang w:eastAsia="pt-BR"/>
        </w:rPr>
        <w:t>Sufixo</w:t>
      </w:r>
      <w:r w:rsidRPr="00A45C3A">
        <w:rPr>
          <w:rFonts w:ascii="Segoe UI" w:eastAsia="Times New Roman" w:hAnsi="Segoe UI" w:cs="Segoe UI"/>
          <w:color w:val="404040"/>
          <w:sz w:val="24"/>
          <w:szCs w:val="24"/>
          <w:lang w:eastAsia="pt-BR"/>
        </w:rPr>
        <w:t>: Indica a função orgânica dos hidrocarbonetos terminando com a letra "o".</w:t>
      </w:r>
    </w:p>
    <w:p w14:paraId="7C920CF9" w14:textId="17A768FE" w:rsidR="00A45C3A" w:rsidRDefault="00A45C3A" w:rsidP="00A45C3A">
      <w:pPr>
        <w:spacing w:before="300" w:after="225" w:line="240" w:lineRule="auto"/>
        <w:textAlignment w:val="baseline"/>
        <w:rPr>
          <w:rFonts w:ascii="Arial" w:eastAsia="Times New Roman" w:hAnsi="Arial" w:cs="Arial"/>
          <w:color w:val="404040"/>
          <w:sz w:val="24"/>
          <w:szCs w:val="24"/>
          <w:lang w:eastAsia="pt-BR"/>
        </w:rPr>
      </w:pPr>
      <w:r w:rsidRPr="00A45C3A">
        <w:rPr>
          <w:rFonts w:ascii="Arial" w:eastAsia="Times New Roman" w:hAnsi="Arial" w:cs="Arial"/>
          <w:noProof/>
          <w:color w:val="404040"/>
          <w:sz w:val="24"/>
          <w:szCs w:val="24"/>
          <w:lang w:eastAsia="pt-BR"/>
        </w:rPr>
        <w:drawing>
          <wp:inline distT="0" distB="0" distL="0" distR="0" wp14:anchorId="05C36D6B" wp14:editId="55889FB1">
            <wp:extent cx="3806190" cy="2722245"/>
            <wp:effectExtent l="0" t="0" r="3810" b="1905"/>
            <wp:docPr id="4" name="Imagem 4" descr="Nomenclatura de hidrocarbon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menclatura de hidrocarbone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2722245"/>
                    </a:xfrm>
                    <a:prstGeom prst="rect">
                      <a:avLst/>
                    </a:prstGeom>
                    <a:noFill/>
                    <a:ln>
                      <a:noFill/>
                    </a:ln>
                  </pic:spPr>
                </pic:pic>
              </a:graphicData>
            </a:graphic>
          </wp:inline>
        </w:drawing>
      </w:r>
    </w:p>
    <w:p w14:paraId="0C739917" w14:textId="4FF96B34" w:rsidR="00EA7B01" w:rsidRPr="00EA7B01" w:rsidRDefault="00EA7B01" w:rsidP="00EA7B01">
      <w:pPr>
        <w:spacing w:before="300" w:after="225" w:line="240" w:lineRule="auto"/>
        <w:jc w:val="center"/>
        <w:textAlignment w:val="baseline"/>
        <w:rPr>
          <w:rFonts w:ascii="Microsoft JhengHei" w:eastAsia="Microsoft JhengHei" w:hAnsi="Microsoft JhengHei" w:cs="Arial"/>
          <w:color w:val="404040"/>
          <w:sz w:val="28"/>
          <w:szCs w:val="28"/>
          <w:u w:val="single"/>
          <w:lang w:eastAsia="pt-BR"/>
        </w:rPr>
      </w:pPr>
      <w:r w:rsidRPr="00EA7B01">
        <w:rPr>
          <w:rFonts w:ascii="Microsoft JhengHei" w:eastAsia="Microsoft JhengHei" w:hAnsi="Microsoft JhengHei" w:cs="Arial"/>
          <w:color w:val="404040"/>
          <w:sz w:val="28"/>
          <w:szCs w:val="28"/>
          <w:u w:val="single"/>
          <w:lang w:eastAsia="pt-BR"/>
        </w:rPr>
        <w:t>Ramificados</w:t>
      </w:r>
    </w:p>
    <w:p w14:paraId="44DEF346" w14:textId="536EE1B7" w:rsidR="00A45C3A" w:rsidRDefault="00A45C3A" w:rsidP="00A45C3A">
      <w:pPr>
        <w:rPr>
          <w:rFonts w:ascii="Segoe UI" w:hAnsi="Segoe UI" w:cs="Segoe UI"/>
          <w:sz w:val="24"/>
          <w:szCs w:val="24"/>
        </w:rPr>
      </w:pPr>
      <w:r>
        <w:rPr>
          <w:rFonts w:ascii="Segoe UI" w:hAnsi="Segoe UI" w:cs="Segoe UI"/>
          <w:sz w:val="24"/>
          <w:szCs w:val="24"/>
        </w:rPr>
        <w:t xml:space="preserve"> </w:t>
      </w:r>
      <w:r w:rsidRPr="00A45C3A">
        <w:rPr>
          <w:rFonts w:ascii="Segoe UI" w:hAnsi="Segoe UI" w:cs="Segoe UI"/>
          <w:sz w:val="24"/>
          <w:szCs w:val="24"/>
        </w:rPr>
        <w:t xml:space="preserve">Na nomenclatura de </w:t>
      </w:r>
      <w:r w:rsidRPr="00A45C3A">
        <w:rPr>
          <w:rFonts w:ascii="Segoe UI" w:hAnsi="Segoe UI" w:cs="Segoe UI"/>
          <w:b/>
          <w:bCs/>
          <w:sz w:val="24"/>
          <w:szCs w:val="24"/>
        </w:rPr>
        <w:t>hidrocarbonetos ramificados</w:t>
      </w:r>
      <w:r w:rsidRPr="00A45C3A">
        <w:rPr>
          <w:rFonts w:ascii="Segoe UI" w:hAnsi="Segoe UI" w:cs="Segoe UI"/>
          <w:sz w:val="24"/>
          <w:szCs w:val="24"/>
        </w:rPr>
        <w:t xml:space="preserve"> é necessário escolher a cadeia principal. No caso dos hidrocarbonetos cíclicos, apenas se acrescenta o prefixo “ciclo”.</w:t>
      </w:r>
    </w:p>
    <w:p w14:paraId="79D62516" w14:textId="77777777" w:rsidR="00A45C3A" w:rsidRPr="00A45C3A" w:rsidRDefault="00A45C3A" w:rsidP="00A45C3A">
      <w:pPr>
        <w:spacing w:after="225" w:line="240" w:lineRule="auto"/>
        <w:textAlignment w:val="baseline"/>
        <w:rPr>
          <w:rFonts w:ascii="Arial" w:eastAsia="Times New Roman" w:hAnsi="Arial" w:cs="Arial"/>
          <w:color w:val="404040"/>
          <w:sz w:val="24"/>
          <w:szCs w:val="24"/>
          <w:lang w:eastAsia="pt-BR"/>
        </w:rPr>
      </w:pPr>
      <w:r w:rsidRPr="00A45C3A">
        <w:rPr>
          <w:rFonts w:ascii="Arial" w:eastAsia="Times New Roman" w:hAnsi="Arial" w:cs="Arial"/>
          <w:color w:val="404040"/>
          <w:sz w:val="24"/>
          <w:szCs w:val="24"/>
          <w:lang w:eastAsia="pt-BR"/>
        </w:rPr>
        <w:t>Quando os hidrocarbonetos são ramificados, além do nome da cadeia, as ramificações também devem ser indicadas.</w:t>
      </w:r>
    </w:p>
    <w:p w14:paraId="2759A36C" w14:textId="77777777" w:rsidR="00A45C3A" w:rsidRPr="00A45C3A" w:rsidRDefault="00A45C3A" w:rsidP="00A45C3A">
      <w:pPr>
        <w:spacing w:before="300" w:after="225" w:line="240" w:lineRule="auto"/>
        <w:textAlignment w:val="baseline"/>
        <w:rPr>
          <w:rFonts w:ascii="Arial" w:eastAsia="Times New Roman" w:hAnsi="Arial" w:cs="Arial"/>
          <w:color w:val="404040"/>
          <w:sz w:val="24"/>
          <w:szCs w:val="24"/>
          <w:lang w:eastAsia="pt-BR"/>
        </w:rPr>
      </w:pPr>
      <w:r w:rsidRPr="00A45C3A">
        <w:rPr>
          <w:rFonts w:ascii="Arial" w:eastAsia="Times New Roman" w:hAnsi="Arial" w:cs="Arial"/>
          <w:color w:val="404040"/>
          <w:sz w:val="24"/>
          <w:szCs w:val="24"/>
          <w:lang w:eastAsia="pt-BR"/>
        </w:rPr>
        <w:t>Para isso, deve-se considerar a cadeia mais longa como a cadeia principal, a qual é numerada e indicam-se as posições das ramificações.</w:t>
      </w:r>
    </w:p>
    <w:p w14:paraId="34DF2566" w14:textId="77777777" w:rsidR="00A45C3A" w:rsidRPr="00A45C3A" w:rsidRDefault="00A45C3A" w:rsidP="00A45C3A">
      <w:pPr>
        <w:spacing w:after="225" w:line="240" w:lineRule="auto"/>
        <w:textAlignment w:val="baseline"/>
        <w:rPr>
          <w:rFonts w:ascii="Arial" w:eastAsia="Times New Roman" w:hAnsi="Arial" w:cs="Arial"/>
          <w:color w:val="404040"/>
          <w:sz w:val="24"/>
          <w:szCs w:val="24"/>
          <w:lang w:eastAsia="pt-BR"/>
        </w:rPr>
      </w:pPr>
      <w:r w:rsidRPr="00A45C3A">
        <w:rPr>
          <w:rFonts w:ascii="Arial" w:eastAsia="Times New Roman" w:hAnsi="Arial" w:cs="Arial"/>
          <w:color w:val="404040"/>
          <w:sz w:val="24"/>
          <w:szCs w:val="24"/>
          <w:lang w:eastAsia="pt-BR"/>
        </w:rPr>
        <w:t>Além disso, a numeração da cadeia deve ser feita de modo que as ramificações recebam o menor número possível.</w:t>
      </w:r>
    </w:p>
    <w:p w14:paraId="6FAA989D" w14:textId="1F05C882" w:rsidR="00A45C3A" w:rsidRDefault="00A45C3A" w:rsidP="00A45C3A">
      <w:pPr>
        <w:spacing w:after="0" w:line="240" w:lineRule="auto"/>
        <w:textAlignment w:val="baseline"/>
        <w:outlineLvl w:val="2"/>
        <w:rPr>
          <w:rFonts w:ascii="Arial" w:eastAsia="Times New Roman" w:hAnsi="Arial" w:cs="Arial"/>
          <w:b/>
          <w:bCs/>
          <w:color w:val="404040"/>
          <w:sz w:val="27"/>
          <w:szCs w:val="27"/>
          <w:lang w:eastAsia="pt-BR"/>
        </w:rPr>
      </w:pPr>
      <w:r w:rsidRPr="00A45C3A">
        <w:rPr>
          <w:rFonts w:ascii="Arial" w:eastAsia="Times New Roman" w:hAnsi="Arial" w:cs="Arial"/>
          <w:b/>
          <w:bCs/>
          <w:color w:val="404040"/>
          <w:sz w:val="27"/>
          <w:szCs w:val="27"/>
          <w:lang w:eastAsia="pt-BR"/>
        </w:rPr>
        <w:t>Caso exista mais de uma ramificação, as regras são as seguintes:</w:t>
      </w:r>
    </w:p>
    <w:p w14:paraId="3BE9E949" w14:textId="77777777" w:rsidR="00EA7B01" w:rsidRPr="00A45C3A" w:rsidRDefault="00EA7B01" w:rsidP="00A45C3A">
      <w:pPr>
        <w:spacing w:after="0" w:line="240" w:lineRule="auto"/>
        <w:textAlignment w:val="baseline"/>
        <w:outlineLvl w:val="2"/>
        <w:rPr>
          <w:rFonts w:ascii="Arial" w:eastAsia="Times New Roman" w:hAnsi="Arial" w:cs="Arial"/>
          <w:b/>
          <w:bCs/>
          <w:color w:val="404040"/>
          <w:sz w:val="27"/>
          <w:szCs w:val="27"/>
          <w:lang w:eastAsia="pt-BR"/>
        </w:rPr>
      </w:pPr>
    </w:p>
    <w:p w14:paraId="7EADA1B6" w14:textId="77777777" w:rsidR="00A45C3A" w:rsidRPr="00A45C3A" w:rsidRDefault="00A45C3A" w:rsidP="00A45C3A">
      <w:pPr>
        <w:spacing w:after="225" w:line="240" w:lineRule="auto"/>
        <w:textAlignment w:val="baseline"/>
        <w:rPr>
          <w:rFonts w:ascii="Arial" w:eastAsia="Times New Roman" w:hAnsi="Arial" w:cs="Arial"/>
          <w:color w:val="404040"/>
          <w:sz w:val="24"/>
          <w:szCs w:val="24"/>
          <w:lang w:eastAsia="pt-BR"/>
        </w:rPr>
      </w:pPr>
      <w:r w:rsidRPr="00A45C3A">
        <w:rPr>
          <w:rFonts w:ascii="Arial" w:eastAsia="Times New Roman" w:hAnsi="Arial" w:cs="Arial"/>
          <w:color w:val="404040"/>
          <w:sz w:val="24"/>
          <w:szCs w:val="24"/>
          <w:lang w:eastAsia="pt-BR"/>
        </w:rPr>
        <w:t xml:space="preserve">1. Quando existem duas ou mais ramificações iguais elas são indicadas usando os prefixos </w:t>
      </w:r>
      <w:proofErr w:type="spellStart"/>
      <w:r w:rsidRPr="00A45C3A">
        <w:rPr>
          <w:rFonts w:ascii="Arial" w:eastAsia="Times New Roman" w:hAnsi="Arial" w:cs="Arial"/>
          <w:color w:val="404040"/>
          <w:sz w:val="24"/>
          <w:szCs w:val="24"/>
          <w:lang w:eastAsia="pt-BR"/>
        </w:rPr>
        <w:t>di</w:t>
      </w:r>
      <w:proofErr w:type="spellEnd"/>
      <w:r w:rsidRPr="00A45C3A">
        <w:rPr>
          <w:rFonts w:ascii="Arial" w:eastAsia="Times New Roman" w:hAnsi="Arial" w:cs="Arial"/>
          <w:color w:val="404040"/>
          <w:sz w:val="24"/>
          <w:szCs w:val="24"/>
          <w:lang w:eastAsia="pt-BR"/>
        </w:rPr>
        <w:t xml:space="preserve">, tri, </w:t>
      </w:r>
      <w:proofErr w:type="gramStart"/>
      <w:r w:rsidRPr="00A45C3A">
        <w:rPr>
          <w:rFonts w:ascii="Arial" w:eastAsia="Times New Roman" w:hAnsi="Arial" w:cs="Arial"/>
          <w:color w:val="404040"/>
          <w:sz w:val="24"/>
          <w:szCs w:val="24"/>
          <w:lang w:eastAsia="pt-BR"/>
        </w:rPr>
        <w:t>tetra, etc.</w:t>
      </w:r>
      <w:proofErr w:type="gramEnd"/>
    </w:p>
    <w:p w14:paraId="6621CBDC" w14:textId="77777777" w:rsidR="00A45C3A" w:rsidRPr="00A45C3A" w:rsidRDefault="00A45C3A" w:rsidP="00A45C3A">
      <w:pPr>
        <w:spacing w:after="225" w:line="240" w:lineRule="auto"/>
        <w:textAlignment w:val="baseline"/>
        <w:rPr>
          <w:rFonts w:ascii="Arial" w:eastAsia="Times New Roman" w:hAnsi="Arial" w:cs="Arial"/>
          <w:color w:val="404040"/>
          <w:sz w:val="24"/>
          <w:szCs w:val="24"/>
          <w:lang w:eastAsia="pt-BR"/>
        </w:rPr>
      </w:pPr>
      <w:r w:rsidRPr="00A45C3A">
        <w:rPr>
          <w:rFonts w:ascii="Arial" w:eastAsia="Times New Roman" w:hAnsi="Arial" w:cs="Arial"/>
          <w:color w:val="404040"/>
          <w:sz w:val="24"/>
          <w:szCs w:val="24"/>
          <w:lang w:eastAsia="pt-BR"/>
        </w:rPr>
        <w:lastRenderedPageBreak/>
        <w:t>2. Quando as ramificações são diferentes elas são citadas em ordem alfabética.</w:t>
      </w:r>
    </w:p>
    <w:p w14:paraId="3996A3CB" w14:textId="77777777" w:rsidR="00A45C3A" w:rsidRPr="00A45C3A" w:rsidRDefault="00A45C3A" w:rsidP="00A45C3A">
      <w:pPr>
        <w:spacing w:after="225" w:line="240" w:lineRule="auto"/>
        <w:textAlignment w:val="baseline"/>
        <w:rPr>
          <w:rFonts w:ascii="Arial" w:eastAsia="Times New Roman" w:hAnsi="Arial" w:cs="Arial"/>
          <w:color w:val="404040"/>
          <w:sz w:val="24"/>
          <w:szCs w:val="24"/>
          <w:lang w:eastAsia="pt-BR"/>
        </w:rPr>
      </w:pPr>
      <w:r w:rsidRPr="00A45C3A">
        <w:rPr>
          <w:rFonts w:ascii="Arial" w:eastAsia="Times New Roman" w:hAnsi="Arial" w:cs="Arial"/>
          <w:color w:val="404040"/>
          <w:sz w:val="24"/>
          <w:szCs w:val="24"/>
          <w:lang w:eastAsia="pt-BR"/>
        </w:rPr>
        <w:t xml:space="preserve">3. No caso de alcenos e </w:t>
      </w:r>
      <w:proofErr w:type="spellStart"/>
      <w:r w:rsidRPr="00A45C3A">
        <w:rPr>
          <w:rFonts w:ascii="Arial" w:eastAsia="Times New Roman" w:hAnsi="Arial" w:cs="Arial"/>
          <w:color w:val="404040"/>
          <w:sz w:val="24"/>
          <w:szCs w:val="24"/>
          <w:lang w:eastAsia="pt-BR"/>
        </w:rPr>
        <w:t>alcinos</w:t>
      </w:r>
      <w:proofErr w:type="spellEnd"/>
      <w:r w:rsidRPr="00A45C3A">
        <w:rPr>
          <w:rFonts w:ascii="Arial" w:eastAsia="Times New Roman" w:hAnsi="Arial" w:cs="Arial"/>
          <w:color w:val="404040"/>
          <w:sz w:val="24"/>
          <w:szCs w:val="24"/>
          <w:lang w:eastAsia="pt-BR"/>
        </w:rPr>
        <w:t>, a cadeia principal é aquela que apresenta a dupla ou tripla ligação. A numeração da cadeia deve se iniciar da extremidade mais próxima da ligação, independente das ramificações.</w:t>
      </w:r>
    </w:p>
    <w:p w14:paraId="631679A9" w14:textId="77777777" w:rsidR="00A45C3A" w:rsidRPr="00A45C3A" w:rsidRDefault="00A45C3A" w:rsidP="00A45C3A">
      <w:pPr>
        <w:spacing w:after="0" w:line="240" w:lineRule="auto"/>
        <w:textAlignment w:val="baseline"/>
        <w:rPr>
          <w:rFonts w:ascii="Arial" w:eastAsia="Times New Roman" w:hAnsi="Arial" w:cs="Arial"/>
          <w:color w:val="404040"/>
          <w:sz w:val="24"/>
          <w:szCs w:val="24"/>
          <w:lang w:eastAsia="pt-BR"/>
        </w:rPr>
      </w:pPr>
      <w:r w:rsidRPr="00A45C3A">
        <w:rPr>
          <w:rFonts w:ascii="Arial" w:eastAsia="Times New Roman" w:hAnsi="Arial" w:cs="Arial"/>
          <w:b/>
          <w:bCs/>
          <w:color w:val="404040"/>
          <w:sz w:val="24"/>
          <w:szCs w:val="24"/>
          <w:bdr w:val="none" w:sz="0" w:space="0" w:color="auto" w:frame="1"/>
          <w:lang w:eastAsia="pt-BR"/>
        </w:rPr>
        <w:t>Exemplos:</w:t>
      </w:r>
    </w:p>
    <w:p w14:paraId="70463D35" w14:textId="77777777" w:rsidR="00A45C3A" w:rsidRPr="00A45C3A" w:rsidRDefault="00A45C3A" w:rsidP="00A45C3A">
      <w:pPr>
        <w:spacing w:after="0" w:line="240" w:lineRule="auto"/>
        <w:textAlignment w:val="baseline"/>
        <w:rPr>
          <w:rFonts w:ascii="Arial" w:eastAsia="Times New Roman" w:hAnsi="Arial" w:cs="Arial"/>
          <w:color w:val="404040"/>
          <w:sz w:val="24"/>
          <w:szCs w:val="24"/>
          <w:lang w:eastAsia="pt-BR"/>
        </w:rPr>
      </w:pPr>
      <w:r w:rsidRPr="00A45C3A">
        <w:rPr>
          <w:rFonts w:ascii="Arial" w:eastAsia="Times New Roman" w:hAnsi="Arial" w:cs="Arial"/>
          <w:b/>
          <w:bCs/>
          <w:color w:val="404040"/>
          <w:sz w:val="24"/>
          <w:szCs w:val="24"/>
          <w:bdr w:val="none" w:sz="0" w:space="0" w:color="auto" w:frame="1"/>
          <w:lang w:eastAsia="pt-BR"/>
        </w:rPr>
        <w:t>1. Alcano com ramificação: </w:t>
      </w:r>
      <w:r w:rsidRPr="00A45C3A">
        <w:rPr>
          <w:rFonts w:ascii="Arial" w:eastAsia="Times New Roman" w:hAnsi="Arial" w:cs="Arial"/>
          <w:color w:val="404040"/>
          <w:sz w:val="24"/>
          <w:szCs w:val="24"/>
          <w:lang w:eastAsia="pt-BR"/>
        </w:rPr>
        <w:t>2.2.4-trimetil-pentano</w:t>
      </w:r>
    </w:p>
    <w:p w14:paraId="51A6FAE9" w14:textId="653B430B" w:rsidR="00A45C3A" w:rsidRPr="00A45C3A" w:rsidRDefault="00A45C3A" w:rsidP="00A45C3A">
      <w:pPr>
        <w:spacing w:after="225" w:line="240" w:lineRule="auto"/>
        <w:textAlignment w:val="baseline"/>
        <w:rPr>
          <w:rFonts w:ascii="Arial" w:eastAsia="Times New Roman" w:hAnsi="Arial" w:cs="Arial"/>
          <w:color w:val="404040"/>
          <w:sz w:val="24"/>
          <w:szCs w:val="24"/>
          <w:lang w:eastAsia="pt-BR"/>
        </w:rPr>
      </w:pPr>
      <w:r w:rsidRPr="00A45C3A">
        <w:rPr>
          <w:rFonts w:ascii="Segoe UI" w:hAnsi="Segoe UI" w:cs="Segoe UI"/>
          <w:noProof/>
          <w:sz w:val="24"/>
          <w:szCs w:val="24"/>
        </w:rPr>
        <w:drawing>
          <wp:inline distT="0" distB="0" distL="0" distR="0" wp14:anchorId="4F9C82E2" wp14:editId="3A6F91DB">
            <wp:extent cx="3338830" cy="11480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8830" cy="1148080"/>
                    </a:xfrm>
                    <a:prstGeom prst="rect">
                      <a:avLst/>
                    </a:prstGeom>
                    <a:noFill/>
                    <a:ln>
                      <a:noFill/>
                    </a:ln>
                  </pic:spPr>
                </pic:pic>
              </a:graphicData>
            </a:graphic>
          </wp:inline>
        </w:drawing>
      </w:r>
    </w:p>
    <w:p w14:paraId="0DF4A2C6" w14:textId="5B194F82" w:rsidR="00A45C3A" w:rsidRDefault="00A45C3A" w:rsidP="00A45C3A">
      <w:pPr>
        <w:spacing w:after="0" w:line="240" w:lineRule="auto"/>
        <w:textAlignment w:val="baseline"/>
        <w:rPr>
          <w:rFonts w:ascii="Arial" w:eastAsia="Times New Roman" w:hAnsi="Arial" w:cs="Arial"/>
          <w:color w:val="404040"/>
          <w:sz w:val="24"/>
          <w:szCs w:val="24"/>
          <w:lang w:eastAsia="pt-BR"/>
        </w:rPr>
      </w:pPr>
      <w:r w:rsidRPr="00A45C3A">
        <w:rPr>
          <w:rFonts w:ascii="Arial" w:eastAsia="Times New Roman" w:hAnsi="Arial" w:cs="Arial"/>
          <w:b/>
          <w:bCs/>
          <w:color w:val="404040"/>
          <w:sz w:val="24"/>
          <w:szCs w:val="24"/>
          <w:bdr w:val="none" w:sz="0" w:space="0" w:color="auto" w:frame="1"/>
          <w:lang w:eastAsia="pt-BR"/>
        </w:rPr>
        <w:t>2. Alceno com ramificação:</w:t>
      </w:r>
      <w:r w:rsidRPr="00A45C3A">
        <w:rPr>
          <w:rFonts w:ascii="Arial" w:eastAsia="Times New Roman" w:hAnsi="Arial" w:cs="Arial"/>
          <w:color w:val="404040"/>
          <w:sz w:val="24"/>
          <w:szCs w:val="24"/>
          <w:lang w:eastAsia="pt-BR"/>
        </w:rPr>
        <w:t> 4-metil-2-penteno</w:t>
      </w:r>
    </w:p>
    <w:p w14:paraId="750C11CE" w14:textId="77777777" w:rsidR="00EA7B01" w:rsidRPr="00A45C3A" w:rsidRDefault="00EA7B01" w:rsidP="00A45C3A">
      <w:pPr>
        <w:spacing w:after="0" w:line="240" w:lineRule="auto"/>
        <w:textAlignment w:val="baseline"/>
        <w:rPr>
          <w:rFonts w:ascii="Arial" w:eastAsia="Times New Roman" w:hAnsi="Arial" w:cs="Arial"/>
          <w:color w:val="404040"/>
          <w:sz w:val="24"/>
          <w:szCs w:val="24"/>
          <w:lang w:eastAsia="pt-BR"/>
        </w:rPr>
      </w:pPr>
    </w:p>
    <w:p w14:paraId="7D154F82" w14:textId="2EBCDCCD" w:rsidR="00A45C3A" w:rsidRPr="00A45C3A" w:rsidRDefault="00A45C3A" w:rsidP="00A45C3A">
      <w:pPr>
        <w:spacing w:after="225" w:line="240" w:lineRule="auto"/>
        <w:textAlignment w:val="baseline"/>
        <w:rPr>
          <w:rFonts w:ascii="Arial" w:eastAsia="Times New Roman" w:hAnsi="Arial" w:cs="Arial"/>
          <w:color w:val="404040"/>
          <w:sz w:val="24"/>
          <w:szCs w:val="24"/>
          <w:lang w:eastAsia="pt-BR"/>
        </w:rPr>
      </w:pPr>
      <w:r w:rsidRPr="00A45C3A">
        <w:rPr>
          <w:rFonts w:ascii="Segoe UI" w:hAnsi="Segoe UI" w:cs="Segoe UI"/>
          <w:noProof/>
          <w:sz w:val="24"/>
          <w:szCs w:val="24"/>
        </w:rPr>
        <w:drawing>
          <wp:inline distT="0" distB="0" distL="0" distR="0" wp14:anchorId="4255F4CA" wp14:editId="0A6062D9">
            <wp:extent cx="2881630" cy="65913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1630" cy="659130"/>
                    </a:xfrm>
                    <a:prstGeom prst="rect">
                      <a:avLst/>
                    </a:prstGeom>
                    <a:noFill/>
                    <a:ln>
                      <a:noFill/>
                    </a:ln>
                  </pic:spPr>
                </pic:pic>
              </a:graphicData>
            </a:graphic>
          </wp:inline>
        </w:drawing>
      </w:r>
    </w:p>
    <w:p w14:paraId="3598164E" w14:textId="6B13F508" w:rsidR="00A45C3A" w:rsidRDefault="00A45C3A" w:rsidP="00A45C3A">
      <w:pPr>
        <w:spacing w:after="0" w:line="240" w:lineRule="auto"/>
        <w:textAlignment w:val="baseline"/>
        <w:rPr>
          <w:rFonts w:ascii="Arial" w:eastAsia="Times New Roman" w:hAnsi="Arial" w:cs="Arial"/>
          <w:color w:val="404040"/>
          <w:sz w:val="24"/>
          <w:szCs w:val="24"/>
          <w:lang w:eastAsia="pt-BR"/>
        </w:rPr>
      </w:pPr>
      <w:r w:rsidRPr="00A45C3A">
        <w:rPr>
          <w:rFonts w:ascii="Arial" w:eastAsia="Times New Roman" w:hAnsi="Arial" w:cs="Arial"/>
          <w:b/>
          <w:bCs/>
          <w:color w:val="404040"/>
          <w:sz w:val="24"/>
          <w:szCs w:val="24"/>
          <w:bdr w:val="none" w:sz="0" w:space="0" w:color="auto" w:frame="1"/>
          <w:lang w:eastAsia="pt-BR"/>
        </w:rPr>
        <w:t>3. Alcino com ramificação: </w:t>
      </w:r>
      <w:r w:rsidRPr="00A45C3A">
        <w:rPr>
          <w:rFonts w:ascii="Arial" w:eastAsia="Times New Roman" w:hAnsi="Arial" w:cs="Arial"/>
          <w:color w:val="404040"/>
          <w:sz w:val="24"/>
          <w:szCs w:val="24"/>
          <w:lang w:eastAsia="pt-BR"/>
        </w:rPr>
        <w:t>4-metil-pent-2-ino</w:t>
      </w:r>
    </w:p>
    <w:p w14:paraId="77AC3501" w14:textId="77777777" w:rsidR="00EA7B01" w:rsidRPr="00A45C3A" w:rsidRDefault="00EA7B01" w:rsidP="00A45C3A">
      <w:pPr>
        <w:spacing w:after="0" w:line="240" w:lineRule="auto"/>
        <w:textAlignment w:val="baseline"/>
        <w:rPr>
          <w:rFonts w:ascii="Arial" w:eastAsia="Times New Roman" w:hAnsi="Arial" w:cs="Arial"/>
          <w:color w:val="404040"/>
          <w:sz w:val="24"/>
          <w:szCs w:val="24"/>
          <w:lang w:eastAsia="pt-BR"/>
        </w:rPr>
      </w:pPr>
    </w:p>
    <w:p w14:paraId="74D04262" w14:textId="0E312C58" w:rsidR="00EA7B01" w:rsidRPr="00EA7B01" w:rsidRDefault="00EA7B01" w:rsidP="00EA7B01">
      <w:pPr>
        <w:spacing w:after="225" w:line="240" w:lineRule="auto"/>
        <w:textAlignment w:val="baseline"/>
        <w:rPr>
          <w:rFonts w:ascii="Arial" w:eastAsia="Times New Roman" w:hAnsi="Arial" w:cs="Arial"/>
          <w:color w:val="404040"/>
          <w:sz w:val="24"/>
          <w:szCs w:val="24"/>
          <w:lang w:eastAsia="pt-BR"/>
        </w:rPr>
      </w:pPr>
      <w:r w:rsidRPr="00D93F73">
        <w:pict w14:anchorId="73646427">
          <v:shape id="_x0000_i1080" type="#_x0000_t75" style="width:.85pt;height:3.35pt;visibility:visible;mso-wrap-style:square">
            <v:imagedata r:id="rId8" o:title=""/>
          </v:shape>
        </w:pict>
      </w:r>
      <w:r w:rsidR="00A45C3A" w:rsidRPr="00A45C3A">
        <w:rPr>
          <w:rFonts w:ascii="Segoe UI" w:hAnsi="Segoe UI" w:cs="Segoe UI"/>
          <w:noProof/>
          <w:sz w:val="24"/>
          <w:szCs w:val="24"/>
        </w:rPr>
        <w:drawing>
          <wp:inline distT="0" distB="0" distL="0" distR="0" wp14:anchorId="753127F0" wp14:editId="4CE141E6">
            <wp:extent cx="2615565" cy="72326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5565" cy="723265"/>
                    </a:xfrm>
                    <a:prstGeom prst="rect">
                      <a:avLst/>
                    </a:prstGeom>
                    <a:noFill/>
                    <a:ln>
                      <a:noFill/>
                    </a:ln>
                  </pic:spPr>
                </pic:pic>
              </a:graphicData>
            </a:graphic>
          </wp:inline>
        </w:drawing>
      </w:r>
    </w:p>
    <w:p w14:paraId="4FC84BAD" w14:textId="0F7EF015" w:rsidR="00EA7B01" w:rsidRDefault="00EA7B01" w:rsidP="00EA7B01">
      <w:pPr>
        <w:shd w:val="clear" w:color="auto" w:fill="FFFFFF"/>
        <w:spacing w:after="0" w:line="240" w:lineRule="auto"/>
        <w:ind w:left="720"/>
        <w:rPr>
          <w:rFonts w:ascii="inherit" w:eastAsia="Times New Roman" w:hAnsi="inherit" w:cs="Times New Roman"/>
          <w:color w:val="000000"/>
          <w:sz w:val="30"/>
          <w:szCs w:val="30"/>
          <w:lang w:eastAsia="pt-BR"/>
        </w:rPr>
      </w:pPr>
    </w:p>
    <w:p w14:paraId="13CD0D61" w14:textId="172D6DF8" w:rsidR="00EA7B01" w:rsidRPr="00EA7B01" w:rsidRDefault="00EA7B01" w:rsidP="00EA7B01">
      <w:pPr>
        <w:spacing w:after="225" w:line="240" w:lineRule="auto"/>
        <w:jc w:val="center"/>
        <w:textAlignment w:val="baseline"/>
        <w:rPr>
          <w:rFonts w:ascii="Microsoft JhengHei" w:eastAsia="Microsoft JhengHei" w:hAnsi="Microsoft JhengHei" w:cs="Arial"/>
          <w:color w:val="404040"/>
          <w:sz w:val="28"/>
          <w:szCs w:val="28"/>
          <w:u w:val="single"/>
          <w:lang w:eastAsia="pt-BR"/>
        </w:rPr>
      </w:pPr>
      <w:r w:rsidRPr="00EA7B01">
        <w:rPr>
          <w:rFonts w:ascii="Microsoft JhengHei" w:eastAsia="Microsoft JhengHei" w:hAnsi="Microsoft JhengHei" w:cs="Arial"/>
          <w:color w:val="404040"/>
          <w:sz w:val="28"/>
          <w:szCs w:val="28"/>
          <w:u w:val="single"/>
          <w:lang w:eastAsia="pt-BR"/>
        </w:rPr>
        <w:t>Cíclicos</w:t>
      </w:r>
    </w:p>
    <w:p w14:paraId="748F9306" w14:textId="77777777" w:rsidR="00EA7B01" w:rsidRPr="00EA7B01" w:rsidRDefault="00EA7B01" w:rsidP="00EA7B01">
      <w:pPr>
        <w:shd w:val="clear" w:color="auto" w:fill="FFFFFF"/>
        <w:spacing w:after="0" w:line="240" w:lineRule="auto"/>
        <w:jc w:val="both"/>
        <w:rPr>
          <w:rFonts w:ascii="Segoe UI" w:eastAsia="Times New Roman" w:hAnsi="Segoe UI" w:cs="Segoe UI"/>
          <w:color w:val="000000"/>
          <w:sz w:val="24"/>
          <w:szCs w:val="24"/>
          <w:lang w:eastAsia="pt-BR"/>
        </w:rPr>
      </w:pPr>
      <w:r w:rsidRPr="00EA7B01">
        <w:rPr>
          <w:rFonts w:ascii="Segoe UI" w:eastAsia="Times New Roman" w:hAnsi="Segoe UI" w:cs="Segoe UI"/>
          <w:color w:val="000000"/>
          <w:sz w:val="24"/>
          <w:szCs w:val="24"/>
          <w:lang w:eastAsia="pt-BR"/>
        </w:rPr>
        <w:t>A única diferença entre os hidrocarbonetos de cadeia aberta e os de cadeia cíclica é a presença do prefixo </w:t>
      </w:r>
      <w:r w:rsidRPr="00EA7B01">
        <w:rPr>
          <w:rFonts w:ascii="Segoe UI" w:eastAsia="Times New Roman" w:hAnsi="Segoe UI" w:cs="Segoe UI"/>
          <w:b/>
          <w:bCs/>
          <w:color w:val="000000"/>
          <w:sz w:val="24"/>
          <w:szCs w:val="24"/>
          <w:shd w:val="clear" w:color="auto" w:fill="FFFF00"/>
          <w:lang w:eastAsia="pt-BR"/>
        </w:rPr>
        <w:t>“ciclo”.</w:t>
      </w:r>
    </w:p>
    <w:p w14:paraId="43083CE6" w14:textId="77777777" w:rsidR="00EA7B01" w:rsidRPr="00EA7B01" w:rsidRDefault="00EA7B01" w:rsidP="00EA7B01">
      <w:pPr>
        <w:shd w:val="clear" w:color="auto" w:fill="FFFFFF"/>
        <w:spacing w:after="225" w:line="240" w:lineRule="auto"/>
        <w:jc w:val="both"/>
        <w:rPr>
          <w:rFonts w:ascii="Segoe UI" w:eastAsia="Times New Roman" w:hAnsi="Segoe UI" w:cs="Segoe UI"/>
          <w:color w:val="000000"/>
          <w:sz w:val="24"/>
          <w:szCs w:val="24"/>
          <w:lang w:eastAsia="pt-BR"/>
        </w:rPr>
      </w:pPr>
      <w:r w:rsidRPr="00EA7B01">
        <w:rPr>
          <w:rFonts w:ascii="Segoe UI" w:eastAsia="Times New Roman" w:hAnsi="Segoe UI" w:cs="Segoe UI"/>
          <w:color w:val="000000"/>
          <w:sz w:val="24"/>
          <w:szCs w:val="24"/>
          <w:lang w:eastAsia="pt-BR"/>
        </w:rPr>
        <w:t>Exemplos:</w:t>
      </w:r>
    </w:p>
    <w:p w14:paraId="2E1516CD" w14:textId="3343C1A2" w:rsidR="00EA7B01" w:rsidRPr="00EA7B01" w:rsidRDefault="00EA7B01" w:rsidP="00EA7B01">
      <w:pPr>
        <w:shd w:val="clear" w:color="auto" w:fill="FFFFFF"/>
        <w:spacing w:after="225" w:line="240" w:lineRule="auto"/>
        <w:jc w:val="both"/>
        <w:rPr>
          <w:rFonts w:ascii="Raleway" w:eastAsia="Times New Roman" w:hAnsi="Raleway" w:cs="Times New Roman"/>
          <w:color w:val="000000"/>
          <w:sz w:val="30"/>
          <w:szCs w:val="30"/>
          <w:lang w:eastAsia="pt-BR"/>
        </w:rPr>
      </w:pPr>
      <w:r w:rsidRPr="00EA7B01">
        <w:rPr>
          <w:rFonts w:ascii="Raleway" w:eastAsia="Times New Roman" w:hAnsi="Raleway" w:cs="Times New Roman"/>
          <w:noProof/>
          <w:color w:val="000000"/>
          <w:sz w:val="30"/>
          <w:szCs w:val="30"/>
          <w:lang w:eastAsia="pt-BR"/>
        </w:rPr>
        <w:drawing>
          <wp:anchor distT="0" distB="0" distL="114300" distR="114300" simplePos="0" relativeHeight="251658240" behindDoc="0" locked="0" layoutInCell="1" allowOverlap="1" wp14:anchorId="74337303" wp14:editId="1D639A05">
            <wp:simplePos x="574040" y="7080885"/>
            <wp:positionH relativeFrom="margin">
              <wp:align>center</wp:align>
            </wp:positionH>
            <wp:positionV relativeFrom="margin">
              <wp:align>bottom</wp:align>
            </wp:positionV>
            <wp:extent cx="1869440" cy="2955290"/>
            <wp:effectExtent l="0" t="0" r="0" b="0"/>
            <wp:wrapSquare wrapText="bothSides"/>
            <wp:docPr id="9" name="Imagem 9" descr="Nomenclatura de hidrocarbonetos cícl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menclatura de hidrocarbonetos cíclic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9440" cy="2955290"/>
                    </a:xfrm>
                    <a:prstGeom prst="rect">
                      <a:avLst/>
                    </a:prstGeom>
                    <a:noFill/>
                    <a:ln>
                      <a:noFill/>
                    </a:ln>
                  </pic:spPr>
                </pic:pic>
              </a:graphicData>
            </a:graphic>
          </wp:anchor>
        </w:drawing>
      </w:r>
    </w:p>
    <w:p w14:paraId="5FD607AA" w14:textId="77777777" w:rsidR="00A45C3A" w:rsidRDefault="00A45C3A" w:rsidP="00A45C3A">
      <w:pPr>
        <w:rPr>
          <w:rFonts w:ascii="Segoe UI" w:hAnsi="Segoe UI" w:cs="Segoe UI"/>
          <w:sz w:val="24"/>
          <w:szCs w:val="24"/>
        </w:rPr>
      </w:pPr>
    </w:p>
    <w:p w14:paraId="65B0CD51" w14:textId="77777777" w:rsidR="00A45C3A" w:rsidRPr="00A45C3A" w:rsidRDefault="00A45C3A" w:rsidP="00A45C3A">
      <w:pPr>
        <w:rPr>
          <w:rFonts w:ascii="Segoe UI" w:hAnsi="Segoe UI" w:cs="Segoe UI"/>
          <w:sz w:val="24"/>
          <w:szCs w:val="24"/>
        </w:rPr>
      </w:pPr>
    </w:p>
    <w:p w14:paraId="795D7A96" w14:textId="1F585CAB" w:rsidR="00D92626" w:rsidRDefault="00A45C3A" w:rsidP="00A45C3A">
      <w:pPr>
        <w:jc w:val="center"/>
        <w:rPr>
          <w:rFonts w:ascii="Daytona Pro Condensed Light" w:hAnsi="Daytona Pro Condensed Light"/>
          <w:sz w:val="36"/>
          <w:szCs w:val="36"/>
        </w:rPr>
      </w:pPr>
      <w:r w:rsidRPr="00A45C3A">
        <w:rPr>
          <w:rFonts w:ascii="Daytona Pro Condensed Light" w:hAnsi="Daytona Pro Condensed Light"/>
          <w:sz w:val="36"/>
          <w:szCs w:val="36"/>
        </w:rPr>
        <w:t xml:space="preserve"> </w:t>
      </w:r>
    </w:p>
    <w:p w14:paraId="1BE7CA3D" w14:textId="26464FE4" w:rsidR="00EA7B01" w:rsidRDefault="00EA7B01" w:rsidP="00A45C3A">
      <w:pPr>
        <w:jc w:val="center"/>
        <w:rPr>
          <w:rFonts w:ascii="Daytona Pro Condensed Light" w:hAnsi="Daytona Pro Condensed Light"/>
          <w:sz w:val="36"/>
          <w:szCs w:val="36"/>
        </w:rPr>
      </w:pPr>
    </w:p>
    <w:p w14:paraId="7273AD79" w14:textId="5AD2FE61" w:rsidR="00EA7B01" w:rsidRDefault="00EA7B01" w:rsidP="00A45C3A">
      <w:pPr>
        <w:jc w:val="center"/>
        <w:rPr>
          <w:rFonts w:ascii="Daytona Pro Condensed Light" w:hAnsi="Daytona Pro Condensed Light"/>
          <w:sz w:val="36"/>
          <w:szCs w:val="36"/>
        </w:rPr>
      </w:pPr>
    </w:p>
    <w:p w14:paraId="6B75C027" w14:textId="1F598E1C" w:rsidR="00EA7B01" w:rsidRDefault="00EA7B01" w:rsidP="00A45C3A">
      <w:pPr>
        <w:jc w:val="center"/>
        <w:rPr>
          <w:rFonts w:ascii="Daytona Pro Condensed Light" w:hAnsi="Daytona Pro Condensed Light"/>
          <w:sz w:val="36"/>
          <w:szCs w:val="36"/>
        </w:rPr>
      </w:pPr>
    </w:p>
    <w:p w14:paraId="49AD780D" w14:textId="1EE36730" w:rsidR="00EA7B01" w:rsidRDefault="00EA7B01" w:rsidP="00A45C3A">
      <w:pPr>
        <w:jc w:val="center"/>
        <w:rPr>
          <w:rFonts w:ascii="Daytona Pro Condensed Light" w:hAnsi="Daytona Pro Condensed Light"/>
          <w:sz w:val="36"/>
          <w:szCs w:val="36"/>
        </w:rPr>
      </w:pPr>
    </w:p>
    <w:p w14:paraId="14FA5576" w14:textId="62AD4C1C" w:rsidR="00EA7B01" w:rsidRDefault="00EA7B01" w:rsidP="00A45C3A">
      <w:pPr>
        <w:jc w:val="center"/>
        <w:rPr>
          <w:rFonts w:ascii="Daytona Pro Condensed Light" w:hAnsi="Daytona Pro Condensed Light"/>
          <w:sz w:val="36"/>
          <w:szCs w:val="36"/>
        </w:rPr>
      </w:pPr>
    </w:p>
    <w:p w14:paraId="70C99419"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r w:rsidRPr="00EA7B01">
        <w:rPr>
          <w:rFonts w:ascii="Segoe UI" w:eastAsia="Times New Roman" w:hAnsi="Segoe UI" w:cs="Segoe UI"/>
          <w:color w:val="212529"/>
          <w:sz w:val="24"/>
          <w:szCs w:val="24"/>
          <w:lang w:eastAsia="pt-BR"/>
        </w:rPr>
        <w:t>Na presença de ramificações, elas devem ser numeradas a partir da ramificação mais simples no sentido horário ou anti-horário de modo que as demais recebam a menor numeração.</w:t>
      </w:r>
    </w:p>
    <w:p w14:paraId="004373A1"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
    <w:p w14:paraId="36B7945F"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r w:rsidRPr="00EA7B01">
        <w:rPr>
          <w:rFonts w:ascii="Segoe UI" w:eastAsia="Times New Roman" w:hAnsi="Segoe UI" w:cs="Segoe UI"/>
          <w:b/>
          <w:bCs/>
          <w:color w:val="212529"/>
          <w:sz w:val="24"/>
          <w:szCs w:val="24"/>
          <w:lang w:eastAsia="pt-BR"/>
        </w:rPr>
        <w:t>Ciclanos</w:t>
      </w:r>
      <w:r w:rsidRPr="00EA7B01">
        <w:rPr>
          <w:rFonts w:ascii="Segoe UI" w:eastAsia="Times New Roman" w:hAnsi="Segoe UI" w:cs="Segoe UI"/>
          <w:color w:val="212529"/>
          <w:sz w:val="24"/>
          <w:szCs w:val="24"/>
          <w:lang w:eastAsia="pt-BR"/>
        </w:rPr>
        <w:t>- possuem cadeia fechada, saturada (ligações simples entre carbonos) e podem ter ou não ramificações. Exemplo:</w:t>
      </w:r>
    </w:p>
    <w:p w14:paraId="3BC3D2C9"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
    <w:p w14:paraId="627A3BD0"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roofErr w:type="spellStart"/>
      <w:r w:rsidRPr="00EA7B01">
        <w:rPr>
          <w:rFonts w:ascii="Segoe UI" w:eastAsia="Times New Roman" w:hAnsi="Segoe UI" w:cs="Segoe UI"/>
          <w:color w:val="212529"/>
          <w:sz w:val="24"/>
          <w:szCs w:val="24"/>
          <w:lang w:eastAsia="pt-BR"/>
        </w:rPr>
        <w:t>Ciclobutano</w:t>
      </w:r>
      <w:proofErr w:type="spellEnd"/>
      <w:r w:rsidRPr="00EA7B01">
        <w:rPr>
          <w:rFonts w:ascii="Segoe UI" w:eastAsia="Times New Roman" w:hAnsi="Segoe UI" w:cs="Segoe UI"/>
          <w:color w:val="212529"/>
          <w:sz w:val="24"/>
          <w:szCs w:val="24"/>
          <w:lang w:eastAsia="pt-BR"/>
        </w:rPr>
        <w:t xml:space="preserve"> (C4H8) = Ciclo + </w:t>
      </w:r>
      <w:proofErr w:type="spellStart"/>
      <w:r w:rsidRPr="00EA7B01">
        <w:rPr>
          <w:rFonts w:ascii="Segoe UI" w:eastAsia="Times New Roman" w:hAnsi="Segoe UI" w:cs="Segoe UI"/>
          <w:color w:val="212529"/>
          <w:sz w:val="24"/>
          <w:szCs w:val="24"/>
          <w:lang w:eastAsia="pt-BR"/>
        </w:rPr>
        <w:t>but</w:t>
      </w:r>
      <w:proofErr w:type="spellEnd"/>
      <w:r w:rsidRPr="00EA7B01">
        <w:rPr>
          <w:rFonts w:ascii="Segoe UI" w:eastAsia="Times New Roman" w:hAnsi="Segoe UI" w:cs="Segoe UI"/>
          <w:color w:val="212529"/>
          <w:sz w:val="24"/>
          <w:szCs w:val="24"/>
          <w:lang w:eastAsia="pt-BR"/>
        </w:rPr>
        <w:t xml:space="preserve"> (4 carbonos) + </w:t>
      </w:r>
      <w:proofErr w:type="spellStart"/>
      <w:r w:rsidRPr="00EA7B01">
        <w:rPr>
          <w:rFonts w:ascii="Segoe UI" w:eastAsia="Times New Roman" w:hAnsi="Segoe UI" w:cs="Segoe UI"/>
          <w:color w:val="212529"/>
          <w:sz w:val="24"/>
          <w:szCs w:val="24"/>
          <w:lang w:eastAsia="pt-BR"/>
        </w:rPr>
        <w:t>an</w:t>
      </w:r>
      <w:proofErr w:type="spellEnd"/>
      <w:r w:rsidRPr="00EA7B01">
        <w:rPr>
          <w:rFonts w:ascii="Segoe UI" w:eastAsia="Times New Roman" w:hAnsi="Segoe UI" w:cs="Segoe UI"/>
          <w:color w:val="212529"/>
          <w:sz w:val="24"/>
          <w:szCs w:val="24"/>
          <w:lang w:eastAsia="pt-BR"/>
        </w:rPr>
        <w:t xml:space="preserve"> (ligação simples) + o</w:t>
      </w:r>
    </w:p>
    <w:p w14:paraId="06558FC1"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
    <w:p w14:paraId="1B7895E3"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roofErr w:type="spellStart"/>
      <w:r w:rsidRPr="00EA7B01">
        <w:rPr>
          <w:rFonts w:ascii="Segoe UI" w:eastAsia="Times New Roman" w:hAnsi="Segoe UI" w:cs="Segoe UI"/>
          <w:b/>
          <w:bCs/>
          <w:color w:val="212529"/>
          <w:sz w:val="24"/>
          <w:szCs w:val="24"/>
          <w:lang w:eastAsia="pt-BR"/>
        </w:rPr>
        <w:t>Ciclenos</w:t>
      </w:r>
      <w:proofErr w:type="spellEnd"/>
      <w:r w:rsidRPr="00EA7B01">
        <w:rPr>
          <w:rFonts w:ascii="Segoe UI" w:eastAsia="Times New Roman" w:hAnsi="Segoe UI" w:cs="Segoe UI"/>
          <w:color w:val="212529"/>
          <w:sz w:val="24"/>
          <w:szCs w:val="24"/>
          <w:lang w:eastAsia="pt-BR"/>
        </w:rPr>
        <w:t>- possuem cadeia fechada, insaturada (uma ligação dupla entre dois dos carbonos) e podem ter ou não ramificações. Exemplo:</w:t>
      </w:r>
    </w:p>
    <w:p w14:paraId="7C1AF6D5"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
    <w:p w14:paraId="317C539F"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roofErr w:type="spellStart"/>
      <w:r w:rsidRPr="00EA7B01">
        <w:rPr>
          <w:rFonts w:ascii="Segoe UI" w:eastAsia="Times New Roman" w:hAnsi="Segoe UI" w:cs="Segoe UI"/>
          <w:color w:val="212529"/>
          <w:sz w:val="24"/>
          <w:szCs w:val="24"/>
          <w:lang w:eastAsia="pt-BR"/>
        </w:rPr>
        <w:t>Ciclobuteno</w:t>
      </w:r>
      <w:proofErr w:type="spellEnd"/>
      <w:r w:rsidRPr="00EA7B01">
        <w:rPr>
          <w:rFonts w:ascii="Segoe UI" w:eastAsia="Times New Roman" w:hAnsi="Segoe UI" w:cs="Segoe UI"/>
          <w:color w:val="212529"/>
          <w:sz w:val="24"/>
          <w:szCs w:val="24"/>
          <w:lang w:eastAsia="pt-BR"/>
        </w:rPr>
        <w:t xml:space="preserve"> (C4H6) = Ciclo + </w:t>
      </w:r>
      <w:proofErr w:type="spellStart"/>
      <w:r w:rsidRPr="00EA7B01">
        <w:rPr>
          <w:rFonts w:ascii="Segoe UI" w:eastAsia="Times New Roman" w:hAnsi="Segoe UI" w:cs="Segoe UI"/>
          <w:color w:val="212529"/>
          <w:sz w:val="24"/>
          <w:szCs w:val="24"/>
          <w:lang w:eastAsia="pt-BR"/>
        </w:rPr>
        <w:t>but</w:t>
      </w:r>
      <w:proofErr w:type="spellEnd"/>
      <w:r w:rsidRPr="00EA7B01">
        <w:rPr>
          <w:rFonts w:ascii="Segoe UI" w:eastAsia="Times New Roman" w:hAnsi="Segoe UI" w:cs="Segoe UI"/>
          <w:color w:val="212529"/>
          <w:sz w:val="24"/>
          <w:szCs w:val="24"/>
          <w:lang w:eastAsia="pt-BR"/>
        </w:rPr>
        <w:t xml:space="preserve"> (4 carbonos) + </w:t>
      </w:r>
      <w:proofErr w:type="spellStart"/>
      <w:r w:rsidRPr="00EA7B01">
        <w:rPr>
          <w:rFonts w:ascii="Segoe UI" w:eastAsia="Times New Roman" w:hAnsi="Segoe UI" w:cs="Segoe UI"/>
          <w:color w:val="212529"/>
          <w:sz w:val="24"/>
          <w:szCs w:val="24"/>
          <w:lang w:eastAsia="pt-BR"/>
        </w:rPr>
        <w:t>en</w:t>
      </w:r>
      <w:proofErr w:type="spellEnd"/>
      <w:r w:rsidRPr="00EA7B01">
        <w:rPr>
          <w:rFonts w:ascii="Segoe UI" w:eastAsia="Times New Roman" w:hAnsi="Segoe UI" w:cs="Segoe UI"/>
          <w:color w:val="212529"/>
          <w:sz w:val="24"/>
          <w:szCs w:val="24"/>
          <w:lang w:eastAsia="pt-BR"/>
        </w:rPr>
        <w:t xml:space="preserve"> (1 ligação dupla) + o</w:t>
      </w:r>
    </w:p>
    <w:p w14:paraId="09A0D98D"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
    <w:p w14:paraId="7AC6A114"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roofErr w:type="spellStart"/>
      <w:r w:rsidRPr="00EA7B01">
        <w:rPr>
          <w:rFonts w:ascii="Segoe UI" w:eastAsia="Times New Roman" w:hAnsi="Segoe UI" w:cs="Segoe UI"/>
          <w:b/>
          <w:bCs/>
          <w:color w:val="212529"/>
          <w:sz w:val="24"/>
          <w:szCs w:val="24"/>
          <w:lang w:eastAsia="pt-BR"/>
        </w:rPr>
        <w:t>Ciclinos</w:t>
      </w:r>
      <w:proofErr w:type="spellEnd"/>
      <w:r w:rsidRPr="00EA7B01">
        <w:rPr>
          <w:rFonts w:ascii="Segoe UI" w:eastAsia="Times New Roman" w:hAnsi="Segoe UI" w:cs="Segoe UI"/>
          <w:color w:val="212529"/>
          <w:sz w:val="24"/>
          <w:szCs w:val="24"/>
          <w:lang w:eastAsia="pt-BR"/>
        </w:rPr>
        <w:t>- possuem cadeia fechadas, saturada e uma ou mais ligações triplas. Exemplo:</w:t>
      </w:r>
    </w:p>
    <w:p w14:paraId="311E7893"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
    <w:p w14:paraId="79046010" w14:textId="3D758B80" w:rsid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roofErr w:type="spellStart"/>
      <w:r w:rsidRPr="00EA7B01">
        <w:rPr>
          <w:rFonts w:ascii="Segoe UI" w:eastAsia="Times New Roman" w:hAnsi="Segoe UI" w:cs="Segoe UI"/>
          <w:color w:val="212529"/>
          <w:sz w:val="24"/>
          <w:szCs w:val="24"/>
          <w:lang w:eastAsia="pt-BR"/>
        </w:rPr>
        <w:t>Ciclopentino</w:t>
      </w:r>
      <w:proofErr w:type="spellEnd"/>
      <w:r w:rsidRPr="00EA7B01">
        <w:rPr>
          <w:rFonts w:ascii="Segoe UI" w:eastAsia="Times New Roman" w:hAnsi="Segoe UI" w:cs="Segoe UI"/>
          <w:color w:val="212529"/>
          <w:sz w:val="24"/>
          <w:szCs w:val="24"/>
          <w:lang w:eastAsia="pt-BR"/>
        </w:rPr>
        <w:t xml:space="preserve"> (C5H6) = Ciclo + </w:t>
      </w:r>
      <w:proofErr w:type="spellStart"/>
      <w:r w:rsidRPr="00EA7B01">
        <w:rPr>
          <w:rFonts w:ascii="Segoe UI" w:eastAsia="Times New Roman" w:hAnsi="Segoe UI" w:cs="Segoe UI"/>
          <w:color w:val="212529"/>
          <w:sz w:val="24"/>
          <w:szCs w:val="24"/>
          <w:lang w:eastAsia="pt-BR"/>
        </w:rPr>
        <w:t>pent</w:t>
      </w:r>
      <w:proofErr w:type="spellEnd"/>
      <w:r w:rsidRPr="00EA7B01">
        <w:rPr>
          <w:rFonts w:ascii="Segoe UI" w:eastAsia="Times New Roman" w:hAnsi="Segoe UI" w:cs="Segoe UI"/>
          <w:color w:val="212529"/>
          <w:sz w:val="24"/>
          <w:szCs w:val="24"/>
          <w:lang w:eastAsia="pt-BR"/>
        </w:rPr>
        <w:t xml:space="preserve"> (5 carbonos) + in (1 ligação tripla) + o</w:t>
      </w:r>
    </w:p>
    <w:p w14:paraId="6175950D" w14:textId="76E3EE9C" w:rsid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
    <w:p w14:paraId="2145BD2D" w14:textId="77777777" w:rsidR="00EA7B01" w:rsidRPr="00EA7B01" w:rsidRDefault="00EA7B01" w:rsidP="00EA7B01">
      <w:pPr>
        <w:shd w:val="clear" w:color="auto" w:fill="FFFFFF"/>
        <w:spacing w:after="0" w:line="240" w:lineRule="auto"/>
        <w:jc w:val="both"/>
        <w:rPr>
          <w:rFonts w:ascii="Segoe UI" w:eastAsia="Times New Roman" w:hAnsi="Segoe UI" w:cs="Segoe UI"/>
          <w:color w:val="212529"/>
          <w:sz w:val="24"/>
          <w:szCs w:val="24"/>
          <w:lang w:eastAsia="pt-BR"/>
        </w:rPr>
      </w:pPr>
    </w:p>
    <w:p w14:paraId="4BB60AD3" w14:textId="2753E378" w:rsidR="00EA7B01" w:rsidRPr="00EA7B01" w:rsidRDefault="00EA7B01" w:rsidP="00EA7B01">
      <w:pPr>
        <w:pStyle w:val="Ttulo3"/>
        <w:shd w:val="clear" w:color="auto" w:fill="FFFFFF"/>
        <w:spacing w:before="450" w:beforeAutospacing="0" w:after="450" w:afterAutospacing="0" w:line="690" w:lineRule="atLeast"/>
        <w:jc w:val="center"/>
        <w:rPr>
          <w:rFonts w:ascii="Microsoft JhengHei" w:eastAsia="Microsoft JhengHei" w:hAnsi="Microsoft JhengHei"/>
          <w:b w:val="0"/>
          <w:bCs w:val="0"/>
          <w:color w:val="333333"/>
          <w:sz w:val="32"/>
          <w:szCs w:val="32"/>
          <w:u w:val="single"/>
        </w:rPr>
      </w:pPr>
      <w:r w:rsidRPr="00EA7B01">
        <w:rPr>
          <w:rFonts w:ascii="Microsoft JhengHei" w:eastAsia="Microsoft JhengHei" w:hAnsi="Microsoft JhengHei"/>
          <w:b w:val="0"/>
          <w:bCs w:val="0"/>
          <w:color w:val="333333"/>
          <w:sz w:val="32"/>
          <w:szCs w:val="32"/>
          <w:u w:val="single"/>
        </w:rPr>
        <w:t>Saturados</w:t>
      </w:r>
    </w:p>
    <w:p w14:paraId="21CA2B0D" w14:textId="77777777" w:rsidR="00EA7B01" w:rsidRPr="00EA7B01" w:rsidRDefault="00EA7B01" w:rsidP="0086385A">
      <w:pPr>
        <w:pStyle w:val="Ttulo3"/>
        <w:shd w:val="clear" w:color="auto" w:fill="FFFFFF"/>
        <w:spacing w:before="450" w:beforeAutospacing="0" w:after="450" w:afterAutospacing="0" w:line="690" w:lineRule="atLeast"/>
        <w:rPr>
          <w:color w:val="333333"/>
          <w:sz w:val="36"/>
          <w:szCs w:val="36"/>
        </w:rPr>
      </w:pPr>
      <w:r w:rsidRPr="00EA7B01">
        <w:rPr>
          <w:color w:val="333333"/>
          <w:sz w:val="36"/>
          <w:szCs w:val="36"/>
        </w:rPr>
        <w:t>1. Alcanos</w:t>
      </w:r>
    </w:p>
    <w:p w14:paraId="37410E7A" w14:textId="77777777" w:rsidR="0086385A"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Os alcanos são os hidrocarbonetos que possuem ligações simples, como, por exemplo, o etano C</w:t>
      </w:r>
      <w:r>
        <w:rPr>
          <w:color w:val="333333"/>
          <w:sz w:val="20"/>
          <w:szCs w:val="20"/>
          <w:vertAlign w:val="subscript"/>
        </w:rPr>
        <w:t>2</w:t>
      </w:r>
      <w:r>
        <w:rPr>
          <w:color w:val="333333"/>
          <w:sz w:val="27"/>
          <w:szCs w:val="27"/>
        </w:rPr>
        <w:t>H</w:t>
      </w:r>
      <w:r>
        <w:rPr>
          <w:color w:val="333333"/>
          <w:sz w:val="20"/>
          <w:szCs w:val="20"/>
          <w:vertAlign w:val="subscript"/>
        </w:rPr>
        <w:t>6</w:t>
      </w:r>
      <w:r>
        <w:rPr>
          <w:color w:val="333333"/>
          <w:sz w:val="27"/>
          <w:szCs w:val="27"/>
        </w:rPr>
        <w:t>. Por conterem maior número possível de átomos de hidrogênio são chamados de hidrocarbonetos saturados.</w:t>
      </w:r>
      <w:r w:rsidR="0086385A">
        <w:rPr>
          <w:color w:val="333333"/>
          <w:sz w:val="27"/>
          <w:szCs w:val="27"/>
        </w:rPr>
        <w:t xml:space="preserve"> </w:t>
      </w:r>
    </w:p>
    <w:p w14:paraId="3E6D468F" w14:textId="3F33C181" w:rsidR="00EA7B01" w:rsidRDefault="0086385A" w:rsidP="00EA7B01">
      <w:pPr>
        <w:pStyle w:val="NormalWeb"/>
        <w:shd w:val="clear" w:color="auto" w:fill="FFFFFF"/>
        <w:spacing w:before="0" w:beforeAutospacing="0" w:after="450" w:afterAutospacing="0"/>
        <w:rPr>
          <w:color w:val="333333"/>
          <w:sz w:val="27"/>
          <w:szCs w:val="27"/>
        </w:rPr>
      </w:pPr>
      <w:r>
        <w:rPr>
          <w:noProof/>
          <w:color w:val="333333"/>
          <w:sz w:val="27"/>
          <w:szCs w:val="27"/>
        </w:rPr>
        <w:drawing>
          <wp:anchor distT="0" distB="0" distL="114300" distR="114300" simplePos="0" relativeHeight="251659264" behindDoc="1" locked="0" layoutInCell="1" allowOverlap="1" wp14:anchorId="38D48A66" wp14:editId="7D7631D3">
            <wp:simplePos x="0" y="0"/>
            <wp:positionH relativeFrom="margin">
              <wp:posOffset>1301425</wp:posOffset>
            </wp:positionH>
            <wp:positionV relativeFrom="paragraph">
              <wp:posOffset>696344</wp:posOffset>
            </wp:positionV>
            <wp:extent cx="3842385" cy="1116330"/>
            <wp:effectExtent l="0" t="0" r="5715" b="7620"/>
            <wp:wrapSquare wrapText="bothSides"/>
            <wp:docPr id="17" name="Imagem 17" descr="isomeria-alc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someria-alcan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2385" cy="1116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333333"/>
          <w:sz w:val="27"/>
          <w:szCs w:val="27"/>
        </w:rPr>
        <w:t xml:space="preserve"> </w:t>
      </w:r>
      <w:r w:rsidR="00EA7B01">
        <w:rPr>
          <w:color w:val="333333"/>
          <w:sz w:val="27"/>
          <w:szCs w:val="27"/>
        </w:rPr>
        <w:t>Na figura abaixo, usamos a fórmula C4H10 e percebemos a possibilidade de construirmos um composto de cadeia linear, representada pelo butano e outro composto de cadeia ramificada, representado pelo 2-metilpropano.</w:t>
      </w:r>
    </w:p>
    <w:p w14:paraId="7E073BCD" w14:textId="495E3C15" w:rsidR="0086385A" w:rsidRDefault="0086385A" w:rsidP="00EA7B01">
      <w:pPr>
        <w:pStyle w:val="NormalWeb"/>
        <w:shd w:val="clear" w:color="auto" w:fill="FFFFFF"/>
        <w:spacing w:before="0" w:beforeAutospacing="0" w:after="450" w:afterAutospacing="0"/>
        <w:rPr>
          <w:color w:val="333333"/>
          <w:sz w:val="27"/>
          <w:szCs w:val="27"/>
        </w:rPr>
      </w:pPr>
    </w:p>
    <w:p w14:paraId="0138B38B" w14:textId="69EF96FB" w:rsidR="00EA7B01" w:rsidRDefault="00EA7B01" w:rsidP="00EA7B01">
      <w:pPr>
        <w:pStyle w:val="NormalWeb"/>
        <w:shd w:val="clear" w:color="auto" w:fill="FFFFFF"/>
        <w:spacing w:before="0" w:beforeAutospacing="0" w:after="450" w:afterAutospacing="0"/>
        <w:rPr>
          <w:color w:val="333333"/>
          <w:sz w:val="27"/>
          <w:szCs w:val="27"/>
        </w:rPr>
      </w:pPr>
    </w:p>
    <w:p w14:paraId="774C9BEE" w14:textId="1163D4D2"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Notamos que nos casos acima, tivemos a mesma fórmula molecular para representar compostos diferentes, tendo assim o fenômeno de </w:t>
      </w:r>
      <w:r>
        <w:rPr>
          <w:rStyle w:val="Forte"/>
          <w:color w:val="333333"/>
          <w:sz w:val="27"/>
          <w:szCs w:val="27"/>
        </w:rPr>
        <w:t>isomeria estrutural</w:t>
      </w:r>
      <w:r>
        <w:rPr>
          <w:color w:val="333333"/>
          <w:sz w:val="27"/>
          <w:szCs w:val="27"/>
        </w:rPr>
        <w:t>, pela qual os alcanos tem o mesmo número de átomos de carbono e hidrogênio, mas com propriedades físicas diferentes.</w:t>
      </w:r>
    </w:p>
    <w:p w14:paraId="510701C2" w14:textId="77777777" w:rsidR="00EA7B01" w:rsidRDefault="00EA7B01" w:rsidP="0086385A">
      <w:pPr>
        <w:pStyle w:val="Ttulo4"/>
        <w:shd w:val="clear" w:color="auto" w:fill="FFFFFF"/>
        <w:spacing w:before="450" w:after="450"/>
        <w:jc w:val="center"/>
        <w:rPr>
          <w:color w:val="666666"/>
          <w:sz w:val="42"/>
          <w:szCs w:val="42"/>
        </w:rPr>
      </w:pPr>
      <w:r>
        <w:rPr>
          <w:color w:val="666666"/>
          <w:sz w:val="42"/>
          <w:szCs w:val="42"/>
        </w:rPr>
        <w:lastRenderedPageBreak/>
        <w:t>Nomenclatura dos alcanos</w:t>
      </w:r>
    </w:p>
    <w:p w14:paraId="14DB3E14"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 xml:space="preserve">Convencionou-se uma regra para a nomenclatura dos compostos químicos, ditadas pela União Internacional de Química Pura e Aplicada, conhecida como IUPAC (em inglês </w:t>
      </w:r>
      <w:proofErr w:type="spellStart"/>
      <w:r>
        <w:rPr>
          <w:color w:val="333333"/>
          <w:sz w:val="27"/>
          <w:szCs w:val="27"/>
        </w:rPr>
        <w:t>International</w:t>
      </w:r>
      <w:proofErr w:type="spellEnd"/>
      <w:r>
        <w:rPr>
          <w:color w:val="333333"/>
          <w:sz w:val="27"/>
          <w:szCs w:val="27"/>
        </w:rPr>
        <w:t xml:space="preserve"> Union </w:t>
      </w:r>
      <w:proofErr w:type="spellStart"/>
      <w:r>
        <w:rPr>
          <w:color w:val="333333"/>
          <w:sz w:val="27"/>
          <w:szCs w:val="27"/>
        </w:rPr>
        <w:t>of</w:t>
      </w:r>
      <w:proofErr w:type="spellEnd"/>
      <w:r>
        <w:rPr>
          <w:color w:val="333333"/>
          <w:sz w:val="27"/>
          <w:szCs w:val="27"/>
        </w:rPr>
        <w:t xml:space="preserve"> </w:t>
      </w:r>
      <w:proofErr w:type="spellStart"/>
      <w:r>
        <w:rPr>
          <w:color w:val="333333"/>
          <w:sz w:val="27"/>
          <w:szCs w:val="27"/>
        </w:rPr>
        <w:t>Pure</w:t>
      </w:r>
      <w:proofErr w:type="spellEnd"/>
      <w:r>
        <w:rPr>
          <w:color w:val="333333"/>
          <w:sz w:val="27"/>
          <w:szCs w:val="27"/>
        </w:rPr>
        <w:t xml:space="preserve"> </w:t>
      </w:r>
      <w:proofErr w:type="spellStart"/>
      <w:r>
        <w:rPr>
          <w:color w:val="333333"/>
          <w:sz w:val="27"/>
          <w:szCs w:val="27"/>
        </w:rPr>
        <w:t>and</w:t>
      </w:r>
      <w:proofErr w:type="spellEnd"/>
      <w:r>
        <w:rPr>
          <w:color w:val="333333"/>
          <w:sz w:val="27"/>
          <w:szCs w:val="27"/>
        </w:rPr>
        <w:t xml:space="preserve"> </w:t>
      </w:r>
      <w:proofErr w:type="spellStart"/>
      <w:r>
        <w:rPr>
          <w:color w:val="333333"/>
          <w:sz w:val="27"/>
          <w:szCs w:val="27"/>
        </w:rPr>
        <w:t>Applied</w:t>
      </w:r>
      <w:proofErr w:type="spellEnd"/>
      <w:r>
        <w:rPr>
          <w:color w:val="333333"/>
          <w:sz w:val="27"/>
          <w:szCs w:val="27"/>
        </w:rPr>
        <w:t xml:space="preserve"> </w:t>
      </w:r>
      <w:proofErr w:type="spellStart"/>
      <w:r>
        <w:rPr>
          <w:color w:val="333333"/>
          <w:sz w:val="27"/>
          <w:szCs w:val="27"/>
        </w:rPr>
        <w:t>Chemistry</w:t>
      </w:r>
      <w:proofErr w:type="spellEnd"/>
      <w:r>
        <w:rPr>
          <w:color w:val="333333"/>
          <w:sz w:val="27"/>
          <w:szCs w:val="27"/>
        </w:rPr>
        <w:t>), cujas regras são aceitas no mundo todo. A seguir, temos as regras para nomenclatura e seus procedimentos para compostos orgânicos alcanos.</w:t>
      </w:r>
    </w:p>
    <w:p w14:paraId="39E94D7F"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a) </w:t>
      </w:r>
      <w:r>
        <w:rPr>
          <w:rStyle w:val="nfase"/>
          <w:rFonts w:eastAsiaTheme="majorEastAsia"/>
          <w:color w:val="333333"/>
          <w:sz w:val="27"/>
          <w:szCs w:val="27"/>
        </w:rPr>
        <w:t>Alcanos de cadeia linear</w:t>
      </w:r>
      <w:r>
        <w:rPr>
          <w:color w:val="333333"/>
          <w:sz w:val="27"/>
          <w:szCs w:val="27"/>
        </w:rPr>
        <w:t> usa-se o prefixo correspondente ao número de carbono presente na molécula.</w:t>
      </w:r>
    </w:p>
    <w:p w14:paraId="464EDEDF"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b) </w:t>
      </w:r>
      <w:r>
        <w:rPr>
          <w:rStyle w:val="nfase"/>
          <w:rFonts w:eastAsiaTheme="majorEastAsia"/>
          <w:color w:val="333333"/>
          <w:sz w:val="27"/>
          <w:szCs w:val="27"/>
        </w:rPr>
        <w:t>Alcanos de cadeia ramificada</w:t>
      </w:r>
      <w:r>
        <w:rPr>
          <w:color w:val="333333"/>
          <w:sz w:val="27"/>
          <w:szCs w:val="27"/>
        </w:rPr>
        <w:t> determina-se a cadeia linear de átomos de carbono mais longa, e o nome dessa cadeia será o nome de base do composto. A cadeia mais longa pode não estar em linha reta como no exemplo a seguir:</w:t>
      </w:r>
    </w:p>
    <w:p w14:paraId="5AC8F3C4" w14:textId="03B07517" w:rsidR="00EA7B01" w:rsidRDefault="00EA7B01" w:rsidP="00EA7B01">
      <w:pPr>
        <w:pStyle w:val="NormalWeb"/>
        <w:shd w:val="clear" w:color="auto" w:fill="FFFFFF"/>
        <w:spacing w:before="0" w:beforeAutospacing="0" w:after="450" w:afterAutospacing="0"/>
        <w:rPr>
          <w:color w:val="333333"/>
          <w:sz w:val="27"/>
          <w:szCs w:val="27"/>
        </w:rPr>
      </w:pPr>
      <w:r>
        <w:rPr>
          <w:noProof/>
          <w:color w:val="333333"/>
          <w:sz w:val="27"/>
          <w:szCs w:val="27"/>
        </w:rPr>
        <w:drawing>
          <wp:anchor distT="0" distB="0" distL="114300" distR="114300" simplePos="0" relativeHeight="251660288" behindDoc="0" locked="0" layoutInCell="1" allowOverlap="1" wp14:anchorId="4CCE3C6D" wp14:editId="3A9793A3">
            <wp:simplePos x="574158" y="4114800"/>
            <wp:positionH relativeFrom="margin">
              <wp:align>right</wp:align>
            </wp:positionH>
            <wp:positionV relativeFrom="margin">
              <wp:align>center</wp:align>
            </wp:positionV>
            <wp:extent cx="5964864" cy="1988288"/>
            <wp:effectExtent l="0" t="0" r="0" b="0"/>
            <wp:wrapSquare wrapText="bothSides"/>
            <wp:docPr id="16" name="Imagem 16" descr="nomenclatura-alc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menclatura-alc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864" cy="1988288"/>
                    </a:xfrm>
                    <a:prstGeom prst="rect">
                      <a:avLst/>
                    </a:prstGeom>
                    <a:noFill/>
                    <a:ln>
                      <a:noFill/>
                    </a:ln>
                  </pic:spPr>
                </pic:pic>
              </a:graphicData>
            </a:graphic>
          </wp:anchor>
        </w:drawing>
      </w:r>
    </w:p>
    <w:p w14:paraId="6A3C8F7A"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c)</w:t>
      </w:r>
      <w:r>
        <w:rPr>
          <w:rStyle w:val="nfase"/>
          <w:rFonts w:eastAsiaTheme="majorEastAsia"/>
          <w:color w:val="333333"/>
          <w:sz w:val="27"/>
          <w:szCs w:val="27"/>
        </w:rPr>
        <w:t> Alcanos de cadeia ramificada</w:t>
      </w:r>
      <w:r>
        <w:rPr>
          <w:color w:val="333333"/>
          <w:sz w:val="27"/>
          <w:szCs w:val="27"/>
        </w:rPr>
        <w:t> numeram-se os átomos da cadeia mais longa, começando pela extremidade mais próxima do substituinte.</w:t>
      </w:r>
    </w:p>
    <w:p w14:paraId="65BB69FC"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d) </w:t>
      </w:r>
      <w:r>
        <w:rPr>
          <w:rStyle w:val="nfase"/>
          <w:rFonts w:eastAsiaTheme="majorEastAsia"/>
          <w:color w:val="333333"/>
          <w:sz w:val="27"/>
          <w:szCs w:val="27"/>
        </w:rPr>
        <w:t>Nomeando a localização de cada substituinte</w:t>
      </w:r>
      <w:r>
        <w:rPr>
          <w:color w:val="333333"/>
          <w:sz w:val="27"/>
          <w:szCs w:val="27"/>
        </w:rPr>
        <w:t>. O nome de um grupo formado pela remoção de um átomo de hidrogênio do alcano, ou seja, um </w:t>
      </w:r>
      <w:r>
        <w:rPr>
          <w:rStyle w:val="Forte"/>
          <w:color w:val="333333"/>
          <w:sz w:val="27"/>
          <w:szCs w:val="27"/>
        </w:rPr>
        <w:t>grupo alquila</w:t>
      </w:r>
      <w:r>
        <w:rPr>
          <w:color w:val="333333"/>
          <w:sz w:val="27"/>
          <w:szCs w:val="27"/>
        </w:rPr>
        <w:t> é formado pela substituição ano do alcano correspondente pela terminação </w:t>
      </w:r>
      <w:proofErr w:type="spellStart"/>
      <w:r>
        <w:rPr>
          <w:rStyle w:val="Forte"/>
          <w:color w:val="333333"/>
          <w:sz w:val="27"/>
          <w:szCs w:val="27"/>
        </w:rPr>
        <w:t>ila</w:t>
      </w:r>
      <w:proofErr w:type="spellEnd"/>
      <w:r>
        <w:rPr>
          <w:color w:val="333333"/>
          <w:sz w:val="27"/>
          <w:szCs w:val="27"/>
        </w:rPr>
        <w:t>. Por exemplo, o grupo metila, CH</w:t>
      </w:r>
      <w:r>
        <w:rPr>
          <w:color w:val="333333"/>
          <w:sz w:val="20"/>
          <w:szCs w:val="20"/>
          <w:vertAlign w:val="subscript"/>
        </w:rPr>
        <w:t>3</w:t>
      </w:r>
      <w:r>
        <w:rPr>
          <w:color w:val="333333"/>
          <w:sz w:val="27"/>
          <w:szCs w:val="27"/>
        </w:rPr>
        <w:t>, vem do metano, CH</w:t>
      </w:r>
      <w:r>
        <w:rPr>
          <w:color w:val="333333"/>
          <w:sz w:val="20"/>
          <w:szCs w:val="20"/>
          <w:vertAlign w:val="subscript"/>
        </w:rPr>
        <w:t>4</w:t>
      </w:r>
      <w:r>
        <w:rPr>
          <w:color w:val="333333"/>
          <w:sz w:val="27"/>
          <w:szCs w:val="27"/>
        </w:rPr>
        <w:t>. O grupo etila, C</w:t>
      </w:r>
      <w:r>
        <w:rPr>
          <w:color w:val="333333"/>
          <w:sz w:val="20"/>
          <w:szCs w:val="20"/>
          <w:vertAlign w:val="subscript"/>
        </w:rPr>
        <w:t>2</w:t>
      </w:r>
      <w:r>
        <w:rPr>
          <w:color w:val="333333"/>
          <w:sz w:val="27"/>
          <w:szCs w:val="27"/>
        </w:rPr>
        <w:t>H</w:t>
      </w:r>
      <w:r>
        <w:rPr>
          <w:color w:val="333333"/>
          <w:sz w:val="20"/>
          <w:szCs w:val="20"/>
          <w:vertAlign w:val="subscript"/>
        </w:rPr>
        <w:t>5</w:t>
      </w:r>
      <w:r>
        <w:rPr>
          <w:color w:val="333333"/>
          <w:sz w:val="27"/>
          <w:szCs w:val="27"/>
        </w:rPr>
        <w:t>, vem do etano, C</w:t>
      </w:r>
      <w:r>
        <w:rPr>
          <w:color w:val="333333"/>
          <w:sz w:val="20"/>
          <w:szCs w:val="20"/>
          <w:vertAlign w:val="subscript"/>
        </w:rPr>
        <w:t>2</w:t>
      </w:r>
      <w:r>
        <w:rPr>
          <w:color w:val="333333"/>
          <w:sz w:val="27"/>
          <w:szCs w:val="27"/>
        </w:rPr>
        <w:t>H</w:t>
      </w:r>
      <w:r>
        <w:rPr>
          <w:color w:val="333333"/>
          <w:sz w:val="20"/>
          <w:szCs w:val="20"/>
          <w:vertAlign w:val="subscript"/>
        </w:rPr>
        <w:t>6</w:t>
      </w:r>
      <w:r>
        <w:rPr>
          <w:color w:val="333333"/>
          <w:sz w:val="27"/>
          <w:szCs w:val="27"/>
        </w:rPr>
        <w:t>. Logo, pelo exemplo (em b) o nome 2-metilexano indica a presença de um grupo metila, CH</w:t>
      </w:r>
      <w:r>
        <w:rPr>
          <w:color w:val="333333"/>
          <w:sz w:val="20"/>
          <w:szCs w:val="20"/>
          <w:vertAlign w:val="subscript"/>
        </w:rPr>
        <w:t>3</w:t>
      </w:r>
      <w:r>
        <w:rPr>
          <w:color w:val="333333"/>
          <w:sz w:val="27"/>
          <w:szCs w:val="27"/>
        </w:rPr>
        <w:t>, no segundo carbono da cadeia do hexano.</w:t>
      </w:r>
    </w:p>
    <w:p w14:paraId="61DDDD95" w14:textId="2732325A"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e) </w:t>
      </w:r>
      <w:r>
        <w:rPr>
          <w:rStyle w:val="nfase"/>
          <w:rFonts w:eastAsiaTheme="majorEastAsia"/>
          <w:color w:val="333333"/>
          <w:sz w:val="27"/>
          <w:szCs w:val="27"/>
        </w:rPr>
        <w:t>Nomeia-se substituintes em ordem alfabética, se forem dois ou mais</w:t>
      </w:r>
      <w:r>
        <w:rPr>
          <w:color w:val="333333"/>
          <w:sz w:val="27"/>
          <w:szCs w:val="27"/>
        </w:rPr>
        <w:t>. Quando dois ou mais substituintes forem idênticos, o n</w:t>
      </w:r>
      <w:r w:rsidR="0086385A">
        <w:rPr>
          <w:color w:val="333333"/>
          <w:sz w:val="27"/>
          <w:szCs w:val="27"/>
        </w:rPr>
        <w:t>ú</w:t>
      </w:r>
      <w:r>
        <w:rPr>
          <w:color w:val="333333"/>
          <w:sz w:val="27"/>
          <w:szCs w:val="27"/>
        </w:rPr>
        <w:t>mero deles é indicado pelos prefixos numéricos </w:t>
      </w:r>
      <w:proofErr w:type="spellStart"/>
      <w:r>
        <w:rPr>
          <w:rStyle w:val="nfase"/>
          <w:rFonts w:eastAsiaTheme="majorEastAsia"/>
          <w:color w:val="333333"/>
          <w:sz w:val="27"/>
          <w:szCs w:val="27"/>
        </w:rPr>
        <w:t>di</w:t>
      </w:r>
      <w:proofErr w:type="spellEnd"/>
      <w:r>
        <w:rPr>
          <w:color w:val="333333"/>
          <w:sz w:val="27"/>
          <w:szCs w:val="27"/>
        </w:rPr>
        <w:t>, </w:t>
      </w:r>
      <w:r>
        <w:rPr>
          <w:rStyle w:val="nfase"/>
          <w:rFonts w:eastAsiaTheme="majorEastAsia"/>
          <w:color w:val="333333"/>
          <w:sz w:val="27"/>
          <w:szCs w:val="27"/>
        </w:rPr>
        <w:t>tri</w:t>
      </w:r>
      <w:r>
        <w:rPr>
          <w:color w:val="333333"/>
          <w:sz w:val="27"/>
          <w:szCs w:val="27"/>
        </w:rPr>
        <w:t>, </w:t>
      </w:r>
      <w:r>
        <w:rPr>
          <w:rStyle w:val="nfase"/>
          <w:rFonts w:eastAsiaTheme="majorEastAsia"/>
          <w:color w:val="333333"/>
          <w:sz w:val="27"/>
          <w:szCs w:val="27"/>
        </w:rPr>
        <w:t>tetra</w:t>
      </w:r>
      <w:r>
        <w:rPr>
          <w:color w:val="333333"/>
          <w:sz w:val="27"/>
          <w:szCs w:val="27"/>
        </w:rPr>
        <w:t>, </w:t>
      </w:r>
      <w:proofErr w:type="gramStart"/>
      <w:r>
        <w:rPr>
          <w:rStyle w:val="nfase"/>
          <w:rFonts w:eastAsiaTheme="majorEastAsia"/>
          <w:color w:val="333333"/>
          <w:sz w:val="27"/>
          <w:szCs w:val="27"/>
        </w:rPr>
        <w:t>penta</w:t>
      </w:r>
      <w:r>
        <w:rPr>
          <w:color w:val="333333"/>
          <w:sz w:val="27"/>
          <w:szCs w:val="27"/>
        </w:rPr>
        <w:t>, etc.</w:t>
      </w:r>
      <w:proofErr w:type="gramEnd"/>
    </w:p>
    <w:p w14:paraId="7B6F1333" w14:textId="77777777" w:rsidR="0086385A" w:rsidRDefault="0086385A" w:rsidP="00EA7B01">
      <w:pPr>
        <w:pStyle w:val="NormalWeb"/>
        <w:shd w:val="clear" w:color="auto" w:fill="FFFFFF"/>
        <w:spacing w:before="0" w:beforeAutospacing="0" w:after="450" w:afterAutospacing="0"/>
        <w:rPr>
          <w:color w:val="333333"/>
          <w:sz w:val="27"/>
          <w:szCs w:val="27"/>
        </w:rPr>
      </w:pPr>
    </w:p>
    <w:p w14:paraId="178A92B2" w14:textId="3E16FE89" w:rsidR="00EA7B01" w:rsidRPr="0086385A" w:rsidRDefault="0086385A" w:rsidP="0086385A">
      <w:pPr>
        <w:pStyle w:val="Ttulo3"/>
        <w:shd w:val="clear" w:color="auto" w:fill="FFFFFF"/>
        <w:spacing w:before="450" w:beforeAutospacing="0" w:after="450" w:afterAutospacing="0" w:line="690" w:lineRule="atLeast"/>
        <w:jc w:val="center"/>
        <w:rPr>
          <w:rFonts w:ascii="Microsoft JhengHei" w:eastAsia="Microsoft JhengHei" w:hAnsi="Microsoft JhengHei"/>
          <w:b w:val="0"/>
          <w:bCs w:val="0"/>
          <w:color w:val="333333"/>
          <w:sz w:val="36"/>
          <w:szCs w:val="36"/>
          <w:u w:val="single"/>
        </w:rPr>
      </w:pPr>
      <w:r>
        <w:rPr>
          <w:rFonts w:ascii="Microsoft JhengHei" w:eastAsia="Microsoft JhengHei" w:hAnsi="Microsoft JhengHei"/>
          <w:b w:val="0"/>
          <w:bCs w:val="0"/>
          <w:color w:val="333333"/>
          <w:sz w:val="36"/>
          <w:szCs w:val="36"/>
          <w:u w:val="single"/>
        </w:rPr>
        <w:lastRenderedPageBreak/>
        <w:t>I</w:t>
      </w:r>
      <w:r w:rsidR="00EA7B01" w:rsidRPr="0086385A">
        <w:rPr>
          <w:rFonts w:ascii="Microsoft JhengHei" w:eastAsia="Microsoft JhengHei" w:hAnsi="Microsoft JhengHei"/>
          <w:b w:val="0"/>
          <w:bCs w:val="0"/>
          <w:color w:val="333333"/>
          <w:sz w:val="36"/>
          <w:szCs w:val="36"/>
          <w:u w:val="single"/>
        </w:rPr>
        <w:t>nsaturados</w:t>
      </w:r>
    </w:p>
    <w:p w14:paraId="3A2A69EA" w14:textId="77777777" w:rsidR="00EA7B01" w:rsidRPr="0086385A" w:rsidRDefault="00EA7B01" w:rsidP="00EA7B01">
      <w:pPr>
        <w:pStyle w:val="Ttulo3"/>
        <w:shd w:val="clear" w:color="auto" w:fill="FFFFFF"/>
        <w:spacing w:before="450" w:beforeAutospacing="0" w:after="450" w:afterAutospacing="0" w:line="690" w:lineRule="atLeast"/>
        <w:rPr>
          <w:color w:val="333333"/>
          <w:sz w:val="40"/>
          <w:szCs w:val="40"/>
        </w:rPr>
      </w:pPr>
      <w:r w:rsidRPr="0086385A">
        <w:rPr>
          <w:color w:val="333333"/>
          <w:sz w:val="40"/>
          <w:szCs w:val="40"/>
        </w:rPr>
        <w:t>2. Alcenos</w:t>
      </w:r>
    </w:p>
    <w:p w14:paraId="082E1924"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Os alcenos são hidrocarbonetos insaturados com uma ligação dupla entre os carbonos, sendo o mais simples o eteno:</w:t>
      </w:r>
    </w:p>
    <w:p w14:paraId="6B873977" w14:textId="6E790BA2" w:rsidR="00EA7B01" w:rsidRDefault="00EA7B01" w:rsidP="00EA7B01">
      <w:pPr>
        <w:pStyle w:val="NormalWeb"/>
        <w:shd w:val="clear" w:color="auto" w:fill="FFFFFF"/>
        <w:spacing w:before="0" w:beforeAutospacing="0" w:after="450" w:afterAutospacing="0"/>
        <w:rPr>
          <w:color w:val="333333"/>
          <w:sz w:val="27"/>
          <w:szCs w:val="27"/>
        </w:rPr>
      </w:pPr>
      <w:r>
        <w:rPr>
          <w:noProof/>
          <w:color w:val="333333"/>
          <w:sz w:val="27"/>
          <w:szCs w:val="27"/>
        </w:rPr>
        <w:drawing>
          <wp:inline distT="0" distB="0" distL="0" distR="0" wp14:anchorId="1EF1057B" wp14:editId="3DF80232">
            <wp:extent cx="1052830" cy="329565"/>
            <wp:effectExtent l="0" t="0" r="0" b="0"/>
            <wp:docPr id="15" name="Imagem 15" descr="et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te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2830" cy="329565"/>
                    </a:xfrm>
                    <a:prstGeom prst="rect">
                      <a:avLst/>
                    </a:prstGeom>
                    <a:noFill/>
                    <a:ln>
                      <a:noFill/>
                    </a:ln>
                  </pic:spPr>
                </pic:pic>
              </a:graphicData>
            </a:graphic>
          </wp:inline>
        </w:drawing>
      </w:r>
    </w:p>
    <w:p w14:paraId="4BDABF7C" w14:textId="77777777" w:rsidR="00EA7B01" w:rsidRDefault="00EA7B01" w:rsidP="0086385A">
      <w:pPr>
        <w:pStyle w:val="Ttulo4"/>
        <w:shd w:val="clear" w:color="auto" w:fill="FFFFFF"/>
        <w:spacing w:before="450" w:after="450"/>
        <w:jc w:val="center"/>
        <w:rPr>
          <w:color w:val="666666"/>
          <w:sz w:val="42"/>
          <w:szCs w:val="42"/>
        </w:rPr>
      </w:pPr>
      <w:r>
        <w:rPr>
          <w:color w:val="666666"/>
          <w:sz w:val="42"/>
          <w:szCs w:val="42"/>
        </w:rPr>
        <w:t>Nomenclatura dos alcenos</w:t>
      </w:r>
    </w:p>
    <w:p w14:paraId="21F0CF31"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Os nomes dos alcenos estão baseados na cadeia mais longa de átomos de carbono que contenha a instauração (dupla ligação). O nome provém do alcano correspondente, tendo a terminação </w:t>
      </w:r>
      <w:r>
        <w:rPr>
          <w:rStyle w:val="Forte"/>
          <w:color w:val="333333"/>
          <w:sz w:val="27"/>
          <w:szCs w:val="27"/>
        </w:rPr>
        <w:t>ano</w:t>
      </w:r>
      <w:r>
        <w:rPr>
          <w:color w:val="333333"/>
          <w:sz w:val="27"/>
          <w:szCs w:val="27"/>
        </w:rPr>
        <w:t> transformada em </w:t>
      </w:r>
      <w:proofErr w:type="spellStart"/>
      <w:r>
        <w:rPr>
          <w:rStyle w:val="Forte"/>
          <w:color w:val="333333"/>
          <w:sz w:val="27"/>
          <w:szCs w:val="27"/>
        </w:rPr>
        <w:t>eno</w:t>
      </w:r>
      <w:proofErr w:type="spellEnd"/>
      <w:r>
        <w:rPr>
          <w:color w:val="333333"/>
          <w:sz w:val="27"/>
          <w:szCs w:val="27"/>
        </w:rPr>
        <w:t>.</w:t>
      </w:r>
    </w:p>
    <w:p w14:paraId="0A65E18C" w14:textId="5E9AB2BE" w:rsidR="0086385A" w:rsidRDefault="0086385A" w:rsidP="00EA7B01">
      <w:pPr>
        <w:pStyle w:val="NormalWeb"/>
        <w:shd w:val="clear" w:color="auto" w:fill="FFFFFF"/>
        <w:spacing w:before="0" w:beforeAutospacing="0" w:after="450" w:afterAutospacing="0"/>
        <w:rPr>
          <w:color w:val="333333"/>
          <w:sz w:val="16"/>
          <w:szCs w:val="16"/>
        </w:rPr>
      </w:pPr>
      <w:r>
        <w:rPr>
          <w:noProof/>
          <w:color w:val="333333"/>
          <w:sz w:val="27"/>
          <w:szCs w:val="27"/>
        </w:rPr>
        <w:drawing>
          <wp:anchor distT="0" distB="0" distL="114300" distR="114300" simplePos="0" relativeHeight="251661312" behindDoc="0" locked="0" layoutInCell="1" allowOverlap="1" wp14:anchorId="1F6BF808" wp14:editId="0C931D79">
            <wp:simplePos x="0" y="0"/>
            <wp:positionH relativeFrom="margin">
              <wp:align>center</wp:align>
            </wp:positionH>
            <wp:positionV relativeFrom="paragraph">
              <wp:posOffset>1249680</wp:posOffset>
            </wp:positionV>
            <wp:extent cx="2043430" cy="1966595"/>
            <wp:effectExtent l="0" t="0" r="0" b="0"/>
            <wp:wrapTopAndBottom/>
            <wp:docPr id="14" name="Imagem 14" descr="nomenclatura-alce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omenclatura-alcen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3430" cy="196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7B01">
        <w:rPr>
          <w:color w:val="333333"/>
          <w:sz w:val="27"/>
          <w:szCs w:val="27"/>
        </w:rPr>
        <w:t xml:space="preserve">A localização da dupla ligação na cadeia é identificada pelo número de átomos de carbono que participa da dupla ligação e que está mais próximo da extremidade da cadeia, na qual </w:t>
      </w:r>
      <w:proofErr w:type="spellStart"/>
      <w:r w:rsidR="00EA7B01">
        <w:rPr>
          <w:color w:val="333333"/>
          <w:sz w:val="27"/>
          <w:szCs w:val="27"/>
        </w:rPr>
        <w:t>esta</w:t>
      </w:r>
      <w:proofErr w:type="spellEnd"/>
      <w:r w:rsidR="00EA7B01">
        <w:rPr>
          <w:color w:val="333333"/>
          <w:sz w:val="27"/>
          <w:szCs w:val="27"/>
        </w:rPr>
        <w:t xml:space="preserve"> é enumerada de modo a adquirir menor número possível.</w:t>
      </w:r>
      <w:r w:rsidR="00EA7B01">
        <w:rPr>
          <w:color w:val="333333"/>
          <w:sz w:val="27"/>
          <w:szCs w:val="27"/>
        </w:rPr>
        <w:br/>
        <w:t>Se a molécula tiver mais de uma instauração, cada qual será localizada por um número, onde a terminação do nome identifica o número de duplas ligações. Por exemplo, a molécula de 1,4-pentadieno é representada abaixo:</w:t>
      </w:r>
    </w:p>
    <w:p w14:paraId="6FC81C1B" w14:textId="77777777" w:rsidR="0086385A" w:rsidRPr="0086385A" w:rsidRDefault="0086385A" w:rsidP="00EA7B01">
      <w:pPr>
        <w:pStyle w:val="NormalWeb"/>
        <w:shd w:val="clear" w:color="auto" w:fill="FFFFFF"/>
        <w:spacing w:before="0" w:beforeAutospacing="0" w:after="450" w:afterAutospacing="0"/>
        <w:rPr>
          <w:color w:val="333333"/>
          <w:sz w:val="16"/>
          <w:szCs w:val="16"/>
        </w:rPr>
      </w:pPr>
    </w:p>
    <w:p w14:paraId="4F3865BC"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Observe que podemos enumerar os carbonos como na figura, temos que a instauração se encontra no carbono 1 e no carbono 4, logo a molécula apresenta duas insaturações, por isso o nome </w:t>
      </w:r>
      <w:proofErr w:type="spellStart"/>
      <w:r>
        <w:rPr>
          <w:rStyle w:val="Forte"/>
          <w:color w:val="333333"/>
          <w:sz w:val="27"/>
          <w:szCs w:val="27"/>
        </w:rPr>
        <w:t>dieno</w:t>
      </w:r>
      <w:proofErr w:type="spellEnd"/>
      <w:r>
        <w:rPr>
          <w:color w:val="333333"/>
          <w:sz w:val="27"/>
          <w:szCs w:val="27"/>
        </w:rPr>
        <w:t>, o radical </w:t>
      </w:r>
      <w:r>
        <w:rPr>
          <w:rStyle w:val="Forte"/>
          <w:color w:val="333333"/>
          <w:sz w:val="27"/>
          <w:szCs w:val="27"/>
        </w:rPr>
        <w:t>penta</w:t>
      </w:r>
      <w:r>
        <w:rPr>
          <w:color w:val="333333"/>
          <w:sz w:val="27"/>
          <w:szCs w:val="27"/>
        </w:rPr>
        <w:t> representa a quantidade de carbonos na cadeia principal, que são 5.</w:t>
      </w:r>
    </w:p>
    <w:p w14:paraId="41A3B4BD" w14:textId="77777777" w:rsidR="00EA7B01" w:rsidRDefault="00EA7B01" w:rsidP="00EA7B01">
      <w:pPr>
        <w:pStyle w:val="Ttulo4"/>
        <w:shd w:val="clear" w:color="auto" w:fill="FFFFFF"/>
        <w:spacing w:before="450" w:after="450"/>
        <w:rPr>
          <w:color w:val="666666"/>
          <w:sz w:val="42"/>
          <w:szCs w:val="42"/>
        </w:rPr>
      </w:pPr>
      <w:r>
        <w:rPr>
          <w:color w:val="666666"/>
          <w:sz w:val="42"/>
          <w:szCs w:val="42"/>
        </w:rPr>
        <w:lastRenderedPageBreak/>
        <w:t>Isomeria estrutural dos alcenos</w:t>
      </w:r>
    </w:p>
    <w:p w14:paraId="40598F87"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 xml:space="preserve">Os alcenos possuem uma ligação do tipo sigma (σ) e outra do tipo </w:t>
      </w:r>
      <w:proofErr w:type="spellStart"/>
      <w:r>
        <w:rPr>
          <w:color w:val="333333"/>
          <w:sz w:val="27"/>
          <w:szCs w:val="27"/>
        </w:rPr>
        <w:t>pi</w:t>
      </w:r>
      <w:proofErr w:type="spellEnd"/>
      <w:r>
        <w:rPr>
          <w:color w:val="333333"/>
          <w:sz w:val="27"/>
          <w:szCs w:val="27"/>
        </w:rPr>
        <w:t xml:space="preserve"> (π), que configura uma rotação impedida da ligação, não podendo rotacionar o eixo como acontece com os alcanos. Dessa forma, os alcenos possuem um plano simétrico, aparecendo assim o fenômeno de isomeria geométrica, na qual pode haver variação na posição relativa do substituinte. Podemos citar como exemplo o composto 2-buteno, sua fórmula molecular é representada abaixo:</w:t>
      </w:r>
    </w:p>
    <w:p w14:paraId="46E3F1DA" w14:textId="373BCC49" w:rsidR="00EA7B01" w:rsidRDefault="00EA7B01" w:rsidP="0086385A">
      <w:pPr>
        <w:pStyle w:val="NormalWeb"/>
        <w:shd w:val="clear" w:color="auto" w:fill="FFFFFF"/>
        <w:spacing w:before="0" w:beforeAutospacing="0" w:after="450" w:afterAutospacing="0"/>
        <w:jc w:val="center"/>
        <w:rPr>
          <w:color w:val="333333"/>
          <w:sz w:val="27"/>
          <w:szCs w:val="27"/>
        </w:rPr>
      </w:pPr>
      <w:r>
        <w:rPr>
          <w:noProof/>
          <w:color w:val="333333"/>
          <w:sz w:val="27"/>
          <w:szCs w:val="27"/>
        </w:rPr>
        <w:drawing>
          <wp:inline distT="0" distB="0" distL="0" distR="0" wp14:anchorId="0C17152A" wp14:editId="6B16C297">
            <wp:extent cx="1664073" cy="956930"/>
            <wp:effectExtent l="0" t="0" r="0" b="0"/>
            <wp:docPr id="13" name="Imagem 13" descr="but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ute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4842" cy="974624"/>
                    </a:xfrm>
                    <a:prstGeom prst="rect">
                      <a:avLst/>
                    </a:prstGeom>
                    <a:noFill/>
                    <a:ln>
                      <a:noFill/>
                    </a:ln>
                  </pic:spPr>
                </pic:pic>
              </a:graphicData>
            </a:graphic>
          </wp:inline>
        </w:drawing>
      </w:r>
    </w:p>
    <w:p w14:paraId="31C220CC"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A molécula pode haver dois tipos de representação isomérica:</w:t>
      </w:r>
    </w:p>
    <w:p w14:paraId="7F70FB76" w14:textId="72748D16" w:rsidR="00EA7B01" w:rsidRDefault="00EA7B01" w:rsidP="0086385A">
      <w:pPr>
        <w:pStyle w:val="NormalWeb"/>
        <w:shd w:val="clear" w:color="auto" w:fill="FFFFFF"/>
        <w:spacing w:before="0" w:beforeAutospacing="0" w:after="450" w:afterAutospacing="0"/>
        <w:jc w:val="center"/>
        <w:rPr>
          <w:color w:val="333333"/>
          <w:sz w:val="27"/>
          <w:szCs w:val="27"/>
        </w:rPr>
      </w:pPr>
      <w:r>
        <w:rPr>
          <w:noProof/>
          <w:color w:val="333333"/>
          <w:sz w:val="27"/>
          <w:szCs w:val="27"/>
        </w:rPr>
        <w:drawing>
          <wp:inline distT="0" distB="0" distL="0" distR="0" wp14:anchorId="6C939FF5" wp14:editId="36060679">
            <wp:extent cx="4534695" cy="1626781"/>
            <wp:effectExtent l="0" t="0" r="0" b="0"/>
            <wp:docPr id="12" name="Imagem 12" descr="cis-trans-but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s-trans-bute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5611" cy="1634285"/>
                    </a:xfrm>
                    <a:prstGeom prst="rect">
                      <a:avLst/>
                    </a:prstGeom>
                    <a:noFill/>
                    <a:ln>
                      <a:noFill/>
                    </a:ln>
                  </pic:spPr>
                </pic:pic>
              </a:graphicData>
            </a:graphic>
          </wp:inline>
        </w:drawing>
      </w:r>
    </w:p>
    <w:p w14:paraId="2C6BD767"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A molécula de 2-buteno pode assumir duas configurações geométricas diferentes, resultando assim em isômeros, diferem pela posição relativa dos dois grupos metila. São exemplos de isômeros geométricos, pois possuem mesmo número de átomos de carbono e hidrogênio como também a mesma posição da instauração, porém com disposição espacial dos grupos diferente. No isômero </w:t>
      </w:r>
      <w:r>
        <w:rPr>
          <w:rStyle w:val="nfase"/>
          <w:rFonts w:eastAsiaTheme="majorEastAsia"/>
          <w:color w:val="333333"/>
          <w:sz w:val="27"/>
          <w:szCs w:val="27"/>
        </w:rPr>
        <w:t>cis</w:t>
      </w:r>
      <w:r>
        <w:rPr>
          <w:color w:val="333333"/>
          <w:sz w:val="27"/>
          <w:szCs w:val="27"/>
        </w:rPr>
        <w:t> os grupos metila estão do mesmo lado da dupla ligação, enquanto no isômero </w:t>
      </w:r>
      <w:r>
        <w:rPr>
          <w:rStyle w:val="nfase"/>
          <w:rFonts w:eastAsiaTheme="majorEastAsia"/>
          <w:color w:val="333333"/>
          <w:sz w:val="27"/>
          <w:szCs w:val="27"/>
        </w:rPr>
        <w:t>trans </w:t>
      </w:r>
      <w:r>
        <w:rPr>
          <w:color w:val="333333"/>
          <w:sz w:val="27"/>
          <w:szCs w:val="27"/>
        </w:rPr>
        <w:t xml:space="preserve">os grupos metila estão </w:t>
      </w:r>
      <w:proofErr w:type="spellStart"/>
      <w:r>
        <w:rPr>
          <w:color w:val="333333"/>
          <w:sz w:val="27"/>
          <w:szCs w:val="27"/>
        </w:rPr>
        <w:t>de</w:t>
      </w:r>
      <w:proofErr w:type="spellEnd"/>
      <w:r>
        <w:rPr>
          <w:color w:val="333333"/>
          <w:sz w:val="27"/>
          <w:szCs w:val="27"/>
        </w:rPr>
        <w:t xml:space="preserve"> lados opostos um ao outro.</w:t>
      </w:r>
    </w:p>
    <w:p w14:paraId="403355DF" w14:textId="77777777" w:rsidR="00EA7B01" w:rsidRPr="0086385A" w:rsidRDefault="00EA7B01" w:rsidP="00EA7B01">
      <w:pPr>
        <w:pStyle w:val="Ttulo3"/>
        <w:shd w:val="clear" w:color="auto" w:fill="FFFFFF"/>
        <w:spacing w:before="450" w:beforeAutospacing="0" w:after="450" w:afterAutospacing="0" w:line="690" w:lineRule="atLeast"/>
        <w:rPr>
          <w:color w:val="333333"/>
          <w:sz w:val="36"/>
          <w:szCs w:val="36"/>
        </w:rPr>
      </w:pPr>
      <w:r w:rsidRPr="0086385A">
        <w:rPr>
          <w:color w:val="333333"/>
          <w:sz w:val="36"/>
          <w:szCs w:val="36"/>
        </w:rPr>
        <w:t xml:space="preserve">3. </w:t>
      </w:r>
      <w:proofErr w:type="spellStart"/>
      <w:r w:rsidRPr="0086385A">
        <w:rPr>
          <w:color w:val="333333"/>
          <w:sz w:val="36"/>
          <w:szCs w:val="36"/>
        </w:rPr>
        <w:t>Alcinos</w:t>
      </w:r>
      <w:proofErr w:type="spellEnd"/>
    </w:p>
    <w:p w14:paraId="0C72227C"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 xml:space="preserve">Os </w:t>
      </w:r>
      <w:proofErr w:type="spellStart"/>
      <w:r>
        <w:rPr>
          <w:color w:val="333333"/>
          <w:sz w:val="27"/>
          <w:szCs w:val="27"/>
        </w:rPr>
        <w:t>alcinos</w:t>
      </w:r>
      <w:proofErr w:type="spellEnd"/>
      <w:r>
        <w:rPr>
          <w:color w:val="333333"/>
          <w:sz w:val="27"/>
          <w:szCs w:val="27"/>
        </w:rPr>
        <w:t xml:space="preserve"> são hidrocarbonetos insaturados, possuem uma ligação tripla entre os carbonos, sendo o acetileno, mais simples:</w:t>
      </w:r>
    </w:p>
    <w:p w14:paraId="183E2FBC" w14:textId="077469CB" w:rsidR="00EA7B01" w:rsidRDefault="00EA7B01" w:rsidP="0086385A">
      <w:pPr>
        <w:pStyle w:val="NormalWeb"/>
        <w:shd w:val="clear" w:color="auto" w:fill="FFFFFF"/>
        <w:spacing w:before="0" w:beforeAutospacing="0" w:after="450" w:afterAutospacing="0"/>
        <w:jc w:val="center"/>
        <w:rPr>
          <w:color w:val="333333"/>
          <w:sz w:val="27"/>
          <w:szCs w:val="27"/>
        </w:rPr>
      </w:pPr>
      <w:r>
        <w:rPr>
          <w:noProof/>
          <w:color w:val="333333"/>
          <w:sz w:val="27"/>
          <w:szCs w:val="27"/>
        </w:rPr>
        <w:drawing>
          <wp:inline distT="0" distB="0" distL="0" distR="0" wp14:anchorId="766C6094" wp14:editId="0050882D">
            <wp:extent cx="1339850" cy="340360"/>
            <wp:effectExtent l="0" t="0" r="0" b="2540"/>
            <wp:docPr id="11" name="Imagem 11" descr="acetil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cetile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9850" cy="340360"/>
                    </a:xfrm>
                    <a:prstGeom prst="rect">
                      <a:avLst/>
                    </a:prstGeom>
                    <a:noFill/>
                    <a:ln>
                      <a:noFill/>
                    </a:ln>
                  </pic:spPr>
                </pic:pic>
              </a:graphicData>
            </a:graphic>
          </wp:inline>
        </w:drawing>
      </w:r>
    </w:p>
    <w:p w14:paraId="24BA1026" w14:textId="77777777" w:rsidR="00EA7B01" w:rsidRDefault="00EA7B01" w:rsidP="00EA7B01">
      <w:pPr>
        <w:pStyle w:val="Ttulo4"/>
        <w:shd w:val="clear" w:color="auto" w:fill="FFFFFF"/>
        <w:spacing w:before="450" w:after="450"/>
        <w:rPr>
          <w:color w:val="666666"/>
          <w:sz w:val="42"/>
          <w:szCs w:val="42"/>
        </w:rPr>
      </w:pPr>
      <w:r>
        <w:rPr>
          <w:color w:val="666666"/>
          <w:sz w:val="42"/>
          <w:szCs w:val="42"/>
        </w:rPr>
        <w:lastRenderedPageBreak/>
        <w:t xml:space="preserve">Nomenclatura dos </w:t>
      </w:r>
      <w:proofErr w:type="spellStart"/>
      <w:r>
        <w:rPr>
          <w:color w:val="666666"/>
          <w:sz w:val="42"/>
          <w:szCs w:val="42"/>
        </w:rPr>
        <w:t>alcinos</w:t>
      </w:r>
      <w:proofErr w:type="spellEnd"/>
    </w:p>
    <w:p w14:paraId="110A34E9"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 xml:space="preserve">Os </w:t>
      </w:r>
      <w:proofErr w:type="spellStart"/>
      <w:r>
        <w:rPr>
          <w:color w:val="333333"/>
          <w:sz w:val="27"/>
          <w:szCs w:val="27"/>
        </w:rPr>
        <w:t>alcinos</w:t>
      </w:r>
      <w:proofErr w:type="spellEnd"/>
      <w:r>
        <w:rPr>
          <w:color w:val="333333"/>
          <w:sz w:val="27"/>
          <w:szCs w:val="27"/>
        </w:rPr>
        <w:t xml:space="preserve"> obedecem a mesma regra de nomenclatura apresentada pelos alcanos e alcenos, são denominados pela cadeia carbônica mais longe que contém a ligação tripla, e pela terminação </w:t>
      </w:r>
      <w:proofErr w:type="spellStart"/>
      <w:r>
        <w:rPr>
          <w:rStyle w:val="Forte"/>
          <w:color w:val="333333"/>
          <w:sz w:val="27"/>
          <w:szCs w:val="27"/>
        </w:rPr>
        <w:t>ino</w:t>
      </w:r>
      <w:proofErr w:type="spellEnd"/>
      <w:r>
        <w:rPr>
          <w:color w:val="333333"/>
          <w:sz w:val="27"/>
          <w:szCs w:val="27"/>
        </w:rPr>
        <w:t> em relação ao alcano correspondente. Podemos ilustrar por meio do exemplo dado pela molécula abaixo:</w:t>
      </w:r>
    </w:p>
    <w:p w14:paraId="4F9C7D79" w14:textId="1AE963B3" w:rsidR="00EA7B01" w:rsidRDefault="00EA7B01" w:rsidP="0086385A">
      <w:pPr>
        <w:pStyle w:val="NormalWeb"/>
        <w:shd w:val="clear" w:color="auto" w:fill="FFFFFF"/>
        <w:spacing w:before="0" w:beforeAutospacing="0" w:after="450" w:afterAutospacing="0"/>
        <w:jc w:val="center"/>
        <w:rPr>
          <w:color w:val="333333"/>
          <w:sz w:val="27"/>
          <w:szCs w:val="27"/>
        </w:rPr>
      </w:pPr>
      <w:r>
        <w:rPr>
          <w:noProof/>
          <w:color w:val="333333"/>
          <w:sz w:val="27"/>
          <w:szCs w:val="27"/>
        </w:rPr>
        <w:drawing>
          <wp:inline distT="0" distB="0" distL="0" distR="0" wp14:anchorId="36C2013B" wp14:editId="53F10CA6">
            <wp:extent cx="2618143" cy="1541721"/>
            <wp:effectExtent l="0" t="0" r="0" b="1905"/>
            <wp:docPr id="10" name="Imagem 10" descr="alc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lcin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9294" cy="1565953"/>
                    </a:xfrm>
                    <a:prstGeom prst="rect">
                      <a:avLst/>
                    </a:prstGeom>
                    <a:noFill/>
                    <a:ln>
                      <a:noFill/>
                    </a:ln>
                  </pic:spPr>
                </pic:pic>
              </a:graphicData>
            </a:graphic>
          </wp:inline>
        </w:drawing>
      </w:r>
    </w:p>
    <w:p w14:paraId="418678F4" w14:textId="77777777" w:rsidR="00EA7B01" w:rsidRDefault="00EA7B01" w:rsidP="00EA7B01">
      <w:pPr>
        <w:pStyle w:val="NormalWeb"/>
        <w:shd w:val="clear" w:color="auto" w:fill="FFFFFF"/>
        <w:spacing w:before="0" w:beforeAutospacing="0" w:after="450" w:afterAutospacing="0"/>
        <w:rPr>
          <w:color w:val="333333"/>
          <w:sz w:val="27"/>
          <w:szCs w:val="27"/>
        </w:rPr>
      </w:pPr>
      <w:r>
        <w:rPr>
          <w:color w:val="333333"/>
          <w:sz w:val="27"/>
          <w:szCs w:val="27"/>
        </w:rPr>
        <w:t>De acordo com o que aprendemos anteriormente, a cadeia mais longa teria sete átomos de carbono, no entanto tal cadeia não teria a ligação tripla. A cadeia carbônica mais longa com a ligação tripla possui seis átomos de carbono, então o composto leva o radical </w:t>
      </w:r>
      <w:r>
        <w:rPr>
          <w:rStyle w:val="nfase"/>
          <w:rFonts w:eastAsiaTheme="majorEastAsia"/>
          <w:color w:val="333333"/>
          <w:sz w:val="27"/>
          <w:szCs w:val="27"/>
        </w:rPr>
        <w:t>hexa</w:t>
      </w:r>
      <w:r>
        <w:rPr>
          <w:color w:val="333333"/>
          <w:sz w:val="27"/>
          <w:szCs w:val="27"/>
        </w:rPr>
        <w:t xml:space="preserve">, como possui uma ligação tripla, seu nome </w:t>
      </w:r>
      <w:proofErr w:type="spellStart"/>
      <w:r>
        <w:rPr>
          <w:color w:val="333333"/>
          <w:sz w:val="27"/>
          <w:szCs w:val="27"/>
        </w:rPr>
        <w:t>radicalar</w:t>
      </w:r>
      <w:proofErr w:type="spellEnd"/>
      <w:r>
        <w:rPr>
          <w:color w:val="333333"/>
          <w:sz w:val="27"/>
          <w:szCs w:val="27"/>
        </w:rPr>
        <w:t xml:space="preserve"> será </w:t>
      </w:r>
      <w:proofErr w:type="spellStart"/>
      <w:r>
        <w:rPr>
          <w:rStyle w:val="nfase"/>
          <w:rFonts w:eastAsiaTheme="majorEastAsia"/>
          <w:color w:val="333333"/>
          <w:sz w:val="27"/>
          <w:szCs w:val="27"/>
        </w:rPr>
        <w:t>hexino</w:t>
      </w:r>
      <w:proofErr w:type="spellEnd"/>
      <w:r>
        <w:rPr>
          <w:color w:val="333333"/>
          <w:sz w:val="27"/>
          <w:szCs w:val="27"/>
        </w:rPr>
        <w:t>. Observamos que no carbono de número 3 há o radical </w:t>
      </w:r>
      <w:proofErr w:type="spellStart"/>
      <w:r>
        <w:rPr>
          <w:rStyle w:val="nfase"/>
          <w:rFonts w:eastAsiaTheme="majorEastAsia"/>
          <w:color w:val="333333"/>
          <w:sz w:val="27"/>
          <w:szCs w:val="27"/>
        </w:rPr>
        <w:t>propil</w:t>
      </w:r>
      <w:proofErr w:type="spellEnd"/>
      <w:r>
        <w:rPr>
          <w:color w:val="333333"/>
          <w:sz w:val="27"/>
          <w:szCs w:val="27"/>
        </w:rPr>
        <w:t>, logo o nome do composto será 3-propil-1-hexino.</w:t>
      </w:r>
    </w:p>
    <w:p w14:paraId="2D4DA983" w14:textId="1067A057" w:rsidR="00EA7B01" w:rsidRPr="000B2698" w:rsidRDefault="00EA7B01" w:rsidP="00A45C3A">
      <w:pPr>
        <w:jc w:val="center"/>
        <w:rPr>
          <w:rFonts w:ascii="Daytona Pro Condensed Light" w:hAnsi="Daytona Pro Condensed Light"/>
          <w:sz w:val="36"/>
          <w:szCs w:val="36"/>
        </w:rPr>
      </w:pPr>
    </w:p>
    <w:sectPr w:rsidR="00EA7B01" w:rsidRPr="000B2698" w:rsidSect="00D92626">
      <w:pgSz w:w="11906" w:h="16838"/>
      <w:pgMar w:top="1021" w:right="907" w:bottom="1021"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Semibold">
    <w:altName w:val="Georgia Pro Semibold"/>
    <w:charset w:val="00"/>
    <w:family w:val="roman"/>
    <w:pitch w:val="variable"/>
    <w:sig w:usb0="80000287" w:usb1="00000043" w:usb2="00000000" w:usb3="00000000" w:csb0="0000009F" w:csb1="00000000"/>
  </w:font>
  <w:font w:name="Segoe UI">
    <w:panose1 w:val="020B0502040204020203"/>
    <w:charset w:val="00"/>
    <w:family w:val="swiss"/>
    <w:pitch w:val="variable"/>
    <w:sig w:usb0="E4002EFF" w:usb1="C000E47F" w:usb2="00000009" w:usb3="00000000" w:csb0="000001FF" w:csb1="00000000"/>
  </w:font>
  <w:font w:name="Daytona Pro Condensed Light">
    <w:charset w:val="00"/>
    <w:family w:val="swiss"/>
    <w:pitch w:val="variable"/>
    <w:sig w:usb0="8000002F" w:usb1="0000000A" w:usb2="00000000" w:usb3="00000000" w:csb0="00000001" w:csb1="00000000"/>
  </w:font>
  <w:font w:name="Century">
    <w:panose1 w:val="02040604050505020304"/>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i1065" type="#_x0000_t75" style="width:.85pt;height:3.35pt;visibility:visible;mso-wrap-style:square" o:bullet="t">
        <v:imagedata r:id="rId1" o:title=""/>
      </v:shape>
    </w:pict>
  </w:numPicBullet>
  <w:abstractNum w:abstractNumId="0" w15:restartNumberingAfterBreak="0">
    <w:nsid w:val="110D5EC3"/>
    <w:multiLevelType w:val="multilevel"/>
    <w:tmpl w:val="353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B25B9"/>
    <w:multiLevelType w:val="multilevel"/>
    <w:tmpl w:val="D72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26"/>
    <w:rsid w:val="000B2698"/>
    <w:rsid w:val="002F0E22"/>
    <w:rsid w:val="0086385A"/>
    <w:rsid w:val="00A45C3A"/>
    <w:rsid w:val="00D92626"/>
    <w:rsid w:val="00EA7B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54C8"/>
  <w15:chartTrackingRefBased/>
  <w15:docId w15:val="{4DA9190D-2876-42E2-8042-8D7B7115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45C3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EA7B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45C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45C3A"/>
    <w:rPr>
      <w:b/>
      <w:bCs/>
    </w:rPr>
  </w:style>
  <w:style w:type="character" w:customStyle="1" w:styleId="Ttulo3Char">
    <w:name w:val="Título 3 Char"/>
    <w:basedOn w:val="Fontepargpadro"/>
    <w:link w:val="Ttulo3"/>
    <w:uiPriority w:val="9"/>
    <w:rsid w:val="00A45C3A"/>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A45C3A"/>
    <w:rPr>
      <w:color w:val="0000FF"/>
      <w:u w:val="single"/>
    </w:rPr>
  </w:style>
  <w:style w:type="character" w:customStyle="1" w:styleId="Ttulo4Char">
    <w:name w:val="Título 4 Char"/>
    <w:basedOn w:val="Fontepargpadro"/>
    <w:link w:val="Ttulo4"/>
    <w:uiPriority w:val="9"/>
    <w:semiHidden/>
    <w:rsid w:val="00EA7B01"/>
    <w:rPr>
      <w:rFonts w:asciiTheme="majorHAnsi" w:eastAsiaTheme="majorEastAsia" w:hAnsiTheme="majorHAnsi" w:cstheme="majorBidi"/>
      <w:i/>
      <w:iCs/>
      <w:color w:val="2F5496" w:themeColor="accent1" w:themeShade="BF"/>
    </w:rPr>
  </w:style>
  <w:style w:type="character" w:styleId="nfase">
    <w:name w:val="Emphasis"/>
    <w:basedOn w:val="Fontepargpadro"/>
    <w:uiPriority w:val="20"/>
    <w:qFormat/>
    <w:rsid w:val="00EA7B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6579">
      <w:bodyDiv w:val="1"/>
      <w:marLeft w:val="0"/>
      <w:marRight w:val="0"/>
      <w:marTop w:val="0"/>
      <w:marBottom w:val="0"/>
      <w:divBdr>
        <w:top w:val="none" w:sz="0" w:space="0" w:color="auto"/>
        <w:left w:val="none" w:sz="0" w:space="0" w:color="auto"/>
        <w:bottom w:val="none" w:sz="0" w:space="0" w:color="auto"/>
        <w:right w:val="none" w:sz="0" w:space="0" w:color="auto"/>
      </w:divBdr>
    </w:div>
    <w:div w:id="368604826">
      <w:bodyDiv w:val="1"/>
      <w:marLeft w:val="0"/>
      <w:marRight w:val="0"/>
      <w:marTop w:val="0"/>
      <w:marBottom w:val="0"/>
      <w:divBdr>
        <w:top w:val="none" w:sz="0" w:space="0" w:color="auto"/>
        <w:left w:val="none" w:sz="0" w:space="0" w:color="auto"/>
        <w:bottom w:val="none" w:sz="0" w:space="0" w:color="auto"/>
        <w:right w:val="none" w:sz="0" w:space="0" w:color="auto"/>
      </w:divBdr>
    </w:div>
    <w:div w:id="721100583">
      <w:bodyDiv w:val="1"/>
      <w:marLeft w:val="0"/>
      <w:marRight w:val="0"/>
      <w:marTop w:val="0"/>
      <w:marBottom w:val="0"/>
      <w:divBdr>
        <w:top w:val="none" w:sz="0" w:space="0" w:color="auto"/>
        <w:left w:val="none" w:sz="0" w:space="0" w:color="auto"/>
        <w:bottom w:val="none" w:sz="0" w:space="0" w:color="auto"/>
        <w:right w:val="none" w:sz="0" w:space="0" w:color="auto"/>
      </w:divBdr>
      <w:divsChild>
        <w:div w:id="1975479415">
          <w:marLeft w:val="0"/>
          <w:marRight w:val="0"/>
          <w:marTop w:val="0"/>
          <w:marBottom w:val="0"/>
          <w:divBdr>
            <w:top w:val="single" w:sz="6" w:space="4" w:color="E8E9ED"/>
            <w:left w:val="single" w:sz="6" w:space="4" w:color="E8E9ED"/>
            <w:bottom w:val="single" w:sz="6" w:space="4" w:color="E8E9ED"/>
            <w:right w:val="single" w:sz="6" w:space="4" w:color="E8E9ED"/>
          </w:divBdr>
        </w:div>
      </w:divsChild>
    </w:div>
    <w:div w:id="1003048524">
      <w:bodyDiv w:val="1"/>
      <w:marLeft w:val="0"/>
      <w:marRight w:val="0"/>
      <w:marTop w:val="0"/>
      <w:marBottom w:val="0"/>
      <w:divBdr>
        <w:top w:val="none" w:sz="0" w:space="0" w:color="auto"/>
        <w:left w:val="none" w:sz="0" w:space="0" w:color="auto"/>
        <w:bottom w:val="none" w:sz="0" w:space="0" w:color="auto"/>
        <w:right w:val="none" w:sz="0" w:space="0" w:color="auto"/>
      </w:divBdr>
    </w:div>
    <w:div w:id="1003699476">
      <w:bodyDiv w:val="1"/>
      <w:marLeft w:val="0"/>
      <w:marRight w:val="0"/>
      <w:marTop w:val="0"/>
      <w:marBottom w:val="0"/>
      <w:divBdr>
        <w:top w:val="none" w:sz="0" w:space="0" w:color="auto"/>
        <w:left w:val="none" w:sz="0" w:space="0" w:color="auto"/>
        <w:bottom w:val="none" w:sz="0" w:space="0" w:color="auto"/>
        <w:right w:val="none" w:sz="0" w:space="0" w:color="auto"/>
      </w:divBdr>
    </w:div>
    <w:div w:id="1147283909">
      <w:bodyDiv w:val="1"/>
      <w:marLeft w:val="0"/>
      <w:marRight w:val="0"/>
      <w:marTop w:val="0"/>
      <w:marBottom w:val="0"/>
      <w:divBdr>
        <w:top w:val="none" w:sz="0" w:space="0" w:color="auto"/>
        <w:left w:val="none" w:sz="0" w:space="0" w:color="auto"/>
        <w:bottom w:val="none" w:sz="0" w:space="0" w:color="auto"/>
        <w:right w:val="none" w:sz="0" w:space="0" w:color="auto"/>
      </w:divBdr>
    </w:div>
    <w:div w:id="2022733989">
      <w:bodyDiv w:val="1"/>
      <w:marLeft w:val="0"/>
      <w:marRight w:val="0"/>
      <w:marTop w:val="0"/>
      <w:marBottom w:val="0"/>
      <w:divBdr>
        <w:top w:val="none" w:sz="0" w:space="0" w:color="auto"/>
        <w:left w:val="none" w:sz="0" w:space="0" w:color="auto"/>
        <w:bottom w:val="none" w:sz="0" w:space="0" w:color="auto"/>
        <w:right w:val="none" w:sz="0" w:space="0" w:color="auto"/>
      </w:divBdr>
      <w:divsChild>
        <w:div w:id="855847741">
          <w:marLeft w:val="0"/>
          <w:marRight w:val="0"/>
          <w:marTop w:val="0"/>
          <w:marBottom w:val="0"/>
          <w:divBdr>
            <w:top w:val="single" w:sz="6" w:space="4" w:color="E8E9ED"/>
            <w:left w:val="single" w:sz="6" w:space="4" w:color="E8E9ED"/>
            <w:bottom w:val="single" w:sz="6" w:space="4" w:color="E8E9ED"/>
            <w:right w:val="single" w:sz="6" w:space="4" w:color="E8E9ED"/>
          </w:divBdr>
        </w:div>
      </w:divsChild>
    </w:div>
    <w:div w:id="2112164432">
      <w:bodyDiv w:val="1"/>
      <w:marLeft w:val="0"/>
      <w:marRight w:val="0"/>
      <w:marTop w:val="0"/>
      <w:marBottom w:val="0"/>
      <w:divBdr>
        <w:top w:val="none" w:sz="0" w:space="0" w:color="auto"/>
        <w:left w:val="none" w:sz="0" w:space="0" w:color="auto"/>
        <w:bottom w:val="none" w:sz="0" w:space="0" w:color="auto"/>
        <w:right w:val="none" w:sz="0" w:space="0" w:color="auto"/>
      </w:divBdr>
      <w:divsChild>
        <w:div w:id="319237388">
          <w:marLeft w:val="0"/>
          <w:marRight w:val="0"/>
          <w:marTop w:val="0"/>
          <w:marBottom w:val="0"/>
          <w:divBdr>
            <w:top w:val="single" w:sz="6" w:space="4" w:color="E8E9ED"/>
            <w:left w:val="single" w:sz="6" w:space="4" w:color="E8E9ED"/>
            <w:bottom w:val="single" w:sz="6" w:space="4" w:color="E8E9ED"/>
            <w:right w:val="single" w:sz="6" w:space="4" w:color="E8E9E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1202</Words>
  <Characters>6492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GIETZEL</dc:creator>
  <cp:keywords/>
  <dc:description/>
  <cp:lastModifiedBy>GABRIEL RODRIGUES GIETZEL</cp:lastModifiedBy>
  <cp:revision>2</cp:revision>
  <dcterms:created xsi:type="dcterms:W3CDTF">2020-10-09T19:04:00Z</dcterms:created>
  <dcterms:modified xsi:type="dcterms:W3CDTF">2020-10-10T00:01:00Z</dcterms:modified>
</cp:coreProperties>
</file>