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1"/>
        </w:numPr>
        <w:bidi w:val="0"/>
        <w:spacing w:lineRule="auto" w:line="240" w:before="240" w:after="120"/>
        <w:ind w:hanging="0" w:left="0"/>
        <w:jc w:val="left"/>
        <w:rPr>
          <w:rFonts w:ascii="Abade" w:hAnsi="Abade"/>
          <w:color w:val="auto"/>
        </w:rPr>
      </w:pPr>
      <w:r>
        <w:rPr>
          <w:rFonts w:ascii="Abade" w:hAnsi="Abade"/>
          <w:color w:val="auto"/>
        </w:rPr>
        <w:t xml:space="preserve">                          </w:t>
      </w:r>
      <w:r>
        <w:rPr>
          <w:rFonts w:ascii="Abade" w:hAnsi="Abade"/>
          <w:color w:val="auto"/>
        </w:rPr>
        <w:t>MEMORANDUM</w:t>
      </w:r>
    </w:p>
    <w:p>
      <w:pPr>
        <w:pStyle w:val="Normal"/>
        <w:bidi w:val="0"/>
        <w:jc w:val="left"/>
        <w:rPr>
          <w:rFonts w:ascii="Liberation Serif" w:hAnsi="Liberation Serif"/>
        </w:rPr>
      </w:pPr>
      <w:r>
        <w:rPr/>
      </w:r>
    </w:p>
    <w:p>
      <w:pPr>
        <w:pStyle w:val="ContactInfo"/>
        <w:bidi w:val="0"/>
        <w:jc w:val="left"/>
        <w:rPr>
          <w:rFonts w:ascii="Abade" w:hAnsi="Abade"/>
          <w:b/>
          <w:bCs/>
          <w:color w:val="auto"/>
          <w:sz w:val="24"/>
          <w:szCs w:val="24"/>
        </w:rPr>
      </w:pPr>
      <w:r>
        <w:rPr>
          <w:rFonts w:ascii="Abade" w:hAnsi="Abade"/>
          <w:b/>
          <w:bCs/>
          <w:color w:val="auto"/>
          <w:sz w:val="24"/>
          <w:szCs w:val="22"/>
        </w:rPr>
        <w:t>To:  Lenore Montalbano</w:t>
      </w:r>
    </w:p>
    <w:p>
      <w:pPr>
        <w:pStyle w:val="ContactInfo"/>
        <w:bidi w:val="0"/>
        <w:jc w:val="left"/>
        <w:rPr>
          <w:rFonts w:ascii="Abade" w:hAnsi="Abade"/>
          <w:b/>
          <w:bCs/>
          <w:color w:val="auto"/>
          <w:sz w:val="24"/>
          <w:szCs w:val="24"/>
        </w:rPr>
      </w:pPr>
      <w:r>
        <w:rPr>
          <w:rFonts w:ascii="Abade" w:hAnsi="Abade"/>
          <w:b/>
          <w:bCs/>
          <w:color w:val="auto"/>
          <w:sz w:val="24"/>
          <w:szCs w:val="22"/>
        </w:rPr>
        <w:t>From:  Colton Staggs</w:t>
      </w:r>
    </w:p>
    <w:p>
      <w:pPr>
        <w:pStyle w:val="ContactInfo"/>
        <w:bidi w:val="0"/>
        <w:jc w:val="left"/>
        <w:rPr>
          <w:rFonts w:ascii="Abade" w:hAnsi="Abade"/>
          <w:b/>
          <w:bCs/>
          <w:color w:val="auto"/>
          <w:sz w:val="24"/>
          <w:szCs w:val="24"/>
        </w:rPr>
      </w:pPr>
      <w:r>
        <w:rPr>
          <w:rFonts w:ascii="Abade" w:hAnsi="Abade"/>
          <w:b/>
          <w:bCs/>
          <w:color w:val="auto"/>
          <w:sz w:val="24"/>
          <w:szCs w:val="22"/>
        </w:rPr>
        <w:t>CC:  Executive Team</w:t>
      </w:r>
    </w:p>
    <w:p>
      <w:pPr>
        <w:pStyle w:val="Heading2"/>
        <w:numPr>
          <w:ilvl w:val="1"/>
          <w:numId w:val="1"/>
        </w:numPr>
        <w:bidi w:val="0"/>
        <w:ind w:hanging="0" w:left="0"/>
        <w:jc w:val="left"/>
        <w:rPr>
          <w:rFonts w:ascii="Abade" w:hAnsi="Abade"/>
          <w:color w:val="auto"/>
        </w:rPr>
      </w:pPr>
      <w:r>
        <w:rPr>
          <w:rFonts w:ascii="Abade" w:hAnsi="Abade"/>
          <w:color w:val="000000"/>
          <w:sz w:val="28"/>
          <w:szCs w:val="28"/>
        </w:rPr>
        <w:t xml:space="preserve">Subject: </w:t>
      </w:r>
      <w:r>
        <w:rPr>
          <w:rFonts w:ascii="Abade" w:hAnsi="Abade"/>
          <w:color w:val="auto"/>
          <w:sz w:val="28"/>
          <w:szCs w:val="28"/>
        </w:rPr>
        <w:t>Predictive Insights</w:t>
      </w:r>
    </w:p>
    <w:p>
      <w:pPr>
        <w:pStyle w:val="BodyText"/>
        <w:bidi w:val="0"/>
        <w:jc w:val="left"/>
        <w:rPr>
          <w:rFonts w:ascii="Abade" w:hAnsi="Abade"/>
          <w:color w:val="auto"/>
        </w:rPr>
      </w:pPr>
      <w:r>
        <w:rPr>
          <w:rFonts w:ascii="Abade" w:hAnsi="Abade"/>
          <w:color w:val="auto"/>
        </w:rPr>
      </w:r>
    </w:p>
    <w:p>
      <w:pPr>
        <w:pStyle w:val="BodyText"/>
        <w:bidi w:val="0"/>
        <w:jc w:val="left"/>
        <w:rPr>
          <w:rFonts w:ascii="Abade" w:hAnsi="Abade"/>
          <w:color w:val="auto"/>
          <w:sz w:val="24"/>
          <w:szCs w:val="24"/>
        </w:rPr>
      </w:pPr>
      <w:r>
        <w:rPr>
          <w:rFonts w:ascii="Abade" w:hAnsi="Abade"/>
          <w:color w:val="auto"/>
          <w:sz w:val="24"/>
          <w:szCs w:val="24"/>
        </w:rPr>
        <w:tab/>
      </w:r>
      <w:r>
        <w:rPr>
          <w:rFonts w:ascii="Abade" w:hAnsi="Abade"/>
          <w:color w:val="auto"/>
          <w:sz w:val="24"/>
          <w:szCs w:val="24"/>
        </w:rPr>
        <w:t>When approaching the decision of what to represent, I had struggled to find a bit of data that would be informative and also work with the scatterplot. Unfortunately, when choosing how the clusters are classified, PowerBI doesn’t let you choose how they are classified. This leads to a case where you have to cycle between changing the topic and generating the clusters to see if they make sense.</w:t>
      </w:r>
    </w:p>
    <w:p>
      <w:pPr>
        <w:pStyle w:val="BodyText"/>
        <w:bidi w:val="0"/>
        <w:jc w:val="left"/>
        <w:rPr>
          <w:rFonts w:ascii="Abade" w:hAnsi="Abade"/>
          <w:color w:val="auto"/>
          <w:sz w:val="24"/>
          <w:szCs w:val="24"/>
        </w:rPr>
      </w:pPr>
      <w:r>
        <w:rPr>
          <w:rFonts w:ascii="Abade" w:hAnsi="Abade"/>
          <w:color w:val="auto"/>
          <w:sz w:val="24"/>
          <w:szCs w:val="24"/>
        </w:rPr>
        <w:tab/>
      </w:r>
      <w:r>
        <w:rPr>
          <w:rFonts w:ascii="Abade" w:hAnsi="Abade"/>
          <w:color w:val="auto"/>
          <w:sz w:val="24"/>
          <w:szCs w:val="24"/>
        </w:rPr>
        <w:t>The results show the amount of orders that contain a product in relation to the amount of money they have made. This result shows that the top selling products are in minimal orders. This can show what products that the customers are the most interested in and give a general idea of what areas product expansion might lead to more customer gain.</w:t>
      </w:r>
    </w:p>
    <w:p>
      <w:pPr>
        <w:pStyle w:val="Normal"/>
        <w:bidi w:val="0"/>
        <w:jc w:val="left"/>
        <w:rPr>
          <w:rFonts w:ascii="Abade" w:hAnsi="Abade"/>
          <w:sz w:val="24"/>
          <w:szCs w:val="24"/>
        </w:rPr>
      </w:pPr>
      <w:r>
        <w:rPr>
          <w:rFonts w:ascii="Abade" w:hAnsi="Abade"/>
          <w:sz w:val="24"/>
          <w:szCs w:val="24"/>
        </w:rPr>
      </w:r>
    </w:p>
    <w:p>
      <w:pPr>
        <w:pStyle w:val="Normal"/>
        <w:bidi w:val="0"/>
        <w:jc w:val="left"/>
        <w:rPr>
          <w:rFonts w:ascii="Abade" w:hAnsi="Abade"/>
          <w:sz w:val="24"/>
          <w:szCs w:val="24"/>
        </w:rPr>
      </w:pPr>
      <w:r>
        <w:rPr>
          <w:rFonts w:ascii="Abade" w:hAnsi="Abade"/>
          <w:sz w:val="24"/>
          <w:szCs w:val="24"/>
        </w:rPr>
        <w:tab/>
      </w:r>
      <w:r>
        <w:rPr>
          <w:rFonts w:ascii="Abade" w:hAnsi="Abade"/>
          <w:b w:val="false"/>
          <w:bCs w:val="false"/>
          <w:sz w:val="24"/>
          <w:szCs w:val="24"/>
        </w:rPr>
        <w:t>In my recommendation, there should be more research on the items in the most orders in order to expand the customer base. And the items that make the most to expand profits. Look at items that are similar to them and how they perform in their respective markets.</w:t>
      </w:r>
    </w:p>
    <w:p>
      <w:pPr>
        <w:pStyle w:val="Normal"/>
        <w:bidi w:val="0"/>
        <w:jc w:val="left"/>
        <w:rPr>
          <w:rFonts w:ascii="Abade" w:hAnsi="Abade"/>
          <w:sz w:val="24"/>
          <w:szCs w:val="24"/>
        </w:rPr>
      </w:pPr>
      <w:r>
        <w:rPr>
          <w:rFonts w:ascii="Abade" w:hAnsi="Abade"/>
          <w:sz w:val="24"/>
          <w:szCs w:val="24"/>
        </w:rPr>
      </w:r>
    </w:p>
    <w:p>
      <w:pPr>
        <w:pStyle w:val="Normal"/>
        <w:bidi w:val="0"/>
        <w:jc w:val="left"/>
        <w:rPr>
          <w:rFonts w:ascii="Abade" w:hAnsi="Abade"/>
          <w:sz w:val="24"/>
          <w:szCs w:val="24"/>
        </w:rPr>
      </w:pPr>
      <w:r>
        <w:rPr>
          <w:rFonts w:ascii="Abade" w:hAnsi="Abade"/>
          <w:sz w:val="24"/>
          <w:szCs w:val="24"/>
        </w:rPr>
        <mc:AlternateContent>
          <mc:Choice Requires="wps">
            <w:drawing>
              <wp:anchor behindDoc="0" distT="27305" distB="27305" distL="27305" distR="27305" simplePos="0" locked="0" layoutInCell="1" allowOverlap="1" relativeHeight="2">
                <wp:simplePos x="0" y="0"/>
                <wp:positionH relativeFrom="column">
                  <wp:posOffset>-707390</wp:posOffset>
                </wp:positionH>
                <wp:positionV relativeFrom="paragraph">
                  <wp:posOffset>1934210</wp:posOffset>
                </wp:positionV>
                <wp:extent cx="4191000" cy="0"/>
                <wp:effectExtent l="27305" t="27305" r="27305" b="27305"/>
                <wp:wrapNone/>
                <wp:docPr id="1" name="Horizontal line 1"/>
                <a:graphic xmlns:a="http://schemas.openxmlformats.org/drawingml/2006/main">
                  <a:graphicData uri="http://schemas.microsoft.com/office/word/2010/wordprocessingShape">
                    <wps:wsp>
                      <wps:cNvSpPr/>
                      <wps:spPr>
                        <a:xfrm flipH="1">
                          <a:off x="0" y="0"/>
                          <a:ext cx="4191120" cy="0"/>
                        </a:xfrm>
                        <a:prstGeom prst="line">
                          <a:avLst/>
                        </a:prstGeom>
                        <a:ln w="54720">
                          <a:solidFill>
                            <a:srgbClr val="3465a4"/>
                          </a:solidFill>
                          <a:round/>
                        </a:ln>
                      </wps:spPr>
                      <wps:style>
                        <a:lnRef idx="0"/>
                        <a:fillRef idx="0"/>
                        <a:effectRef idx="0"/>
                        <a:fontRef idx="minor"/>
                      </wps:style>
                      <wps:bodyPr/>
                    </wps:wsp>
                  </a:graphicData>
                </a:graphic>
              </wp:anchor>
            </w:drawing>
          </mc:Choice>
          <mc:Fallback>
            <w:pict>
              <v:line id="shape_0" from="-55.7pt,152.3pt" to="274.25pt,152.3pt" ID="Horizontal line 1" stroked="t" o:allowincell="f" style="position:absolute;flip:x">
                <v:stroke color="#3465a4" weight="54720" joinstyle="round" endcap="flat"/>
                <v:fill o:detectmouseclick="t" on="false"/>
                <w10:wrap type="none"/>
              </v:line>
            </w:pict>
          </mc:Fallback>
        </mc:AlternateContent>
        <mc:AlternateContent>
          <mc:Choice Requires="wps">
            <w:drawing>
              <wp:anchor behindDoc="0" distT="27305" distB="27305" distL="27305" distR="27305" simplePos="0" locked="0" layoutInCell="1" allowOverlap="1" relativeHeight="3">
                <wp:simplePos x="0" y="0"/>
                <wp:positionH relativeFrom="column">
                  <wp:posOffset>-707390</wp:posOffset>
                </wp:positionH>
                <wp:positionV relativeFrom="paragraph">
                  <wp:posOffset>2288540</wp:posOffset>
                </wp:positionV>
                <wp:extent cx="2752090" cy="635"/>
                <wp:effectExtent l="27305" t="27305" r="27305" b="27305"/>
                <wp:wrapNone/>
                <wp:docPr id="2" name="Horizontal line 2"/>
                <a:graphic xmlns:a="http://schemas.openxmlformats.org/drawingml/2006/main">
                  <a:graphicData uri="http://schemas.microsoft.com/office/word/2010/wordprocessingShape">
                    <wps:wsp>
                      <wps:cNvSpPr/>
                      <wps:spPr>
                        <a:xfrm flipH="1">
                          <a:off x="0" y="0"/>
                          <a:ext cx="2752200" cy="720"/>
                        </a:xfrm>
                        <a:prstGeom prst="line">
                          <a:avLst/>
                        </a:prstGeom>
                        <a:ln w="54720">
                          <a:solidFill>
                            <a:srgbClr val="3465a4"/>
                          </a:solidFill>
                          <a:round/>
                        </a:ln>
                      </wps:spPr>
                      <wps:style>
                        <a:lnRef idx="0"/>
                        <a:fillRef idx="0"/>
                        <a:effectRef idx="0"/>
                        <a:fontRef idx="minor"/>
                      </wps:style>
                      <wps:bodyPr/>
                    </wps:wsp>
                  </a:graphicData>
                </a:graphic>
              </wp:anchor>
            </w:drawing>
          </mc:Choice>
          <mc:Fallback>
            <w:pict>
              <v:line id="shape_0" from="-55.7pt,180.2pt" to="160.95pt,180.2pt" ID="Horizontal line 2" stroked="t" o:allowincell="f" style="position:absolute;flip:x">
                <v:stroke color="#3465a4" weight="54720" joinstyle="round" endcap="flat"/>
                <v:fill o:detectmouseclick="t" on="false"/>
                <w10:wrap type="none"/>
              </v:line>
            </w:pict>
          </mc:Fallback>
        </mc:AlternateContent>
        <mc:AlternateContent>
          <mc:Choice Requires="wps">
            <w:drawing>
              <wp:anchor behindDoc="0" distT="27305" distB="27305" distL="27305" distR="27305" simplePos="0" locked="0" layoutInCell="1" allowOverlap="1" relativeHeight="4">
                <wp:simplePos x="0" y="0"/>
                <wp:positionH relativeFrom="column">
                  <wp:posOffset>-707390</wp:posOffset>
                </wp:positionH>
                <wp:positionV relativeFrom="paragraph">
                  <wp:posOffset>2652395</wp:posOffset>
                </wp:positionV>
                <wp:extent cx="1929765" cy="635"/>
                <wp:effectExtent l="27305" t="27305" r="27305" b="27305"/>
                <wp:wrapNone/>
                <wp:docPr id="3" name="Horizontal line 3"/>
                <a:graphic xmlns:a="http://schemas.openxmlformats.org/drawingml/2006/main">
                  <a:graphicData uri="http://schemas.microsoft.com/office/word/2010/wordprocessingShape">
                    <wps:wsp>
                      <wps:cNvSpPr/>
                      <wps:spPr>
                        <a:xfrm flipH="1">
                          <a:off x="0" y="0"/>
                          <a:ext cx="1929600" cy="720"/>
                        </a:xfrm>
                        <a:prstGeom prst="line">
                          <a:avLst/>
                        </a:prstGeom>
                        <a:ln w="54720">
                          <a:solidFill>
                            <a:srgbClr val="3465a4"/>
                          </a:solidFill>
                          <a:round/>
                        </a:ln>
                      </wps:spPr>
                      <wps:style>
                        <a:lnRef idx="0"/>
                        <a:fillRef idx="0"/>
                        <a:effectRef idx="0"/>
                        <a:fontRef idx="minor"/>
                      </wps:style>
                      <wps:bodyPr/>
                    </wps:wsp>
                  </a:graphicData>
                </a:graphic>
              </wp:anchor>
            </w:drawing>
          </mc:Choice>
          <mc:Fallback>
            <w:pict>
              <v:line id="shape_0" from="-55.7pt,208.85pt" to="96.2pt,208.85pt" ID="Horizontal line 3" stroked="t" o:allowincell="f" style="position:absolute;flip:x">
                <v:stroke color="#3465a4" weight="54720" joinstyle="round" endcap="flat"/>
                <v:fill o:detectmouseclick="t" on="false"/>
                <w10:wrap type="none"/>
              </v:line>
            </w:pict>
          </mc:Fallback>
        </mc:AlternateContent>
      </w:r>
      <w:r>
        <w:rPr>
          <w:rFonts w:ascii="Abade" w:hAnsi="Abade"/>
          <w:sz w:val="24"/>
          <w:szCs w:val="24"/>
        </w:rPr>
        <w:t>Colton</w:t>
      </w:r>
    </w:p>
    <w:sectPr>
      <w:type w:val="nextPage"/>
      <w:pgSz w:w="12240" w:h="15840"/>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Abade">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DejaVu Sans" w:cs="Noto 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
    <w:name w:val="Heading"/>
    <w:basedOn w:val="Normal"/>
    <w:next w:val="BodyText"/>
    <w:qFormat/>
    <w:pPr>
      <w:keepNext w:val="true"/>
      <w:spacing w:before="240" w:after="120"/>
    </w:pPr>
    <w:rPr>
      <w:rFonts w:ascii="Liberation Sans" w:hAnsi="Liberation Sans" w:eastAsia="DejaVu Sans"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ContactInfo">
    <w:name w:val="Contact Info"/>
    <w:basedOn w:val="Normal"/>
    <w:qFormat/>
    <w:pPr>
      <w:spacing w:before="360" w:after="360"/>
      <w:contextualSpacing/>
    </w:pPr>
    <w:rPr>
      <w:color w:val="595959"/>
      <w:sz w:val="22"/>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LibreOffice/25.8.2.2$Linux_X86_64 LibreOffice_project/d401f2107ccab8f924a8e2df40f573aab7605b6f</Application>
  <AppVersion>15.0000</AppVersion>
  <Pages>1</Pages>
  <Words>192</Words>
  <Characters>923</Characters>
  <CharactersWithSpaces>1138</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2025-11-25T19:33:53Z</dcterms:created>
  <dc:creator/>
  <dc:description/>
  <dc:language>en-US</dc:language>
  <cp:lastModifiedBy/>
  <dcterms:modified xsi:type="dcterms:W3CDTF">2025-12-06T01:38:54Z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