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42B09" w14:textId="4093B46C" w:rsidR="004E3EF9" w:rsidRPr="00CC75B5" w:rsidRDefault="001874DB" w:rsidP="00AE0AF5">
      <w:pPr>
        <w:spacing w:line="240" w:lineRule="auto"/>
        <w:jc w:val="both"/>
      </w:pPr>
      <w:r w:rsidRPr="00CC75B5">
        <w:t>-</w:t>
      </w:r>
      <w:r w:rsidR="00CB27EA" w:rsidRPr="00CC75B5">
        <w:t>Problem Description</w:t>
      </w:r>
    </w:p>
    <w:p w14:paraId="50CEA807" w14:textId="39910F99" w:rsidR="00CB27EA" w:rsidRPr="00CC75B5" w:rsidRDefault="00CB27EA" w:rsidP="00AE0AF5">
      <w:pPr>
        <w:spacing w:line="240" w:lineRule="auto"/>
        <w:jc w:val="both"/>
      </w:pPr>
      <w:r w:rsidRPr="00CC75B5">
        <w:tab/>
        <w:t>Which of the seven given regression algorithms works best? Furthermore, what changes to the algorithms result in greater performances?</w:t>
      </w:r>
    </w:p>
    <w:p w14:paraId="0D102C7D" w14:textId="7D7D6D85" w:rsidR="00CB27EA" w:rsidRPr="00CC75B5" w:rsidRDefault="001874DB" w:rsidP="00AE0AF5">
      <w:pPr>
        <w:spacing w:line="240" w:lineRule="auto"/>
        <w:jc w:val="both"/>
      </w:pPr>
      <w:r w:rsidRPr="00CC75B5">
        <w:t>-</w:t>
      </w:r>
      <w:r w:rsidR="00CB27EA" w:rsidRPr="00CC75B5">
        <w:t>Descriptions</w:t>
      </w:r>
    </w:p>
    <w:p w14:paraId="1EAB3F35" w14:textId="7E0F327F" w:rsidR="0033308A" w:rsidRPr="00CC75B5" w:rsidRDefault="00CB27EA" w:rsidP="00AE0AF5">
      <w:pPr>
        <w:spacing w:line="240" w:lineRule="auto"/>
        <w:jc w:val="both"/>
      </w:pPr>
      <w:r w:rsidRPr="00CC75B5">
        <w:rPr>
          <w:u w:val="single"/>
        </w:rPr>
        <w:t xml:space="preserve">K-Nearest Neighbors: </w:t>
      </w:r>
      <w:r w:rsidRPr="00CC75B5">
        <w:t>Algorithm which makes predictions for the testing set based on the k nearest data points.</w:t>
      </w:r>
    </w:p>
    <w:p w14:paraId="6F3883BE" w14:textId="00466E95" w:rsidR="00E7141A" w:rsidRPr="00CC75B5" w:rsidRDefault="003060D3" w:rsidP="00AE0AF5">
      <w:pPr>
        <w:spacing w:line="240" w:lineRule="auto"/>
        <w:jc w:val="both"/>
        <w:rPr>
          <w:rStyle w:val="SubtleEmphasis"/>
          <w:i w:val="0"/>
          <w:iCs w:val="0"/>
          <w:color w:val="auto"/>
        </w:rPr>
      </w:pPr>
      <w:r w:rsidRPr="00CC75B5">
        <w:rPr>
          <w:rStyle w:val="SubtleEmphasis"/>
          <w:i w:val="0"/>
          <w:iCs w:val="0"/>
          <w:color w:val="auto"/>
          <w:u w:val="single"/>
        </w:rPr>
        <w:t xml:space="preserve">Linear Regression: </w:t>
      </w:r>
      <w:r w:rsidR="00EE5E69" w:rsidRPr="00CC75B5">
        <w:rPr>
          <w:rStyle w:val="SubtleEmphasis"/>
          <w:i w:val="0"/>
          <w:iCs w:val="0"/>
          <w:color w:val="auto"/>
        </w:rPr>
        <w:t xml:space="preserve">A linear approach for </w:t>
      </w:r>
      <w:r w:rsidR="002C16FB" w:rsidRPr="00CC75B5">
        <w:rPr>
          <w:rStyle w:val="SubtleEmphasis"/>
          <w:i w:val="0"/>
          <w:iCs w:val="0"/>
          <w:color w:val="auto"/>
        </w:rPr>
        <w:t xml:space="preserve">modelling the relationship between </w:t>
      </w:r>
      <w:r w:rsidR="0098276A" w:rsidRPr="00CC75B5">
        <w:rPr>
          <w:rStyle w:val="SubtleEmphasis"/>
          <w:i w:val="0"/>
          <w:iCs w:val="0"/>
          <w:color w:val="auto"/>
        </w:rPr>
        <w:t>an item and its attributes</w:t>
      </w:r>
      <w:r w:rsidR="002C16FB" w:rsidRPr="00CC75B5">
        <w:rPr>
          <w:rStyle w:val="SubtleEmphasis"/>
          <w:i w:val="0"/>
          <w:iCs w:val="0"/>
          <w:color w:val="auto"/>
        </w:rPr>
        <w:t xml:space="preserve"> </w:t>
      </w:r>
      <w:r w:rsidR="00DC4BA7" w:rsidRPr="00CC75B5">
        <w:rPr>
          <w:rStyle w:val="SubtleEmphasis"/>
          <w:i w:val="0"/>
          <w:iCs w:val="0"/>
          <w:color w:val="auto"/>
        </w:rPr>
        <w:t>using a linear function of the input features</w:t>
      </w:r>
      <w:r w:rsidR="00C65331" w:rsidRPr="00CC75B5">
        <w:rPr>
          <w:rStyle w:val="SubtleEmphasis"/>
          <w:i w:val="0"/>
          <w:iCs w:val="0"/>
          <w:color w:val="auto"/>
        </w:rPr>
        <w:t xml:space="preserve"> to minimize mean squared error. Also goes by Ordinary Least Squares.</w:t>
      </w:r>
      <w:r w:rsidR="00D768A5" w:rsidRPr="00CC75B5">
        <w:rPr>
          <w:rStyle w:val="SubtleEmphasis"/>
          <w:i w:val="0"/>
          <w:iCs w:val="0"/>
          <w:color w:val="auto"/>
        </w:rPr>
        <w:t xml:space="preserve"> </w:t>
      </w:r>
    </w:p>
    <w:p w14:paraId="63D71E28" w14:textId="77777777" w:rsidR="006619D2" w:rsidRPr="00CC75B5" w:rsidRDefault="00E7141A" w:rsidP="00AE0AF5">
      <w:pPr>
        <w:spacing w:line="240" w:lineRule="auto"/>
        <w:jc w:val="both"/>
        <w:rPr>
          <w:rStyle w:val="SubtleEmphasis"/>
          <w:i w:val="0"/>
          <w:iCs w:val="0"/>
          <w:color w:val="auto"/>
        </w:rPr>
      </w:pPr>
      <w:r w:rsidRPr="00CC75B5">
        <w:rPr>
          <w:rStyle w:val="SubtleEmphasis"/>
          <w:i w:val="0"/>
          <w:iCs w:val="0"/>
          <w:color w:val="auto"/>
          <w:u w:val="single"/>
        </w:rPr>
        <w:t xml:space="preserve">Ridge Regression: </w:t>
      </w:r>
      <w:r w:rsidRPr="00CC75B5">
        <w:rPr>
          <w:rStyle w:val="SubtleEmphasis"/>
          <w:iCs w:val="0"/>
          <w:color w:val="auto"/>
        </w:rPr>
        <w:t xml:space="preserve"> </w:t>
      </w:r>
      <w:r w:rsidR="00940D4E" w:rsidRPr="00CC75B5">
        <w:rPr>
          <w:rStyle w:val="SubtleEmphasis"/>
          <w:i w:val="0"/>
          <w:iCs w:val="0"/>
          <w:color w:val="auto"/>
        </w:rPr>
        <w:t xml:space="preserve">Similar to linear regression, in that it </w:t>
      </w:r>
      <w:r w:rsidR="0008104A" w:rsidRPr="00CC75B5">
        <w:rPr>
          <w:rStyle w:val="SubtleEmphasis"/>
          <w:i w:val="0"/>
          <w:iCs w:val="0"/>
          <w:color w:val="auto"/>
        </w:rPr>
        <w:t xml:space="preserve">uses a linear function to model data, </w:t>
      </w:r>
      <w:r w:rsidR="00794F6B" w:rsidRPr="00CC75B5">
        <w:rPr>
          <w:rStyle w:val="SubtleEmphasis"/>
          <w:i w:val="0"/>
          <w:iCs w:val="0"/>
          <w:color w:val="auto"/>
        </w:rPr>
        <w:t xml:space="preserve">however the coefficients </w:t>
      </w:r>
      <w:r w:rsidR="007002CA" w:rsidRPr="00CC75B5">
        <w:rPr>
          <w:rStyle w:val="SubtleEmphasis"/>
          <w:i w:val="0"/>
          <w:iCs w:val="0"/>
          <w:color w:val="auto"/>
        </w:rPr>
        <w:t>have a smaller magnitude to minimize the effect of the attributes</w:t>
      </w:r>
      <w:r w:rsidR="00C60607" w:rsidRPr="00CC75B5">
        <w:rPr>
          <w:rStyle w:val="SubtleEmphasis"/>
          <w:i w:val="0"/>
          <w:iCs w:val="0"/>
          <w:color w:val="auto"/>
        </w:rPr>
        <w:t>.</w:t>
      </w:r>
    </w:p>
    <w:p w14:paraId="605AFD69" w14:textId="388ED570" w:rsidR="00C60607" w:rsidRPr="00CC75B5" w:rsidRDefault="006619D2" w:rsidP="00AE0AF5">
      <w:pPr>
        <w:spacing w:line="240" w:lineRule="auto"/>
        <w:jc w:val="both"/>
        <w:rPr>
          <w:rStyle w:val="SubtleEmphasis"/>
          <w:i w:val="0"/>
          <w:iCs w:val="0"/>
          <w:color w:val="auto"/>
        </w:rPr>
      </w:pPr>
      <w:r w:rsidRPr="00CC75B5">
        <w:rPr>
          <w:rStyle w:val="SubtleEmphasis"/>
          <w:i w:val="0"/>
          <w:iCs w:val="0"/>
          <w:color w:val="auto"/>
          <w:u w:val="single"/>
        </w:rPr>
        <w:t xml:space="preserve">Regression Trees: </w:t>
      </w:r>
      <w:r w:rsidR="00F030D4" w:rsidRPr="00CC75B5">
        <w:rPr>
          <w:rStyle w:val="SubtleEmphasis"/>
          <w:i w:val="0"/>
          <w:iCs w:val="0"/>
          <w:color w:val="auto"/>
        </w:rPr>
        <w:t xml:space="preserve">A hierarchy of if/else </w:t>
      </w:r>
      <w:r w:rsidR="008940B3" w:rsidRPr="00CC75B5">
        <w:rPr>
          <w:rStyle w:val="SubtleEmphasis"/>
          <w:i w:val="0"/>
          <w:iCs w:val="0"/>
          <w:color w:val="auto"/>
        </w:rPr>
        <w:t>statements to go from observation</w:t>
      </w:r>
      <w:r w:rsidR="00774BC5" w:rsidRPr="00CC75B5">
        <w:rPr>
          <w:rStyle w:val="SubtleEmphasis"/>
          <w:i w:val="0"/>
          <w:iCs w:val="0"/>
          <w:color w:val="auto"/>
        </w:rPr>
        <w:t>s</w:t>
      </w:r>
      <w:r w:rsidR="008940B3" w:rsidRPr="00CC75B5">
        <w:rPr>
          <w:rStyle w:val="SubtleEmphasis"/>
          <w:i w:val="0"/>
          <w:iCs w:val="0"/>
          <w:color w:val="auto"/>
        </w:rPr>
        <w:t xml:space="preserve"> about an item</w:t>
      </w:r>
      <w:r w:rsidR="00774BC5" w:rsidRPr="00CC75B5">
        <w:rPr>
          <w:rStyle w:val="SubtleEmphasis"/>
          <w:i w:val="0"/>
          <w:iCs w:val="0"/>
          <w:color w:val="auto"/>
        </w:rPr>
        <w:t xml:space="preserve"> based on its attributes</w:t>
      </w:r>
      <w:r w:rsidR="008940B3" w:rsidRPr="00CC75B5">
        <w:rPr>
          <w:rStyle w:val="SubtleEmphasis"/>
          <w:i w:val="0"/>
          <w:iCs w:val="0"/>
          <w:color w:val="auto"/>
        </w:rPr>
        <w:t xml:space="preserve"> to conclusions about the item’s target value.</w:t>
      </w:r>
      <w:r w:rsidRPr="00CC75B5">
        <w:rPr>
          <w:rStyle w:val="SubtleEmphasis"/>
          <w:iCs w:val="0"/>
          <w:color w:val="auto"/>
        </w:rPr>
        <w:t xml:space="preserve"> </w:t>
      </w:r>
    </w:p>
    <w:p w14:paraId="1BB14762" w14:textId="074F1A14" w:rsidR="00E361B0" w:rsidRPr="00CC75B5" w:rsidRDefault="00E361B0" w:rsidP="00AE0AF5">
      <w:pPr>
        <w:spacing w:line="240" w:lineRule="auto"/>
        <w:jc w:val="both"/>
        <w:rPr>
          <w:rStyle w:val="SubtleEmphasis"/>
          <w:i w:val="0"/>
          <w:iCs w:val="0"/>
          <w:color w:val="auto"/>
        </w:rPr>
      </w:pPr>
      <w:r w:rsidRPr="00CC75B5">
        <w:rPr>
          <w:rStyle w:val="SubtleEmphasis"/>
          <w:i w:val="0"/>
          <w:iCs w:val="0"/>
          <w:color w:val="auto"/>
          <w:u w:val="single"/>
        </w:rPr>
        <w:t>Random Forests:</w:t>
      </w:r>
      <w:r w:rsidR="00470C34" w:rsidRPr="00CC75B5">
        <w:rPr>
          <w:rStyle w:val="SubtleEmphasis"/>
          <w:i w:val="0"/>
          <w:iCs w:val="0"/>
          <w:color w:val="auto"/>
        </w:rPr>
        <w:t xml:space="preserve"> A extension of regression trees</w:t>
      </w:r>
      <w:r w:rsidR="002817CE" w:rsidRPr="00CC75B5">
        <w:rPr>
          <w:rStyle w:val="SubtleEmphasis"/>
          <w:i w:val="0"/>
          <w:iCs w:val="0"/>
          <w:color w:val="auto"/>
        </w:rPr>
        <w:t>, which constructs multiple trees and returns the mean prediction of the individual trees.</w:t>
      </w:r>
    </w:p>
    <w:p w14:paraId="00A8207A" w14:textId="779D8E6D" w:rsidR="000B792D" w:rsidRPr="00CC75B5" w:rsidRDefault="007670AA" w:rsidP="00AE0AF5">
      <w:pPr>
        <w:spacing w:line="240" w:lineRule="auto"/>
        <w:jc w:val="both"/>
        <w:rPr>
          <w:rStyle w:val="SubtleEmphasis"/>
          <w:i w:val="0"/>
          <w:iCs w:val="0"/>
          <w:color w:val="auto"/>
        </w:rPr>
      </w:pPr>
      <w:r w:rsidRPr="00CC75B5">
        <w:rPr>
          <w:rStyle w:val="SubtleEmphasis"/>
          <w:i w:val="0"/>
          <w:iCs w:val="0"/>
          <w:color w:val="auto"/>
          <w:u w:val="single"/>
        </w:rPr>
        <w:t>Support Vector Regression:</w:t>
      </w:r>
      <w:r w:rsidR="003739A7" w:rsidRPr="00CC75B5">
        <w:rPr>
          <w:rStyle w:val="SubtleEmphasis"/>
          <w:i w:val="0"/>
          <w:iCs w:val="0"/>
          <w:color w:val="auto"/>
        </w:rPr>
        <w:t xml:space="preserve"> Creates bounders </w:t>
      </w:r>
      <w:r w:rsidR="00AE6010" w:rsidRPr="00CC75B5">
        <w:rPr>
          <w:rStyle w:val="SubtleEmphasis"/>
          <w:i w:val="0"/>
          <w:iCs w:val="0"/>
          <w:color w:val="auto"/>
        </w:rPr>
        <w:t xml:space="preserve">along the categories of the training examples </w:t>
      </w:r>
      <w:r w:rsidR="001A4718" w:rsidRPr="00CC75B5">
        <w:rPr>
          <w:rStyle w:val="SubtleEmphasis"/>
          <w:i w:val="0"/>
          <w:iCs w:val="0"/>
          <w:color w:val="auto"/>
        </w:rPr>
        <w:t xml:space="preserve">to separate data into the corresponding </w:t>
      </w:r>
      <w:r w:rsidR="00F61CC6" w:rsidRPr="00CC75B5">
        <w:rPr>
          <w:rStyle w:val="SubtleEmphasis"/>
          <w:i w:val="0"/>
          <w:iCs w:val="0"/>
          <w:color w:val="auto"/>
        </w:rPr>
        <w:t>category</w:t>
      </w:r>
      <w:r w:rsidR="00D930D4" w:rsidRPr="00CC75B5">
        <w:rPr>
          <w:rStyle w:val="SubtleEmphasis"/>
          <w:i w:val="0"/>
          <w:iCs w:val="0"/>
          <w:color w:val="auto"/>
        </w:rPr>
        <w:t xml:space="preserve">, with </w:t>
      </w:r>
      <w:r w:rsidR="00AB4C2A" w:rsidRPr="00CC75B5">
        <w:rPr>
          <w:rStyle w:val="SubtleEmphasis"/>
          <w:i w:val="0"/>
          <w:iCs w:val="0"/>
          <w:color w:val="auto"/>
        </w:rPr>
        <w:t>an emphasis on creating large gaps</w:t>
      </w:r>
      <w:r w:rsidR="00F61CC6" w:rsidRPr="00CC75B5">
        <w:rPr>
          <w:rStyle w:val="SubtleEmphasis"/>
          <w:i w:val="0"/>
          <w:iCs w:val="0"/>
          <w:color w:val="auto"/>
        </w:rPr>
        <w:t xml:space="preserve">. Employs the kernel trick </w:t>
      </w:r>
      <w:r w:rsidR="008D4D08" w:rsidRPr="00CC75B5">
        <w:rPr>
          <w:rStyle w:val="SubtleEmphasis"/>
          <w:i w:val="0"/>
          <w:iCs w:val="0"/>
          <w:color w:val="auto"/>
        </w:rPr>
        <w:t xml:space="preserve">to add a nonlinear feature to the representation to </w:t>
      </w:r>
      <w:r w:rsidR="009A1845" w:rsidRPr="00CC75B5">
        <w:rPr>
          <w:rStyle w:val="SubtleEmphasis"/>
          <w:i w:val="0"/>
          <w:iCs w:val="0"/>
          <w:color w:val="auto"/>
        </w:rPr>
        <w:t>make the prediction more powerful.</w:t>
      </w:r>
    </w:p>
    <w:p w14:paraId="2CDFC495" w14:textId="43FCABE7" w:rsidR="00AB4C2A" w:rsidRPr="00CC75B5" w:rsidRDefault="00AB4C2A" w:rsidP="00AE0AF5">
      <w:pPr>
        <w:spacing w:line="240" w:lineRule="auto"/>
        <w:jc w:val="both"/>
        <w:rPr>
          <w:rStyle w:val="SubtleEmphasis"/>
          <w:i w:val="0"/>
          <w:iCs w:val="0"/>
          <w:color w:val="auto"/>
        </w:rPr>
      </w:pPr>
      <w:r w:rsidRPr="00CC75B5">
        <w:rPr>
          <w:rStyle w:val="SubtleEmphasis"/>
          <w:i w:val="0"/>
          <w:iCs w:val="0"/>
          <w:color w:val="auto"/>
          <w:u w:val="single"/>
        </w:rPr>
        <w:t>Multilayer Perceptron:</w:t>
      </w:r>
      <w:r w:rsidR="004C251E" w:rsidRPr="00CC75B5">
        <w:rPr>
          <w:rStyle w:val="SubtleEmphasis"/>
          <w:i w:val="0"/>
          <w:iCs w:val="0"/>
          <w:color w:val="auto"/>
        </w:rPr>
        <w:t xml:space="preserve"> </w:t>
      </w:r>
      <w:r w:rsidR="00897FF0" w:rsidRPr="00CC75B5">
        <w:rPr>
          <w:rStyle w:val="SubtleEmphasis"/>
          <w:i w:val="0"/>
          <w:iCs w:val="0"/>
          <w:color w:val="auto"/>
        </w:rPr>
        <w:t xml:space="preserve">An algorithm which employs nodes that represent the input features, </w:t>
      </w:r>
      <w:r w:rsidR="004C251E" w:rsidRPr="00CC75B5">
        <w:rPr>
          <w:rStyle w:val="SubtleEmphasis"/>
          <w:i w:val="0"/>
          <w:iCs w:val="0"/>
          <w:color w:val="auto"/>
        </w:rPr>
        <w:t>each using a nonlinear activation function</w:t>
      </w:r>
      <w:r w:rsidR="00A60B28" w:rsidRPr="00CC75B5">
        <w:rPr>
          <w:rStyle w:val="SubtleEmphasis"/>
          <w:i w:val="0"/>
          <w:iCs w:val="0"/>
          <w:color w:val="auto"/>
        </w:rPr>
        <w:t>, which</w:t>
      </w:r>
      <w:r w:rsidR="0011706D" w:rsidRPr="00CC75B5">
        <w:rPr>
          <w:rStyle w:val="SubtleEmphasis"/>
          <w:i w:val="0"/>
          <w:iCs w:val="0"/>
          <w:color w:val="auto"/>
        </w:rPr>
        <w:t xml:space="preserve"> together represent the weighted sum of the inputs.</w:t>
      </w:r>
    </w:p>
    <w:p w14:paraId="4F5B9110" w14:textId="4CA9B323" w:rsidR="00716B29" w:rsidRPr="00CC75B5" w:rsidRDefault="001874DB" w:rsidP="00AE0AF5">
      <w:pPr>
        <w:spacing w:line="240" w:lineRule="auto"/>
        <w:jc w:val="both"/>
        <w:rPr>
          <w:rStyle w:val="SubtleEmphasis"/>
          <w:i w:val="0"/>
          <w:iCs w:val="0"/>
          <w:color w:val="auto"/>
        </w:rPr>
      </w:pPr>
      <w:r w:rsidRPr="00CC75B5">
        <w:rPr>
          <w:rStyle w:val="SubtleEmphasis"/>
          <w:i w:val="0"/>
          <w:iCs w:val="0"/>
          <w:color w:val="auto"/>
        </w:rPr>
        <w:t>-Experimental Results</w:t>
      </w:r>
    </w:p>
    <w:p w14:paraId="5857FE92" w14:textId="3C62BA93" w:rsidR="00235B2F" w:rsidRPr="00CC75B5" w:rsidRDefault="002D7787" w:rsidP="00AE0AF5">
      <w:pPr>
        <w:spacing w:line="240" w:lineRule="auto"/>
        <w:jc w:val="both"/>
        <w:rPr>
          <w:rStyle w:val="SubtleEmphasis"/>
          <w:i w:val="0"/>
          <w:iCs w:val="0"/>
          <w:color w:val="auto"/>
        </w:rPr>
      </w:pPr>
      <w:r w:rsidRPr="00CC75B5">
        <w:rPr>
          <w:rStyle w:val="SubtleEmphasis"/>
          <w:i w:val="0"/>
          <w:iCs w:val="0"/>
          <w:color w:val="auto"/>
        </w:rPr>
        <w:t>K-Nearest Neighbors:</w:t>
      </w:r>
    </w:p>
    <w:tbl>
      <w:tblPr>
        <w:tblStyle w:val="TableGrid"/>
        <w:tblW w:w="0" w:type="auto"/>
        <w:tblLook w:val="00A0" w:firstRow="1" w:lastRow="0" w:firstColumn="1" w:lastColumn="0" w:noHBand="0" w:noVBand="0"/>
      </w:tblPr>
      <w:tblGrid>
        <w:gridCol w:w="1329"/>
        <w:gridCol w:w="1323"/>
        <w:gridCol w:w="1330"/>
        <w:gridCol w:w="1325"/>
        <w:gridCol w:w="1329"/>
        <w:gridCol w:w="1388"/>
        <w:gridCol w:w="1326"/>
      </w:tblGrid>
      <w:tr w:rsidR="000C3EE4" w:rsidRPr="00CC75B5" w14:paraId="0E7734A6" w14:textId="77777777" w:rsidTr="00811272">
        <w:tc>
          <w:tcPr>
            <w:tcW w:w="1329" w:type="dxa"/>
          </w:tcPr>
          <w:p w14:paraId="696849D8" w14:textId="7CEB2F1C" w:rsidR="000C3EE4" w:rsidRPr="00CC75B5" w:rsidRDefault="000C3EE4" w:rsidP="00AE0AF5">
            <w:pPr>
              <w:jc w:val="both"/>
              <w:rPr>
                <w:rStyle w:val="SubtleEmphasis"/>
                <w:i w:val="0"/>
                <w:iCs w:val="0"/>
                <w:color w:val="auto"/>
              </w:rPr>
            </w:pPr>
            <w:r w:rsidRPr="00CC75B5">
              <w:rPr>
                <w:rStyle w:val="SubtleEmphasis"/>
                <w:i w:val="0"/>
                <w:iCs w:val="0"/>
                <w:color w:val="auto"/>
              </w:rPr>
              <w:t>Changes</w:t>
            </w:r>
          </w:p>
        </w:tc>
        <w:tc>
          <w:tcPr>
            <w:tcW w:w="1323" w:type="dxa"/>
          </w:tcPr>
          <w:p w14:paraId="60E5CCD1" w14:textId="19FC2E35" w:rsidR="000C3EE4" w:rsidRPr="00CC75B5" w:rsidRDefault="000C3EE4" w:rsidP="00AE0AF5">
            <w:pPr>
              <w:jc w:val="both"/>
              <w:rPr>
                <w:rStyle w:val="SubtleEmphasis"/>
                <w:i w:val="0"/>
                <w:iCs w:val="0"/>
                <w:color w:val="auto"/>
              </w:rPr>
            </w:pPr>
            <w:r w:rsidRPr="00CC75B5">
              <w:rPr>
                <w:rStyle w:val="SubtleEmphasis"/>
                <w:i w:val="0"/>
                <w:iCs w:val="0"/>
                <w:color w:val="auto"/>
              </w:rPr>
              <w:t xml:space="preserve">No </w:t>
            </w:r>
          </w:p>
        </w:tc>
        <w:tc>
          <w:tcPr>
            <w:tcW w:w="1330" w:type="dxa"/>
          </w:tcPr>
          <w:p w14:paraId="6AEF5699" w14:textId="0CA45DBC" w:rsidR="000C3EE4" w:rsidRPr="00CC75B5" w:rsidRDefault="00536A3E" w:rsidP="00AE0AF5">
            <w:pPr>
              <w:jc w:val="both"/>
              <w:rPr>
                <w:rStyle w:val="SubtleEmphasis"/>
                <w:i w:val="0"/>
                <w:iCs w:val="0"/>
                <w:color w:val="auto"/>
              </w:rPr>
            </w:pPr>
            <w:r w:rsidRPr="00CC75B5">
              <w:rPr>
                <w:rStyle w:val="SubtleEmphasis"/>
                <w:i w:val="0"/>
                <w:iCs w:val="0"/>
                <w:color w:val="auto"/>
              </w:rPr>
              <w:t>Number of neighbors</w:t>
            </w:r>
          </w:p>
        </w:tc>
        <w:tc>
          <w:tcPr>
            <w:tcW w:w="1325" w:type="dxa"/>
          </w:tcPr>
          <w:p w14:paraId="7ADA2244" w14:textId="3632FDDB" w:rsidR="000C3EE4" w:rsidRPr="00CC75B5" w:rsidRDefault="00536A3E" w:rsidP="00AE0AF5">
            <w:pPr>
              <w:jc w:val="both"/>
              <w:rPr>
                <w:rStyle w:val="SubtleEmphasis"/>
                <w:i w:val="0"/>
                <w:iCs w:val="0"/>
                <w:color w:val="auto"/>
              </w:rPr>
            </w:pPr>
            <w:r w:rsidRPr="00CC75B5">
              <w:rPr>
                <w:rStyle w:val="SubtleEmphasis"/>
                <w:i w:val="0"/>
                <w:iCs w:val="0"/>
                <w:color w:val="auto"/>
              </w:rPr>
              <w:t xml:space="preserve">Weight </w:t>
            </w:r>
          </w:p>
        </w:tc>
        <w:tc>
          <w:tcPr>
            <w:tcW w:w="1329" w:type="dxa"/>
          </w:tcPr>
          <w:p w14:paraId="0D0C8060" w14:textId="2200971D" w:rsidR="000C3EE4" w:rsidRPr="00CC75B5" w:rsidRDefault="00536A3E" w:rsidP="00AE0AF5">
            <w:pPr>
              <w:jc w:val="both"/>
              <w:rPr>
                <w:rStyle w:val="SubtleEmphasis"/>
                <w:i w:val="0"/>
                <w:iCs w:val="0"/>
                <w:color w:val="auto"/>
              </w:rPr>
            </w:pPr>
            <w:r w:rsidRPr="00CC75B5">
              <w:rPr>
                <w:rStyle w:val="SubtleEmphasis"/>
                <w:i w:val="0"/>
                <w:iCs w:val="0"/>
                <w:color w:val="auto"/>
              </w:rPr>
              <w:t>Distance Used</w:t>
            </w:r>
          </w:p>
        </w:tc>
        <w:tc>
          <w:tcPr>
            <w:tcW w:w="1388" w:type="dxa"/>
          </w:tcPr>
          <w:p w14:paraId="1D61801E" w14:textId="79B3A772" w:rsidR="000C3EE4" w:rsidRPr="00CC75B5" w:rsidRDefault="000E65DC" w:rsidP="00AE0AF5">
            <w:pPr>
              <w:jc w:val="both"/>
              <w:rPr>
                <w:rStyle w:val="SubtleEmphasis"/>
                <w:i w:val="0"/>
                <w:iCs w:val="0"/>
                <w:color w:val="auto"/>
              </w:rPr>
            </w:pPr>
            <w:r w:rsidRPr="00CC75B5">
              <w:rPr>
                <w:rStyle w:val="SubtleEmphasis"/>
                <w:i w:val="0"/>
                <w:iCs w:val="0"/>
                <w:color w:val="auto"/>
              </w:rPr>
              <w:t>Standardized</w:t>
            </w:r>
          </w:p>
        </w:tc>
        <w:tc>
          <w:tcPr>
            <w:tcW w:w="1326" w:type="dxa"/>
          </w:tcPr>
          <w:p w14:paraId="2A310587" w14:textId="7A8578EC" w:rsidR="000C3EE4" w:rsidRPr="00CC75B5" w:rsidRDefault="00235B2F" w:rsidP="00AE0AF5">
            <w:pPr>
              <w:jc w:val="both"/>
              <w:rPr>
                <w:rStyle w:val="SubtleEmphasis"/>
                <w:i w:val="0"/>
                <w:iCs w:val="0"/>
                <w:color w:val="auto"/>
              </w:rPr>
            </w:pPr>
            <w:r w:rsidRPr="00CC75B5">
              <w:rPr>
                <w:rStyle w:val="SubtleEmphasis"/>
                <w:i w:val="0"/>
                <w:iCs w:val="0"/>
                <w:color w:val="auto"/>
              </w:rPr>
              <w:t>All applied</w:t>
            </w:r>
          </w:p>
          <w:p w14:paraId="407CCAA7" w14:textId="0313D077" w:rsidR="000E65DC" w:rsidRPr="00CC75B5" w:rsidRDefault="000E65DC" w:rsidP="00AE0AF5">
            <w:pPr>
              <w:jc w:val="both"/>
              <w:rPr>
                <w:rStyle w:val="SubtleEmphasis"/>
                <w:i w:val="0"/>
                <w:iCs w:val="0"/>
                <w:color w:val="auto"/>
              </w:rPr>
            </w:pPr>
          </w:p>
        </w:tc>
      </w:tr>
      <w:tr w:rsidR="000C3EE4" w:rsidRPr="00CC75B5" w14:paraId="2BEAC94C" w14:textId="77777777" w:rsidTr="00811272">
        <w:tc>
          <w:tcPr>
            <w:tcW w:w="1329" w:type="dxa"/>
          </w:tcPr>
          <w:p w14:paraId="0E2B7ED4" w14:textId="247A24E0" w:rsidR="000C3EE4" w:rsidRPr="00CC75B5" w:rsidRDefault="000E65DC" w:rsidP="00AE0AF5">
            <w:pPr>
              <w:jc w:val="both"/>
              <w:rPr>
                <w:rStyle w:val="SubtleEmphasis"/>
                <w:i w:val="0"/>
                <w:iCs w:val="0"/>
                <w:color w:val="auto"/>
              </w:rPr>
            </w:pPr>
            <w:r w:rsidRPr="00CC75B5">
              <w:rPr>
                <w:rStyle w:val="SubtleEmphasis"/>
                <w:i w:val="0"/>
                <w:iCs w:val="0"/>
                <w:color w:val="auto"/>
              </w:rPr>
              <w:t>MSE</w:t>
            </w:r>
          </w:p>
        </w:tc>
        <w:tc>
          <w:tcPr>
            <w:tcW w:w="1323" w:type="dxa"/>
          </w:tcPr>
          <w:p w14:paraId="35AD392C" w14:textId="6D770B41" w:rsidR="000C3EE4" w:rsidRPr="00CC75B5" w:rsidRDefault="000E65DC" w:rsidP="00AE0AF5">
            <w:pPr>
              <w:jc w:val="both"/>
              <w:rPr>
                <w:rStyle w:val="SubtleEmphasis"/>
                <w:i w:val="0"/>
                <w:iCs w:val="0"/>
                <w:color w:val="auto"/>
              </w:rPr>
            </w:pPr>
            <w:r w:rsidRPr="00CC75B5">
              <w:rPr>
                <w:rStyle w:val="SubtleEmphasis"/>
                <w:i w:val="0"/>
                <w:iCs w:val="0"/>
                <w:color w:val="auto"/>
              </w:rPr>
              <w:t>3.5</w:t>
            </w:r>
            <w:r w:rsidR="0033008F">
              <w:rPr>
                <w:rStyle w:val="SubtleEmphasis"/>
                <w:i w:val="0"/>
                <w:iCs w:val="0"/>
                <w:color w:val="auto"/>
              </w:rPr>
              <w:t>6</w:t>
            </w:r>
            <w:r w:rsidRPr="00CC75B5">
              <w:rPr>
                <w:rStyle w:val="SubtleEmphasis"/>
                <w:i w:val="0"/>
                <w:iCs w:val="0"/>
                <w:color w:val="auto"/>
              </w:rPr>
              <w:t>0</w:t>
            </w:r>
          </w:p>
        </w:tc>
        <w:tc>
          <w:tcPr>
            <w:tcW w:w="1330" w:type="dxa"/>
          </w:tcPr>
          <w:p w14:paraId="517722A0" w14:textId="39C61CDD" w:rsidR="00CC75B5" w:rsidRPr="00CC75B5" w:rsidRDefault="00CC75B5" w:rsidP="00AE0AF5">
            <w:pPr>
              <w:jc w:val="both"/>
              <w:rPr>
                <w:rStyle w:val="SubtleEmphasis"/>
                <w:i w:val="0"/>
                <w:iCs w:val="0"/>
                <w:color w:val="auto"/>
              </w:rPr>
            </w:pPr>
            <w:r>
              <w:rPr>
                <w:rStyle w:val="SubtleEmphasis"/>
                <w:i w:val="0"/>
                <w:iCs w:val="0"/>
                <w:color w:val="auto"/>
              </w:rPr>
              <w:t>3.495</w:t>
            </w:r>
          </w:p>
        </w:tc>
        <w:tc>
          <w:tcPr>
            <w:tcW w:w="1325" w:type="dxa"/>
          </w:tcPr>
          <w:p w14:paraId="62784591" w14:textId="62D4159A" w:rsidR="000C3EE4" w:rsidRPr="00CC75B5" w:rsidRDefault="00CC75B5" w:rsidP="00AE0AF5">
            <w:pPr>
              <w:jc w:val="both"/>
              <w:rPr>
                <w:rStyle w:val="SubtleEmphasis"/>
                <w:i w:val="0"/>
                <w:iCs w:val="0"/>
                <w:color w:val="auto"/>
              </w:rPr>
            </w:pPr>
            <w:r>
              <w:rPr>
                <w:rStyle w:val="SubtleEmphasis"/>
                <w:i w:val="0"/>
                <w:iCs w:val="0"/>
                <w:color w:val="auto"/>
              </w:rPr>
              <w:t>3.</w:t>
            </w:r>
            <w:r w:rsidR="0033008F">
              <w:rPr>
                <w:rStyle w:val="SubtleEmphasis"/>
                <w:i w:val="0"/>
                <w:iCs w:val="0"/>
                <w:color w:val="auto"/>
              </w:rPr>
              <w:t>446</w:t>
            </w:r>
          </w:p>
        </w:tc>
        <w:tc>
          <w:tcPr>
            <w:tcW w:w="1329" w:type="dxa"/>
          </w:tcPr>
          <w:p w14:paraId="6B567D04" w14:textId="3C996D32" w:rsidR="0033008F" w:rsidRPr="00CC75B5" w:rsidRDefault="0033008F" w:rsidP="00AE0AF5">
            <w:pPr>
              <w:jc w:val="both"/>
              <w:rPr>
                <w:rStyle w:val="SubtleEmphasis"/>
                <w:i w:val="0"/>
                <w:iCs w:val="0"/>
                <w:color w:val="auto"/>
              </w:rPr>
            </w:pPr>
            <w:r>
              <w:rPr>
                <w:rStyle w:val="SubtleEmphasis"/>
                <w:i w:val="0"/>
                <w:iCs w:val="0"/>
                <w:color w:val="auto"/>
              </w:rPr>
              <w:t>3.300</w:t>
            </w:r>
          </w:p>
        </w:tc>
        <w:tc>
          <w:tcPr>
            <w:tcW w:w="1388" w:type="dxa"/>
          </w:tcPr>
          <w:p w14:paraId="3B11A5AA" w14:textId="2C3629C0" w:rsidR="000C3EE4" w:rsidRPr="00CC75B5" w:rsidRDefault="0033008F" w:rsidP="00AE0AF5">
            <w:pPr>
              <w:jc w:val="both"/>
              <w:rPr>
                <w:rStyle w:val="SubtleEmphasis"/>
                <w:i w:val="0"/>
                <w:iCs w:val="0"/>
                <w:color w:val="auto"/>
              </w:rPr>
            </w:pPr>
            <w:r>
              <w:rPr>
                <w:rStyle w:val="SubtleEmphasis"/>
                <w:i w:val="0"/>
                <w:iCs w:val="0"/>
                <w:color w:val="auto"/>
              </w:rPr>
              <w:t>1.074</w:t>
            </w:r>
          </w:p>
        </w:tc>
        <w:tc>
          <w:tcPr>
            <w:tcW w:w="1326" w:type="dxa"/>
          </w:tcPr>
          <w:p w14:paraId="2F0D4A5E" w14:textId="42A0A36F" w:rsidR="000C3EE4" w:rsidRPr="00CC75B5" w:rsidRDefault="00235B2F" w:rsidP="00AE0AF5">
            <w:pPr>
              <w:jc w:val="both"/>
              <w:rPr>
                <w:rStyle w:val="SubtleEmphasis"/>
                <w:i w:val="0"/>
                <w:iCs w:val="0"/>
                <w:color w:val="auto"/>
              </w:rPr>
            </w:pPr>
            <w:r w:rsidRPr="00CC75B5">
              <w:rPr>
                <w:rStyle w:val="SubtleEmphasis"/>
                <w:i w:val="0"/>
                <w:iCs w:val="0"/>
                <w:color w:val="auto"/>
              </w:rPr>
              <w:t>1.017</w:t>
            </w:r>
          </w:p>
        </w:tc>
      </w:tr>
      <w:tr w:rsidR="00261BD6" w:rsidRPr="00CC75B5" w14:paraId="7ED277D6" w14:textId="77777777" w:rsidTr="00811272">
        <w:tc>
          <w:tcPr>
            <w:tcW w:w="1329" w:type="dxa"/>
          </w:tcPr>
          <w:p w14:paraId="4234AFD5" w14:textId="78412847" w:rsidR="00261BD6" w:rsidRPr="00CC75B5" w:rsidRDefault="00261BD6" w:rsidP="00AE0AF5">
            <w:pPr>
              <w:jc w:val="both"/>
              <w:rPr>
                <w:rStyle w:val="SubtleEmphasis"/>
                <w:i w:val="0"/>
                <w:iCs w:val="0"/>
                <w:color w:val="auto"/>
              </w:rPr>
            </w:pPr>
            <w:r>
              <w:rPr>
                <w:rStyle w:val="SubtleEmphasis"/>
                <w:i w:val="0"/>
                <w:iCs w:val="0"/>
                <w:color w:val="auto"/>
              </w:rPr>
              <w:t>Gain</w:t>
            </w:r>
          </w:p>
        </w:tc>
        <w:tc>
          <w:tcPr>
            <w:tcW w:w="1323" w:type="dxa"/>
          </w:tcPr>
          <w:p w14:paraId="7A4A4C00" w14:textId="0E0C7C28" w:rsidR="00261BD6" w:rsidRPr="00CC75B5" w:rsidRDefault="00261BD6" w:rsidP="00AE0AF5">
            <w:pPr>
              <w:jc w:val="both"/>
              <w:rPr>
                <w:rStyle w:val="SubtleEmphasis"/>
                <w:i w:val="0"/>
                <w:iCs w:val="0"/>
                <w:color w:val="auto"/>
              </w:rPr>
            </w:pPr>
            <w:r>
              <w:rPr>
                <w:rStyle w:val="SubtleEmphasis"/>
                <w:i w:val="0"/>
                <w:iCs w:val="0"/>
                <w:color w:val="auto"/>
              </w:rPr>
              <w:t>0.0</w:t>
            </w:r>
          </w:p>
        </w:tc>
        <w:tc>
          <w:tcPr>
            <w:tcW w:w="1330" w:type="dxa"/>
          </w:tcPr>
          <w:p w14:paraId="0F52A319" w14:textId="126AF361" w:rsidR="00261BD6" w:rsidRDefault="008A1EFB" w:rsidP="00AE0AF5">
            <w:pPr>
              <w:jc w:val="both"/>
              <w:rPr>
                <w:rStyle w:val="SubtleEmphasis"/>
                <w:i w:val="0"/>
                <w:iCs w:val="0"/>
                <w:color w:val="auto"/>
              </w:rPr>
            </w:pPr>
            <w:r>
              <w:rPr>
                <w:rStyle w:val="SubtleEmphasis"/>
                <w:i w:val="0"/>
                <w:iCs w:val="0"/>
                <w:color w:val="auto"/>
              </w:rPr>
              <w:t>0</w:t>
            </w:r>
            <w:r w:rsidR="00F86592">
              <w:rPr>
                <w:rStyle w:val="SubtleEmphasis"/>
                <w:i w:val="0"/>
                <w:iCs w:val="0"/>
                <w:color w:val="auto"/>
              </w:rPr>
              <w:t>.065</w:t>
            </w:r>
          </w:p>
        </w:tc>
        <w:tc>
          <w:tcPr>
            <w:tcW w:w="1325" w:type="dxa"/>
          </w:tcPr>
          <w:p w14:paraId="7047BCBD" w14:textId="36F3198D" w:rsidR="00261BD6" w:rsidRDefault="007B63D7" w:rsidP="00AE0AF5">
            <w:pPr>
              <w:jc w:val="both"/>
              <w:rPr>
                <w:rStyle w:val="SubtleEmphasis"/>
                <w:i w:val="0"/>
                <w:iCs w:val="0"/>
                <w:color w:val="auto"/>
              </w:rPr>
            </w:pPr>
            <w:r>
              <w:rPr>
                <w:rStyle w:val="SubtleEmphasis"/>
                <w:i w:val="0"/>
                <w:iCs w:val="0"/>
                <w:color w:val="auto"/>
              </w:rPr>
              <w:t>0.114</w:t>
            </w:r>
          </w:p>
        </w:tc>
        <w:tc>
          <w:tcPr>
            <w:tcW w:w="1329" w:type="dxa"/>
          </w:tcPr>
          <w:p w14:paraId="0B208384" w14:textId="27280247" w:rsidR="00261BD6" w:rsidRDefault="008A1EFB" w:rsidP="00AE0AF5">
            <w:pPr>
              <w:jc w:val="both"/>
              <w:rPr>
                <w:rStyle w:val="SubtleEmphasis"/>
                <w:i w:val="0"/>
                <w:iCs w:val="0"/>
                <w:color w:val="auto"/>
              </w:rPr>
            </w:pPr>
            <w:r>
              <w:rPr>
                <w:rStyle w:val="SubtleEmphasis"/>
                <w:i w:val="0"/>
                <w:iCs w:val="0"/>
                <w:color w:val="auto"/>
              </w:rPr>
              <w:t>0</w:t>
            </w:r>
            <w:r w:rsidR="000803F9">
              <w:rPr>
                <w:rStyle w:val="SubtleEmphasis"/>
                <w:i w:val="0"/>
                <w:iCs w:val="0"/>
                <w:color w:val="auto"/>
              </w:rPr>
              <w:t>.26</w:t>
            </w:r>
          </w:p>
        </w:tc>
        <w:tc>
          <w:tcPr>
            <w:tcW w:w="1388" w:type="dxa"/>
          </w:tcPr>
          <w:p w14:paraId="7962254F" w14:textId="0349FF98" w:rsidR="00261BD6" w:rsidRDefault="000803F9" w:rsidP="00AE0AF5">
            <w:pPr>
              <w:jc w:val="both"/>
              <w:rPr>
                <w:rStyle w:val="SubtleEmphasis"/>
                <w:i w:val="0"/>
                <w:iCs w:val="0"/>
                <w:color w:val="auto"/>
              </w:rPr>
            </w:pPr>
            <w:r>
              <w:rPr>
                <w:rStyle w:val="SubtleEmphasis"/>
                <w:i w:val="0"/>
                <w:iCs w:val="0"/>
                <w:color w:val="auto"/>
              </w:rPr>
              <w:t>2.486</w:t>
            </w:r>
          </w:p>
        </w:tc>
        <w:tc>
          <w:tcPr>
            <w:tcW w:w="1326" w:type="dxa"/>
          </w:tcPr>
          <w:p w14:paraId="453E370B" w14:textId="491C9984" w:rsidR="00261BD6" w:rsidRPr="00CC75B5" w:rsidRDefault="000803F9" w:rsidP="00AE0AF5">
            <w:pPr>
              <w:jc w:val="both"/>
              <w:rPr>
                <w:rStyle w:val="SubtleEmphasis"/>
                <w:i w:val="0"/>
                <w:iCs w:val="0"/>
                <w:color w:val="auto"/>
              </w:rPr>
            </w:pPr>
            <w:r>
              <w:rPr>
                <w:rStyle w:val="SubtleEmphasis"/>
                <w:i w:val="0"/>
                <w:iCs w:val="0"/>
                <w:color w:val="auto"/>
              </w:rPr>
              <w:t>2.543</w:t>
            </w:r>
          </w:p>
        </w:tc>
      </w:tr>
    </w:tbl>
    <w:p w14:paraId="24660A6C" w14:textId="323E5D17" w:rsidR="00811272" w:rsidRDefault="00811272" w:rsidP="00811272">
      <w:pPr>
        <w:spacing w:line="240" w:lineRule="auto"/>
        <w:jc w:val="center"/>
        <w:rPr>
          <w:rStyle w:val="SubtleEmphasis"/>
          <w:i w:val="0"/>
          <w:iCs w:val="0"/>
          <w:color w:val="auto"/>
        </w:rPr>
      </w:pPr>
      <w:r>
        <w:rPr>
          <w:noProof/>
        </w:rPr>
        <w:drawing>
          <wp:inline distT="0" distB="0" distL="0" distR="0" wp14:anchorId="1D8616B2" wp14:editId="61B5928F">
            <wp:extent cx="3383280" cy="2243648"/>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3280" cy="2243648"/>
                    </a:xfrm>
                    <a:prstGeom prst="rect">
                      <a:avLst/>
                    </a:prstGeom>
                  </pic:spPr>
                </pic:pic>
              </a:graphicData>
            </a:graphic>
          </wp:inline>
        </w:drawing>
      </w:r>
    </w:p>
    <w:p w14:paraId="0AED2565" w14:textId="77777777" w:rsidR="00D15985" w:rsidRDefault="00D15985" w:rsidP="00AE0AF5">
      <w:pPr>
        <w:spacing w:line="240" w:lineRule="auto"/>
        <w:jc w:val="both"/>
        <w:rPr>
          <w:rStyle w:val="SubtleEmphasis"/>
          <w:i w:val="0"/>
          <w:iCs w:val="0"/>
          <w:color w:val="auto"/>
        </w:rPr>
      </w:pPr>
    </w:p>
    <w:p w14:paraId="650DB1B7" w14:textId="5904B3B0" w:rsidR="009C3853" w:rsidRDefault="00AE0AF5" w:rsidP="00AE0AF5">
      <w:pPr>
        <w:spacing w:line="240" w:lineRule="auto"/>
        <w:jc w:val="both"/>
        <w:rPr>
          <w:rStyle w:val="SubtleEmphasis"/>
          <w:i w:val="0"/>
          <w:iCs w:val="0"/>
          <w:color w:val="auto"/>
        </w:rPr>
      </w:pPr>
      <w:r>
        <w:rPr>
          <w:rStyle w:val="SubtleEmphasis"/>
          <w:i w:val="0"/>
          <w:iCs w:val="0"/>
          <w:color w:val="auto"/>
        </w:rPr>
        <w:lastRenderedPageBreak/>
        <w:t>Linear Regression:</w:t>
      </w:r>
    </w:p>
    <w:p w14:paraId="246E5802" w14:textId="5EA277D2" w:rsidR="007D25A1" w:rsidRDefault="007D25A1" w:rsidP="00AE0AF5">
      <w:pPr>
        <w:spacing w:line="240" w:lineRule="auto"/>
        <w:jc w:val="both"/>
        <w:rPr>
          <w:rStyle w:val="SubtleEmphasis"/>
          <w:i w:val="0"/>
          <w:iCs w:val="0"/>
          <w:color w:val="auto"/>
        </w:rPr>
      </w:pPr>
      <w:r>
        <w:rPr>
          <w:rStyle w:val="SubtleEmphasis"/>
          <w:i w:val="0"/>
          <w:iCs w:val="0"/>
          <w:color w:val="auto"/>
        </w:rPr>
        <w:t>No changes</w:t>
      </w:r>
    </w:p>
    <w:p w14:paraId="19DBA58F" w14:textId="1CD2F004" w:rsidR="007D25A1" w:rsidRDefault="007D25A1" w:rsidP="00AE0AF5">
      <w:pPr>
        <w:spacing w:line="240" w:lineRule="auto"/>
        <w:jc w:val="both"/>
        <w:rPr>
          <w:rStyle w:val="SubtleEmphasis"/>
          <w:i w:val="0"/>
          <w:iCs w:val="0"/>
          <w:color w:val="auto"/>
        </w:rPr>
      </w:pPr>
      <w:r>
        <w:rPr>
          <w:rStyle w:val="SubtleEmphasis"/>
          <w:i w:val="0"/>
          <w:iCs w:val="0"/>
          <w:color w:val="auto"/>
        </w:rPr>
        <w:t>MSE 1.075</w:t>
      </w:r>
    </w:p>
    <w:p w14:paraId="5D808A0A" w14:textId="3DA96B41" w:rsidR="004951B6" w:rsidRDefault="004951B6" w:rsidP="004951B6">
      <w:pPr>
        <w:spacing w:line="240" w:lineRule="auto"/>
        <w:jc w:val="center"/>
        <w:rPr>
          <w:rStyle w:val="SubtleEmphasis"/>
          <w:i w:val="0"/>
          <w:iCs w:val="0"/>
          <w:color w:val="auto"/>
        </w:rPr>
      </w:pPr>
      <w:r>
        <w:rPr>
          <w:noProof/>
        </w:rPr>
        <w:drawing>
          <wp:inline distT="0" distB="0" distL="0" distR="0" wp14:anchorId="2784685E" wp14:editId="07B29B87">
            <wp:extent cx="3383280" cy="2243649"/>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3280" cy="2243649"/>
                    </a:xfrm>
                    <a:prstGeom prst="rect">
                      <a:avLst/>
                    </a:prstGeom>
                  </pic:spPr>
                </pic:pic>
              </a:graphicData>
            </a:graphic>
          </wp:inline>
        </w:drawing>
      </w:r>
    </w:p>
    <w:p w14:paraId="40713EDE" w14:textId="47240750" w:rsidR="00AE0AF5" w:rsidRDefault="0003671A" w:rsidP="00AE0AF5">
      <w:pPr>
        <w:spacing w:line="240" w:lineRule="auto"/>
        <w:jc w:val="both"/>
        <w:rPr>
          <w:rStyle w:val="SubtleEmphasis"/>
          <w:i w:val="0"/>
          <w:iCs w:val="0"/>
          <w:color w:val="auto"/>
        </w:rPr>
      </w:pPr>
      <w:r>
        <w:rPr>
          <w:rStyle w:val="SubtleEmphasis"/>
          <w:i w:val="0"/>
          <w:iCs w:val="0"/>
          <w:color w:val="auto"/>
        </w:rPr>
        <w:t>Ridge Regression:</w:t>
      </w:r>
    </w:p>
    <w:p w14:paraId="505F4D3C" w14:textId="77777777" w:rsidR="007D25A1" w:rsidRDefault="007D25A1" w:rsidP="007D25A1">
      <w:pPr>
        <w:spacing w:line="240" w:lineRule="auto"/>
        <w:jc w:val="both"/>
        <w:rPr>
          <w:rStyle w:val="SubtleEmphasis"/>
          <w:i w:val="0"/>
          <w:iCs w:val="0"/>
          <w:color w:val="auto"/>
        </w:rPr>
      </w:pPr>
      <w:r>
        <w:rPr>
          <w:rStyle w:val="SubtleEmphasis"/>
          <w:i w:val="0"/>
          <w:iCs w:val="0"/>
          <w:color w:val="auto"/>
        </w:rPr>
        <w:t>No changes</w:t>
      </w:r>
    </w:p>
    <w:p w14:paraId="4C396187" w14:textId="5A66CD33" w:rsidR="007D25A1" w:rsidRDefault="007D25A1" w:rsidP="00AE0AF5">
      <w:pPr>
        <w:spacing w:line="240" w:lineRule="auto"/>
        <w:jc w:val="both"/>
        <w:rPr>
          <w:rStyle w:val="SubtleEmphasis"/>
          <w:i w:val="0"/>
          <w:iCs w:val="0"/>
          <w:color w:val="auto"/>
        </w:rPr>
      </w:pPr>
      <w:r>
        <w:rPr>
          <w:rStyle w:val="SubtleEmphasis"/>
          <w:i w:val="0"/>
          <w:iCs w:val="0"/>
          <w:color w:val="auto"/>
        </w:rPr>
        <w:t>MSE 1.075</w:t>
      </w:r>
    </w:p>
    <w:p w14:paraId="115A9E2B" w14:textId="0DD8D76E" w:rsidR="00A84C7B" w:rsidRDefault="00A84C7B" w:rsidP="00A84C7B">
      <w:pPr>
        <w:spacing w:line="240" w:lineRule="auto"/>
        <w:jc w:val="center"/>
        <w:rPr>
          <w:rStyle w:val="SubtleEmphasis"/>
          <w:i w:val="0"/>
          <w:iCs w:val="0"/>
          <w:color w:val="auto"/>
        </w:rPr>
      </w:pPr>
      <w:r>
        <w:rPr>
          <w:noProof/>
        </w:rPr>
        <w:drawing>
          <wp:inline distT="0" distB="0" distL="0" distR="0" wp14:anchorId="52CD5F91" wp14:editId="40D823F5">
            <wp:extent cx="3383280" cy="2243649"/>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280" cy="2243649"/>
                    </a:xfrm>
                    <a:prstGeom prst="rect">
                      <a:avLst/>
                    </a:prstGeom>
                  </pic:spPr>
                </pic:pic>
              </a:graphicData>
            </a:graphic>
          </wp:inline>
        </w:drawing>
      </w:r>
    </w:p>
    <w:p w14:paraId="716CC418" w14:textId="236FB2DC" w:rsidR="0003671A" w:rsidRDefault="0003671A" w:rsidP="00AE0AF5">
      <w:pPr>
        <w:spacing w:line="240" w:lineRule="auto"/>
        <w:jc w:val="both"/>
        <w:rPr>
          <w:rStyle w:val="SubtleEmphasis"/>
          <w:i w:val="0"/>
          <w:iCs w:val="0"/>
          <w:color w:val="auto"/>
        </w:rPr>
      </w:pPr>
      <w:r>
        <w:rPr>
          <w:rStyle w:val="SubtleEmphasis"/>
          <w:i w:val="0"/>
          <w:iCs w:val="0"/>
          <w:color w:val="auto"/>
        </w:rPr>
        <w:t>Regression Tree:</w:t>
      </w:r>
    </w:p>
    <w:tbl>
      <w:tblPr>
        <w:tblStyle w:val="TableGrid"/>
        <w:tblW w:w="0" w:type="auto"/>
        <w:tblLook w:val="04A0" w:firstRow="1" w:lastRow="0" w:firstColumn="1" w:lastColumn="0" w:noHBand="0" w:noVBand="1"/>
      </w:tblPr>
      <w:tblGrid>
        <w:gridCol w:w="1329"/>
        <w:gridCol w:w="1323"/>
        <w:gridCol w:w="1325"/>
        <w:gridCol w:w="1329"/>
        <w:gridCol w:w="1329"/>
        <w:gridCol w:w="1388"/>
        <w:gridCol w:w="1327"/>
      </w:tblGrid>
      <w:tr w:rsidR="00774EED" w14:paraId="67C88BD7" w14:textId="77777777" w:rsidTr="00FD77D9">
        <w:tc>
          <w:tcPr>
            <w:tcW w:w="1329" w:type="dxa"/>
          </w:tcPr>
          <w:p w14:paraId="7EF3759B" w14:textId="6C3308F2" w:rsidR="00774EED" w:rsidRDefault="00774EED" w:rsidP="00AE0AF5">
            <w:pPr>
              <w:jc w:val="both"/>
              <w:rPr>
                <w:rStyle w:val="SubtleEmphasis"/>
                <w:i w:val="0"/>
                <w:iCs w:val="0"/>
                <w:color w:val="auto"/>
              </w:rPr>
            </w:pPr>
            <w:r>
              <w:rPr>
                <w:rStyle w:val="SubtleEmphasis"/>
                <w:i w:val="0"/>
                <w:iCs w:val="0"/>
                <w:color w:val="auto"/>
              </w:rPr>
              <w:t>Changes</w:t>
            </w:r>
          </w:p>
        </w:tc>
        <w:tc>
          <w:tcPr>
            <w:tcW w:w="1323" w:type="dxa"/>
          </w:tcPr>
          <w:p w14:paraId="5CF3BA89" w14:textId="377EE3F6" w:rsidR="00774EED" w:rsidRDefault="00774EED" w:rsidP="00AE0AF5">
            <w:pPr>
              <w:jc w:val="both"/>
              <w:rPr>
                <w:rStyle w:val="SubtleEmphasis"/>
                <w:i w:val="0"/>
                <w:iCs w:val="0"/>
                <w:color w:val="auto"/>
              </w:rPr>
            </w:pPr>
            <w:r>
              <w:rPr>
                <w:rStyle w:val="SubtleEmphasis"/>
                <w:i w:val="0"/>
                <w:iCs w:val="0"/>
                <w:color w:val="auto"/>
              </w:rPr>
              <w:t>None</w:t>
            </w:r>
          </w:p>
        </w:tc>
        <w:tc>
          <w:tcPr>
            <w:tcW w:w="1325" w:type="dxa"/>
          </w:tcPr>
          <w:p w14:paraId="0D480419" w14:textId="4687667E" w:rsidR="00774EED" w:rsidRDefault="002B306A" w:rsidP="00AE0AF5">
            <w:pPr>
              <w:jc w:val="both"/>
              <w:rPr>
                <w:rStyle w:val="SubtleEmphasis"/>
                <w:i w:val="0"/>
                <w:iCs w:val="0"/>
                <w:color w:val="auto"/>
              </w:rPr>
            </w:pPr>
            <w:r>
              <w:rPr>
                <w:rStyle w:val="SubtleEmphasis"/>
                <w:i w:val="0"/>
                <w:iCs w:val="0"/>
                <w:color w:val="auto"/>
              </w:rPr>
              <w:t xml:space="preserve">Depth </w:t>
            </w:r>
          </w:p>
        </w:tc>
        <w:tc>
          <w:tcPr>
            <w:tcW w:w="1329" w:type="dxa"/>
          </w:tcPr>
          <w:p w14:paraId="1ED1DCE5" w14:textId="48F697D8" w:rsidR="00774EED" w:rsidRDefault="002B306A" w:rsidP="00AE0AF5">
            <w:pPr>
              <w:jc w:val="both"/>
              <w:rPr>
                <w:rStyle w:val="SubtleEmphasis"/>
                <w:i w:val="0"/>
                <w:iCs w:val="0"/>
                <w:color w:val="auto"/>
              </w:rPr>
            </w:pPr>
            <w:r>
              <w:rPr>
                <w:rStyle w:val="SubtleEmphasis"/>
                <w:i w:val="0"/>
                <w:iCs w:val="0"/>
                <w:color w:val="auto"/>
              </w:rPr>
              <w:t xml:space="preserve">Min Samples split </w:t>
            </w:r>
          </w:p>
        </w:tc>
        <w:tc>
          <w:tcPr>
            <w:tcW w:w="1329" w:type="dxa"/>
          </w:tcPr>
          <w:p w14:paraId="7413FE4D" w14:textId="24744DAC" w:rsidR="00774EED" w:rsidRDefault="002B306A" w:rsidP="00AE0AF5">
            <w:pPr>
              <w:jc w:val="both"/>
              <w:rPr>
                <w:rStyle w:val="SubtleEmphasis"/>
                <w:i w:val="0"/>
                <w:iCs w:val="0"/>
                <w:color w:val="auto"/>
              </w:rPr>
            </w:pPr>
            <w:r>
              <w:rPr>
                <w:rStyle w:val="SubtleEmphasis"/>
                <w:i w:val="0"/>
                <w:iCs w:val="0"/>
                <w:color w:val="auto"/>
              </w:rPr>
              <w:t xml:space="preserve">Min samples leaf </w:t>
            </w:r>
          </w:p>
        </w:tc>
        <w:tc>
          <w:tcPr>
            <w:tcW w:w="1388" w:type="dxa"/>
          </w:tcPr>
          <w:p w14:paraId="3E0FCA42" w14:textId="1346A337" w:rsidR="00774EED" w:rsidRDefault="002B6320" w:rsidP="00AE0AF5">
            <w:pPr>
              <w:jc w:val="both"/>
              <w:rPr>
                <w:rStyle w:val="SubtleEmphasis"/>
                <w:i w:val="0"/>
                <w:iCs w:val="0"/>
                <w:color w:val="auto"/>
              </w:rPr>
            </w:pPr>
            <w:r>
              <w:rPr>
                <w:rStyle w:val="SubtleEmphasis"/>
                <w:i w:val="0"/>
                <w:iCs w:val="0"/>
                <w:color w:val="auto"/>
              </w:rPr>
              <w:t>Standardized</w:t>
            </w:r>
          </w:p>
        </w:tc>
        <w:tc>
          <w:tcPr>
            <w:tcW w:w="1327" w:type="dxa"/>
          </w:tcPr>
          <w:p w14:paraId="7ECF0A3C" w14:textId="1CE3F5EA" w:rsidR="00774EED" w:rsidRDefault="002B6320" w:rsidP="00AE0AF5">
            <w:pPr>
              <w:jc w:val="both"/>
              <w:rPr>
                <w:rStyle w:val="SubtleEmphasis"/>
                <w:i w:val="0"/>
                <w:iCs w:val="0"/>
                <w:color w:val="auto"/>
              </w:rPr>
            </w:pPr>
            <w:r>
              <w:rPr>
                <w:rStyle w:val="SubtleEmphasis"/>
                <w:i w:val="0"/>
                <w:iCs w:val="0"/>
                <w:color w:val="auto"/>
              </w:rPr>
              <w:t>All applied</w:t>
            </w:r>
          </w:p>
        </w:tc>
      </w:tr>
      <w:tr w:rsidR="00774EED" w14:paraId="1D5A2987" w14:textId="77777777" w:rsidTr="00FD77D9">
        <w:tc>
          <w:tcPr>
            <w:tcW w:w="1329" w:type="dxa"/>
          </w:tcPr>
          <w:p w14:paraId="13A9B49D" w14:textId="382C5A0F" w:rsidR="00774EED" w:rsidRDefault="00774EED" w:rsidP="00AE0AF5">
            <w:pPr>
              <w:jc w:val="both"/>
              <w:rPr>
                <w:rStyle w:val="SubtleEmphasis"/>
                <w:i w:val="0"/>
                <w:iCs w:val="0"/>
                <w:color w:val="auto"/>
              </w:rPr>
            </w:pPr>
            <w:r>
              <w:rPr>
                <w:rStyle w:val="SubtleEmphasis"/>
                <w:i w:val="0"/>
                <w:iCs w:val="0"/>
                <w:color w:val="auto"/>
              </w:rPr>
              <w:t>MSE</w:t>
            </w:r>
          </w:p>
        </w:tc>
        <w:tc>
          <w:tcPr>
            <w:tcW w:w="1323" w:type="dxa"/>
          </w:tcPr>
          <w:p w14:paraId="7082A806" w14:textId="72A74E8E" w:rsidR="00774EED" w:rsidRDefault="002B6320" w:rsidP="00AE0AF5">
            <w:pPr>
              <w:jc w:val="both"/>
              <w:rPr>
                <w:rStyle w:val="SubtleEmphasis"/>
                <w:i w:val="0"/>
                <w:iCs w:val="0"/>
                <w:color w:val="auto"/>
              </w:rPr>
            </w:pPr>
            <w:r>
              <w:rPr>
                <w:rStyle w:val="SubtleEmphasis"/>
                <w:i w:val="0"/>
                <w:iCs w:val="0"/>
                <w:color w:val="auto"/>
              </w:rPr>
              <w:t>1.917</w:t>
            </w:r>
          </w:p>
        </w:tc>
        <w:tc>
          <w:tcPr>
            <w:tcW w:w="1325" w:type="dxa"/>
          </w:tcPr>
          <w:p w14:paraId="5F74E8D6" w14:textId="71EEED47" w:rsidR="00774EED" w:rsidRDefault="002B6320" w:rsidP="00AE0AF5">
            <w:pPr>
              <w:jc w:val="both"/>
              <w:rPr>
                <w:rStyle w:val="SubtleEmphasis"/>
                <w:i w:val="0"/>
                <w:iCs w:val="0"/>
                <w:color w:val="auto"/>
              </w:rPr>
            </w:pPr>
            <w:r>
              <w:rPr>
                <w:rStyle w:val="SubtleEmphasis"/>
                <w:i w:val="0"/>
                <w:iCs w:val="0"/>
                <w:color w:val="auto"/>
              </w:rPr>
              <w:t>1.811</w:t>
            </w:r>
          </w:p>
        </w:tc>
        <w:tc>
          <w:tcPr>
            <w:tcW w:w="1329" w:type="dxa"/>
          </w:tcPr>
          <w:p w14:paraId="231540EC" w14:textId="6526890B" w:rsidR="00774EED" w:rsidRDefault="00BC3E96" w:rsidP="00AE0AF5">
            <w:pPr>
              <w:jc w:val="both"/>
              <w:rPr>
                <w:rStyle w:val="SubtleEmphasis"/>
                <w:i w:val="0"/>
                <w:iCs w:val="0"/>
                <w:color w:val="auto"/>
              </w:rPr>
            </w:pPr>
            <w:r>
              <w:rPr>
                <w:rStyle w:val="SubtleEmphasis"/>
                <w:i w:val="0"/>
                <w:iCs w:val="0"/>
                <w:color w:val="auto"/>
              </w:rPr>
              <w:t>1.743</w:t>
            </w:r>
          </w:p>
        </w:tc>
        <w:tc>
          <w:tcPr>
            <w:tcW w:w="1329" w:type="dxa"/>
          </w:tcPr>
          <w:p w14:paraId="016855C9" w14:textId="117E1FC4" w:rsidR="00774EED" w:rsidRDefault="00BC3E96" w:rsidP="00AE0AF5">
            <w:pPr>
              <w:jc w:val="both"/>
              <w:rPr>
                <w:rStyle w:val="SubtleEmphasis"/>
                <w:i w:val="0"/>
                <w:iCs w:val="0"/>
                <w:color w:val="auto"/>
              </w:rPr>
            </w:pPr>
            <w:r>
              <w:rPr>
                <w:rStyle w:val="SubtleEmphasis"/>
                <w:i w:val="0"/>
                <w:iCs w:val="0"/>
                <w:color w:val="auto"/>
              </w:rPr>
              <w:t>1.831</w:t>
            </w:r>
          </w:p>
        </w:tc>
        <w:tc>
          <w:tcPr>
            <w:tcW w:w="1388" w:type="dxa"/>
          </w:tcPr>
          <w:p w14:paraId="1AAFAE67" w14:textId="24C77FBC" w:rsidR="00774EED" w:rsidRDefault="00BC3E96" w:rsidP="00AE0AF5">
            <w:pPr>
              <w:jc w:val="both"/>
              <w:rPr>
                <w:rStyle w:val="SubtleEmphasis"/>
                <w:i w:val="0"/>
                <w:iCs w:val="0"/>
                <w:color w:val="auto"/>
              </w:rPr>
            </w:pPr>
            <w:r>
              <w:rPr>
                <w:rStyle w:val="SubtleEmphasis"/>
                <w:i w:val="0"/>
                <w:iCs w:val="0"/>
                <w:color w:val="auto"/>
              </w:rPr>
              <w:t>1.702</w:t>
            </w:r>
          </w:p>
        </w:tc>
        <w:tc>
          <w:tcPr>
            <w:tcW w:w="1327" w:type="dxa"/>
          </w:tcPr>
          <w:p w14:paraId="60C2699A" w14:textId="7D7CF45A" w:rsidR="00774EED" w:rsidRDefault="00BC3E96" w:rsidP="00AE0AF5">
            <w:pPr>
              <w:jc w:val="both"/>
              <w:rPr>
                <w:rStyle w:val="SubtleEmphasis"/>
                <w:i w:val="0"/>
                <w:iCs w:val="0"/>
                <w:color w:val="auto"/>
              </w:rPr>
            </w:pPr>
            <w:r>
              <w:rPr>
                <w:rStyle w:val="SubtleEmphasis"/>
                <w:i w:val="0"/>
                <w:iCs w:val="0"/>
                <w:color w:val="auto"/>
              </w:rPr>
              <w:t>1.518</w:t>
            </w:r>
          </w:p>
        </w:tc>
      </w:tr>
      <w:tr w:rsidR="00774EED" w14:paraId="0A1572F1" w14:textId="77777777" w:rsidTr="00FD77D9">
        <w:tc>
          <w:tcPr>
            <w:tcW w:w="1329" w:type="dxa"/>
          </w:tcPr>
          <w:p w14:paraId="26F7E37B" w14:textId="06C615DB" w:rsidR="00774EED" w:rsidRDefault="00774EED" w:rsidP="00AE0AF5">
            <w:pPr>
              <w:jc w:val="both"/>
              <w:rPr>
                <w:rStyle w:val="SubtleEmphasis"/>
                <w:i w:val="0"/>
                <w:iCs w:val="0"/>
                <w:color w:val="auto"/>
              </w:rPr>
            </w:pPr>
            <w:r>
              <w:rPr>
                <w:rStyle w:val="SubtleEmphasis"/>
                <w:i w:val="0"/>
                <w:iCs w:val="0"/>
                <w:color w:val="auto"/>
              </w:rPr>
              <w:t>Gain</w:t>
            </w:r>
          </w:p>
        </w:tc>
        <w:tc>
          <w:tcPr>
            <w:tcW w:w="1323" w:type="dxa"/>
          </w:tcPr>
          <w:p w14:paraId="0EDEAB72" w14:textId="4A80ED02" w:rsidR="00774EED" w:rsidRDefault="002B6320" w:rsidP="00AE0AF5">
            <w:pPr>
              <w:jc w:val="both"/>
              <w:rPr>
                <w:rStyle w:val="SubtleEmphasis"/>
                <w:i w:val="0"/>
                <w:iCs w:val="0"/>
                <w:color w:val="auto"/>
              </w:rPr>
            </w:pPr>
            <w:r>
              <w:rPr>
                <w:rStyle w:val="SubtleEmphasis"/>
                <w:i w:val="0"/>
                <w:iCs w:val="0"/>
                <w:color w:val="auto"/>
              </w:rPr>
              <w:t>0.0</w:t>
            </w:r>
          </w:p>
        </w:tc>
        <w:tc>
          <w:tcPr>
            <w:tcW w:w="1325" w:type="dxa"/>
          </w:tcPr>
          <w:p w14:paraId="0F63EC04" w14:textId="1B43BC8F" w:rsidR="00774EED" w:rsidRDefault="008A1EFB" w:rsidP="00AE0AF5">
            <w:pPr>
              <w:jc w:val="both"/>
              <w:rPr>
                <w:rStyle w:val="SubtleEmphasis"/>
                <w:i w:val="0"/>
                <w:iCs w:val="0"/>
                <w:color w:val="auto"/>
              </w:rPr>
            </w:pPr>
            <w:r>
              <w:rPr>
                <w:rStyle w:val="SubtleEmphasis"/>
                <w:i w:val="0"/>
                <w:iCs w:val="0"/>
                <w:color w:val="auto"/>
              </w:rPr>
              <w:t>0</w:t>
            </w:r>
            <w:r w:rsidR="00223EB4">
              <w:rPr>
                <w:rStyle w:val="SubtleEmphasis"/>
                <w:i w:val="0"/>
                <w:iCs w:val="0"/>
                <w:color w:val="auto"/>
              </w:rPr>
              <w:t>.106</w:t>
            </w:r>
          </w:p>
        </w:tc>
        <w:tc>
          <w:tcPr>
            <w:tcW w:w="1329" w:type="dxa"/>
          </w:tcPr>
          <w:p w14:paraId="07620064" w14:textId="10A589C0" w:rsidR="00774EED" w:rsidRDefault="008A1EFB" w:rsidP="00AE0AF5">
            <w:pPr>
              <w:jc w:val="both"/>
              <w:rPr>
                <w:rStyle w:val="SubtleEmphasis"/>
                <w:i w:val="0"/>
                <w:iCs w:val="0"/>
                <w:color w:val="auto"/>
              </w:rPr>
            </w:pPr>
            <w:r>
              <w:rPr>
                <w:rStyle w:val="SubtleEmphasis"/>
                <w:i w:val="0"/>
                <w:iCs w:val="0"/>
                <w:color w:val="auto"/>
              </w:rPr>
              <w:t>0</w:t>
            </w:r>
            <w:r w:rsidR="006C114A">
              <w:rPr>
                <w:rStyle w:val="SubtleEmphasis"/>
                <w:i w:val="0"/>
                <w:iCs w:val="0"/>
                <w:color w:val="auto"/>
              </w:rPr>
              <w:t>.</w:t>
            </w:r>
            <w:r w:rsidR="00223EB4">
              <w:rPr>
                <w:rStyle w:val="SubtleEmphasis"/>
                <w:i w:val="0"/>
                <w:iCs w:val="0"/>
                <w:color w:val="auto"/>
              </w:rPr>
              <w:t>174</w:t>
            </w:r>
          </w:p>
        </w:tc>
        <w:tc>
          <w:tcPr>
            <w:tcW w:w="1329" w:type="dxa"/>
          </w:tcPr>
          <w:p w14:paraId="55B5B2E0" w14:textId="39A24F63" w:rsidR="00774EED" w:rsidRDefault="008A1EFB" w:rsidP="00AE0AF5">
            <w:pPr>
              <w:jc w:val="both"/>
              <w:rPr>
                <w:rStyle w:val="SubtleEmphasis"/>
                <w:i w:val="0"/>
                <w:iCs w:val="0"/>
                <w:color w:val="auto"/>
              </w:rPr>
            </w:pPr>
            <w:r>
              <w:rPr>
                <w:rStyle w:val="SubtleEmphasis"/>
                <w:i w:val="0"/>
                <w:iCs w:val="0"/>
                <w:color w:val="auto"/>
              </w:rPr>
              <w:t>0</w:t>
            </w:r>
            <w:r w:rsidR="006C114A">
              <w:rPr>
                <w:rStyle w:val="SubtleEmphasis"/>
                <w:i w:val="0"/>
                <w:iCs w:val="0"/>
                <w:color w:val="auto"/>
              </w:rPr>
              <w:t>.086</w:t>
            </w:r>
          </w:p>
        </w:tc>
        <w:tc>
          <w:tcPr>
            <w:tcW w:w="1388" w:type="dxa"/>
          </w:tcPr>
          <w:p w14:paraId="369C1E35" w14:textId="22CC4B21" w:rsidR="00774EED" w:rsidRDefault="008A1EFB" w:rsidP="00AE0AF5">
            <w:pPr>
              <w:jc w:val="both"/>
              <w:rPr>
                <w:rStyle w:val="SubtleEmphasis"/>
                <w:i w:val="0"/>
                <w:iCs w:val="0"/>
                <w:color w:val="auto"/>
              </w:rPr>
            </w:pPr>
            <w:r>
              <w:rPr>
                <w:rStyle w:val="SubtleEmphasis"/>
                <w:i w:val="0"/>
                <w:iCs w:val="0"/>
                <w:color w:val="auto"/>
              </w:rPr>
              <w:t>0</w:t>
            </w:r>
            <w:r w:rsidR="006C114A">
              <w:rPr>
                <w:rStyle w:val="SubtleEmphasis"/>
                <w:i w:val="0"/>
                <w:iCs w:val="0"/>
                <w:color w:val="auto"/>
              </w:rPr>
              <w:t>.215</w:t>
            </w:r>
          </w:p>
        </w:tc>
        <w:tc>
          <w:tcPr>
            <w:tcW w:w="1327" w:type="dxa"/>
          </w:tcPr>
          <w:p w14:paraId="1E3FA123" w14:textId="6FB559D2" w:rsidR="00774EED" w:rsidRDefault="008A1EFB" w:rsidP="00AE0AF5">
            <w:pPr>
              <w:jc w:val="both"/>
              <w:rPr>
                <w:rStyle w:val="SubtleEmphasis"/>
                <w:i w:val="0"/>
                <w:iCs w:val="0"/>
                <w:color w:val="auto"/>
              </w:rPr>
            </w:pPr>
            <w:r>
              <w:rPr>
                <w:rStyle w:val="SubtleEmphasis"/>
                <w:i w:val="0"/>
                <w:iCs w:val="0"/>
                <w:color w:val="auto"/>
              </w:rPr>
              <w:t>0.399</w:t>
            </w:r>
          </w:p>
        </w:tc>
      </w:tr>
    </w:tbl>
    <w:p w14:paraId="35FA8EDA" w14:textId="705C2354" w:rsidR="00FD77D9" w:rsidRDefault="00FD77D9" w:rsidP="00FD77D9">
      <w:pPr>
        <w:spacing w:line="240" w:lineRule="auto"/>
        <w:jc w:val="center"/>
        <w:rPr>
          <w:rStyle w:val="SubtleEmphasis"/>
          <w:i w:val="0"/>
          <w:iCs w:val="0"/>
          <w:color w:val="auto"/>
        </w:rPr>
      </w:pPr>
      <w:r>
        <w:rPr>
          <w:noProof/>
        </w:rPr>
        <w:lastRenderedPageBreak/>
        <w:drawing>
          <wp:inline distT="0" distB="0" distL="0" distR="0" wp14:anchorId="19C44B66" wp14:editId="463E38EE">
            <wp:extent cx="3383280" cy="224365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280" cy="2243651"/>
                    </a:xfrm>
                    <a:prstGeom prst="rect">
                      <a:avLst/>
                    </a:prstGeom>
                  </pic:spPr>
                </pic:pic>
              </a:graphicData>
            </a:graphic>
          </wp:inline>
        </w:drawing>
      </w:r>
    </w:p>
    <w:p w14:paraId="0F2D6F2D" w14:textId="66DFE254" w:rsidR="0003671A" w:rsidRDefault="00707B50" w:rsidP="00AE0AF5">
      <w:pPr>
        <w:spacing w:line="240" w:lineRule="auto"/>
        <w:jc w:val="both"/>
        <w:rPr>
          <w:rStyle w:val="SubtleEmphasis"/>
          <w:i w:val="0"/>
          <w:iCs w:val="0"/>
          <w:color w:val="auto"/>
        </w:rPr>
      </w:pPr>
      <w:r>
        <w:rPr>
          <w:rStyle w:val="SubtleEmphasis"/>
          <w:i w:val="0"/>
          <w:iCs w:val="0"/>
          <w:color w:val="auto"/>
        </w:rPr>
        <w:t>Random Forests: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466CA" w14:paraId="60BF4F02" w14:textId="77777777" w:rsidTr="00D466CA">
        <w:tc>
          <w:tcPr>
            <w:tcW w:w="1558" w:type="dxa"/>
          </w:tcPr>
          <w:p w14:paraId="09633A37" w14:textId="68404D2A" w:rsidR="00D466CA" w:rsidRDefault="00D466CA" w:rsidP="00AE0AF5">
            <w:pPr>
              <w:jc w:val="both"/>
              <w:rPr>
                <w:rStyle w:val="SubtleEmphasis"/>
                <w:i w:val="0"/>
                <w:iCs w:val="0"/>
                <w:color w:val="auto"/>
              </w:rPr>
            </w:pPr>
            <w:r>
              <w:rPr>
                <w:rStyle w:val="SubtleEmphasis"/>
                <w:i w:val="0"/>
                <w:iCs w:val="0"/>
                <w:color w:val="auto"/>
              </w:rPr>
              <w:t>Changes</w:t>
            </w:r>
          </w:p>
        </w:tc>
        <w:tc>
          <w:tcPr>
            <w:tcW w:w="1558" w:type="dxa"/>
          </w:tcPr>
          <w:p w14:paraId="3EBD160A" w14:textId="5DB21985" w:rsidR="00D466CA" w:rsidRDefault="00D466CA" w:rsidP="00AE0AF5">
            <w:pPr>
              <w:jc w:val="both"/>
              <w:rPr>
                <w:rStyle w:val="SubtleEmphasis"/>
                <w:i w:val="0"/>
                <w:iCs w:val="0"/>
                <w:color w:val="auto"/>
              </w:rPr>
            </w:pPr>
            <w:r>
              <w:rPr>
                <w:rStyle w:val="SubtleEmphasis"/>
                <w:i w:val="0"/>
                <w:iCs w:val="0"/>
                <w:color w:val="auto"/>
              </w:rPr>
              <w:t xml:space="preserve">None </w:t>
            </w:r>
          </w:p>
        </w:tc>
        <w:tc>
          <w:tcPr>
            <w:tcW w:w="1558" w:type="dxa"/>
          </w:tcPr>
          <w:p w14:paraId="7703511A" w14:textId="694B0E5A" w:rsidR="00D466CA" w:rsidRDefault="00D466CA" w:rsidP="00AE0AF5">
            <w:pPr>
              <w:jc w:val="both"/>
              <w:rPr>
                <w:rStyle w:val="SubtleEmphasis"/>
                <w:i w:val="0"/>
                <w:iCs w:val="0"/>
                <w:color w:val="auto"/>
              </w:rPr>
            </w:pPr>
            <w:r>
              <w:rPr>
                <w:rStyle w:val="SubtleEmphasis"/>
                <w:i w:val="0"/>
                <w:iCs w:val="0"/>
                <w:color w:val="auto"/>
              </w:rPr>
              <w:t># of estimators</w:t>
            </w:r>
          </w:p>
        </w:tc>
        <w:tc>
          <w:tcPr>
            <w:tcW w:w="1558" w:type="dxa"/>
          </w:tcPr>
          <w:p w14:paraId="554B399F" w14:textId="2526CA6B" w:rsidR="00D466CA" w:rsidRDefault="00AC34A1" w:rsidP="00AE0AF5">
            <w:pPr>
              <w:jc w:val="both"/>
              <w:rPr>
                <w:rStyle w:val="SubtleEmphasis"/>
                <w:i w:val="0"/>
                <w:iCs w:val="0"/>
                <w:color w:val="auto"/>
              </w:rPr>
            </w:pPr>
            <w:r>
              <w:rPr>
                <w:rStyle w:val="SubtleEmphasis"/>
                <w:i w:val="0"/>
                <w:iCs w:val="0"/>
                <w:color w:val="auto"/>
              </w:rPr>
              <w:t>S</w:t>
            </w:r>
            <w:r w:rsidR="00D466CA">
              <w:rPr>
                <w:rStyle w:val="SubtleEmphasis"/>
                <w:i w:val="0"/>
                <w:iCs w:val="0"/>
                <w:color w:val="auto"/>
              </w:rPr>
              <w:t>amples leaf</w:t>
            </w:r>
          </w:p>
        </w:tc>
        <w:tc>
          <w:tcPr>
            <w:tcW w:w="1559" w:type="dxa"/>
          </w:tcPr>
          <w:p w14:paraId="41EE673F" w14:textId="5EC4CA2A" w:rsidR="00D466CA" w:rsidRDefault="000D7B2C" w:rsidP="00AE0AF5">
            <w:pPr>
              <w:jc w:val="both"/>
              <w:rPr>
                <w:rStyle w:val="SubtleEmphasis"/>
                <w:i w:val="0"/>
                <w:iCs w:val="0"/>
                <w:color w:val="auto"/>
              </w:rPr>
            </w:pPr>
            <w:r>
              <w:rPr>
                <w:rStyle w:val="SubtleEmphasis"/>
                <w:i w:val="0"/>
                <w:iCs w:val="0"/>
                <w:color w:val="auto"/>
              </w:rPr>
              <w:t>Max leaf nodes</w:t>
            </w:r>
          </w:p>
        </w:tc>
        <w:tc>
          <w:tcPr>
            <w:tcW w:w="1559" w:type="dxa"/>
          </w:tcPr>
          <w:p w14:paraId="71FBB799" w14:textId="33143A4E" w:rsidR="00D466CA" w:rsidRDefault="000D7B2C" w:rsidP="00AE0AF5">
            <w:pPr>
              <w:jc w:val="both"/>
              <w:rPr>
                <w:rStyle w:val="SubtleEmphasis"/>
                <w:i w:val="0"/>
                <w:iCs w:val="0"/>
                <w:color w:val="auto"/>
              </w:rPr>
            </w:pPr>
            <w:r>
              <w:rPr>
                <w:rStyle w:val="SubtleEmphasis"/>
                <w:i w:val="0"/>
                <w:iCs w:val="0"/>
                <w:color w:val="auto"/>
              </w:rPr>
              <w:t>All applied</w:t>
            </w:r>
          </w:p>
        </w:tc>
      </w:tr>
      <w:tr w:rsidR="00D466CA" w14:paraId="0E7E2FA7" w14:textId="77777777" w:rsidTr="00D466CA">
        <w:tc>
          <w:tcPr>
            <w:tcW w:w="1558" w:type="dxa"/>
          </w:tcPr>
          <w:p w14:paraId="2646E542" w14:textId="7502B0DF" w:rsidR="00D466CA" w:rsidRDefault="000D7B2C" w:rsidP="00AE0AF5">
            <w:pPr>
              <w:jc w:val="both"/>
              <w:rPr>
                <w:rStyle w:val="SubtleEmphasis"/>
                <w:i w:val="0"/>
                <w:iCs w:val="0"/>
                <w:color w:val="auto"/>
              </w:rPr>
            </w:pPr>
            <w:r>
              <w:rPr>
                <w:rStyle w:val="SubtleEmphasis"/>
                <w:i w:val="0"/>
                <w:iCs w:val="0"/>
                <w:color w:val="auto"/>
              </w:rPr>
              <w:t>MSE</w:t>
            </w:r>
          </w:p>
        </w:tc>
        <w:tc>
          <w:tcPr>
            <w:tcW w:w="1558" w:type="dxa"/>
          </w:tcPr>
          <w:p w14:paraId="08D5CD2D" w14:textId="2E6FA30F" w:rsidR="00D466CA" w:rsidRDefault="000D7B2C" w:rsidP="00AE0AF5">
            <w:pPr>
              <w:jc w:val="both"/>
              <w:rPr>
                <w:rStyle w:val="SubtleEmphasis"/>
                <w:i w:val="0"/>
                <w:iCs w:val="0"/>
                <w:color w:val="auto"/>
              </w:rPr>
            </w:pPr>
            <w:r>
              <w:rPr>
                <w:rStyle w:val="SubtleEmphasis"/>
                <w:i w:val="0"/>
                <w:iCs w:val="0"/>
                <w:color w:val="auto"/>
              </w:rPr>
              <w:t>1.064</w:t>
            </w:r>
          </w:p>
        </w:tc>
        <w:tc>
          <w:tcPr>
            <w:tcW w:w="1558" w:type="dxa"/>
          </w:tcPr>
          <w:p w14:paraId="0D2CF3AB" w14:textId="4045C82B" w:rsidR="00D466CA" w:rsidRDefault="000D7B2C" w:rsidP="00AE0AF5">
            <w:pPr>
              <w:jc w:val="both"/>
              <w:rPr>
                <w:rStyle w:val="SubtleEmphasis"/>
                <w:i w:val="0"/>
                <w:iCs w:val="0"/>
                <w:color w:val="auto"/>
              </w:rPr>
            </w:pPr>
            <w:r>
              <w:rPr>
                <w:rStyle w:val="SubtleEmphasis"/>
                <w:i w:val="0"/>
                <w:iCs w:val="0"/>
                <w:color w:val="auto"/>
              </w:rPr>
              <w:t>0.9</w:t>
            </w:r>
            <w:r w:rsidR="00ED5404">
              <w:rPr>
                <w:rStyle w:val="SubtleEmphasis"/>
                <w:i w:val="0"/>
                <w:iCs w:val="0"/>
                <w:color w:val="auto"/>
              </w:rPr>
              <w:t>70</w:t>
            </w:r>
          </w:p>
        </w:tc>
        <w:tc>
          <w:tcPr>
            <w:tcW w:w="1558" w:type="dxa"/>
          </w:tcPr>
          <w:p w14:paraId="108CA311" w14:textId="3C84A325" w:rsidR="00D466CA" w:rsidRDefault="00ED5404" w:rsidP="00AE0AF5">
            <w:pPr>
              <w:jc w:val="both"/>
              <w:rPr>
                <w:rStyle w:val="SubtleEmphasis"/>
                <w:i w:val="0"/>
                <w:iCs w:val="0"/>
                <w:color w:val="auto"/>
              </w:rPr>
            </w:pPr>
            <w:r>
              <w:rPr>
                <w:rStyle w:val="SubtleEmphasis"/>
                <w:i w:val="0"/>
                <w:iCs w:val="0"/>
                <w:color w:val="auto"/>
              </w:rPr>
              <w:t>1.062</w:t>
            </w:r>
          </w:p>
        </w:tc>
        <w:tc>
          <w:tcPr>
            <w:tcW w:w="1559" w:type="dxa"/>
          </w:tcPr>
          <w:p w14:paraId="7E5882A3" w14:textId="124937D1" w:rsidR="00D466CA" w:rsidRDefault="00ED5404" w:rsidP="00AE0AF5">
            <w:pPr>
              <w:jc w:val="both"/>
              <w:rPr>
                <w:rStyle w:val="SubtleEmphasis"/>
                <w:i w:val="0"/>
                <w:iCs w:val="0"/>
                <w:color w:val="auto"/>
              </w:rPr>
            </w:pPr>
            <w:r>
              <w:rPr>
                <w:rStyle w:val="SubtleEmphasis"/>
                <w:i w:val="0"/>
                <w:iCs w:val="0"/>
                <w:color w:val="auto"/>
              </w:rPr>
              <w:t>1.092</w:t>
            </w:r>
          </w:p>
        </w:tc>
        <w:tc>
          <w:tcPr>
            <w:tcW w:w="1559" w:type="dxa"/>
          </w:tcPr>
          <w:p w14:paraId="2498A1A6" w14:textId="1C1EF905" w:rsidR="00D466CA" w:rsidRDefault="000077EE" w:rsidP="00AE0AF5">
            <w:pPr>
              <w:jc w:val="both"/>
              <w:rPr>
                <w:rStyle w:val="SubtleEmphasis"/>
                <w:i w:val="0"/>
                <w:iCs w:val="0"/>
                <w:color w:val="auto"/>
              </w:rPr>
            </w:pPr>
            <w:r>
              <w:rPr>
                <w:rStyle w:val="SubtleEmphasis"/>
                <w:i w:val="0"/>
                <w:iCs w:val="0"/>
                <w:color w:val="auto"/>
              </w:rPr>
              <w:t>0.965</w:t>
            </w:r>
          </w:p>
        </w:tc>
      </w:tr>
      <w:tr w:rsidR="00D466CA" w14:paraId="2AAF9222" w14:textId="77777777" w:rsidTr="00D466CA">
        <w:tc>
          <w:tcPr>
            <w:tcW w:w="1558" w:type="dxa"/>
          </w:tcPr>
          <w:p w14:paraId="19F6E50C" w14:textId="2A918638" w:rsidR="00D466CA" w:rsidRDefault="000D7B2C" w:rsidP="00AE0AF5">
            <w:pPr>
              <w:jc w:val="both"/>
              <w:rPr>
                <w:rStyle w:val="SubtleEmphasis"/>
                <w:i w:val="0"/>
                <w:iCs w:val="0"/>
                <w:color w:val="auto"/>
              </w:rPr>
            </w:pPr>
            <w:r>
              <w:rPr>
                <w:rStyle w:val="SubtleEmphasis"/>
                <w:i w:val="0"/>
                <w:iCs w:val="0"/>
                <w:color w:val="auto"/>
              </w:rPr>
              <w:t>Gain</w:t>
            </w:r>
          </w:p>
        </w:tc>
        <w:tc>
          <w:tcPr>
            <w:tcW w:w="1558" w:type="dxa"/>
          </w:tcPr>
          <w:p w14:paraId="2FBDCCDC" w14:textId="31800507" w:rsidR="00D466CA" w:rsidRDefault="000077EE" w:rsidP="00AE0AF5">
            <w:pPr>
              <w:jc w:val="both"/>
              <w:rPr>
                <w:rStyle w:val="SubtleEmphasis"/>
                <w:i w:val="0"/>
                <w:iCs w:val="0"/>
                <w:color w:val="auto"/>
              </w:rPr>
            </w:pPr>
            <w:r>
              <w:rPr>
                <w:rStyle w:val="SubtleEmphasis"/>
                <w:i w:val="0"/>
                <w:iCs w:val="0"/>
                <w:color w:val="auto"/>
              </w:rPr>
              <w:t>0.0</w:t>
            </w:r>
          </w:p>
        </w:tc>
        <w:tc>
          <w:tcPr>
            <w:tcW w:w="1558" w:type="dxa"/>
          </w:tcPr>
          <w:p w14:paraId="1F68E30C" w14:textId="3BAAA059" w:rsidR="00D466CA" w:rsidRDefault="00CE6971" w:rsidP="00AE0AF5">
            <w:pPr>
              <w:jc w:val="both"/>
              <w:rPr>
                <w:rStyle w:val="SubtleEmphasis"/>
                <w:i w:val="0"/>
                <w:iCs w:val="0"/>
                <w:color w:val="auto"/>
              </w:rPr>
            </w:pPr>
            <w:r>
              <w:rPr>
                <w:rStyle w:val="SubtleEmphasis"/>
                <w:i w:val="0"/>
                <w:iCs w:val="0"/>
                <w:color w:val="auto"/>
              </w:rPr>
              <w:t>0.094</w:t>
            </w:r>
          </w:p>
        </w:tc>
        <w:tc>
          <w:tcPr>
            <w:tcW w:w="1558" w:type="dxa"/>
          </w:tcPr>
          <w:p w14:paraId="15DB1602" w14:textId="379A1D22" w:rsidR="00D466CA" w:rsidRDefault="00CE6971" w:rsidP="00AE0AF5">
            <w:pPr>
              <w:jc w:val="both"/>
              <w:rPr>
                <w:rStyle w:val="SubtleEmphasis"/>
                <w:i w:val="0"/>
                <w:iCs w:val="0"/>
                <w:color w:val="auto"/>
              </w:rPr>
            </w:pPr>
            <w:r>
              <w:rPr>
                <w:rStyle w:val="SubtleEmphasis"/>
                <w:i w:val="0"/>
                <w:iCs w:val="0"/>
                <w:color w:val="auto"/>
              </w:rPr>
              <w:t>0.002</w:t>
            </w:r>
          </w:p>
        </w:tc>
        <w:tc>
          <w:tcPr>
            <w:tcW w:w="1559" w:type="dxa"/>
          </w:tcPr>
          <w:p w14:paraId="10E80B9E" w14:textId="3E26F1BE" w:rsidR="00D466CA" w:rsidRDefault="00CE6971" w:rsidP="00AE0AF5">
            <w:pPr>
              <w:jc w:val="both"/>
              <w:rPr>
                <w:rStyle w:val="SubtleEmphasis"/>
                <w:i w:val="0"/>
                <w:iCs w:val="0"/>
                <w:color w:val="auto"/>
              </w:rPr>
            </w:pPr>
            <w:r>
              <w:rPr>
                <w:rStyle w:val="SubtleEmphasis"/>
                <w:i w:val="0"/>
                <w:iCs w:val="0"/>
                <w:color w:val="auto"/>
              </w:rPr>
              <w:t>-0.028</w:t>
            </w:r>
          </w:p>
        </w:tc>
        <w:tc>
          <w:tcPr>
            <w:tcW w:w="1559" w:type="dxa"/>
          </w:tcPr>
          <w:p w14:paraId="31126B6A" w14:textId="461FE371" w:rsidR="00D466CA" w:rsidRDefault="006D790E" w:rsidP="00AE0AF5">
            <w:pPr>
              <w:jc w:val="both"/>
              <w:rPr>
                <w:rStyle w:val="SubtleEmphasis"/>
                <w:i w:val="0"/>
                <w:iCs w:val="0"/>
                <w:color w:val="auto"/>
              </w:rPr>
            </w:pPr>
            <w:r>
              <w:rPr>
                <w:rStyle w:val="SubtleEmphasis"/>
                <w:i w:val="0"/>
                <w:iCs w:val="0"/>
                <w:color w:val="auto"/>
              </w:rPr>
              <w:t>0.099</w:t>
            </w:r>
          </w:p>
        </w:tc>
      </w:tr>
    </w:tbl>
    <w:p w14:paraId="1AC1C154" w14:textId="70AB828D" w:rsidR="003B2508" w:rsidRDefault="00D0360E" w:rsidP="003B2508">
      <w:pPr>
        <w:spacing w:line="240" w:lineRule="auto"/>
        <w:jc w:val="center"/>
        <w:rPr>
          <w:rStyle w:val="SubtleEmphasis"/>
          <w:i w:val="0"/>
          <w:iCs w:val="0"/>
          <w:color w:val="auto"/>
        </w:rPr>
      </w:pPr>
      <w:r>
        <w:rPr>
          <w:noProof/>
        </w:rPr>
        <w:drawing>
          <wp:inline distT="0" distB="0" distL="0" distR="0" wp14:anchorId="7EBC5A73" wp14:editId="79DE4B8F">
            <wp:extent cx="3383280" cy="2243649"/>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280" cy="2243649"/>
                    </a:xfrm>
                    <a:prstGeom prst="rect">
                      <a:avLst/>
                    </a:prstGeom>
                  </pic:spPr>
                </pic:pic>
              </a:graphicData>
            </a:graphic>
          </wp:inline>
        </w:drawing>
      </w:r>
    </w:p>
    <w:p w14:paraId="3BDABD50" w14:textId="61A53A7D" w:rsidR="00707B50" w:rsidRDefault="00AA2F67" w:rsidP="00AE0AF5">
      <w:pPr>
        <w:spacing w:line="240" w:lineRule="auto"/>
        <w:jc w:val="both"/>
        <w:rPr>
          <w:rStyle w:val="SubtleEmphasis"/>
          <w:i w:val="0"/>
          <w:iCs w:val="0"/>
          <w:color w:val="auto"/>
        </w:rPr>
      </w:pPr>
      <w:r>
        <w:rPr>
          <w:rStyle w:val="SubtleEmphasis"/>
          <w:i w:val="0"/>
          <w:iCs w:val="0"/>
          <w:color w:val="auto"/>
        </w:rPr>
        <w:t>Support Vector Regression:</w:t>
      </w:r>
    </w:p>
    <w:tbl>
      <w:tblPr>
        <w:tblStyle w:val="TableGrid"/>
        <w:tblW w:w="9352" w:type="dxa"/>
        <w:tblLook w:val="04A0" w:firstRow="1" w:lastRow="0" w:firstColumn="1" w:lastColumn="0" w:noHBand="0" w:noVBand="1"/>
      </w:tblPr>
      <w:tblGrid>
        <w:gridCol w:w="1384"/>
        <w:gridCol w:w="1150"/>
        <w:gridCol w:w="1184"/>
        <w:gridCol w:w="1350"/>
        <w:gridCol w:w="1368"/>
        <w:gridCol w:w="1559"/>
        <w:gridCol w:w="1357"/>
      </w:tblGrid>
      <w:tr w:rsidR="00090F90" w14:paraId="2FF0C1C7" w14:textId="77777777" w:rsidTr="00090F90">
        <w:trPr>
          <w:trHeight w:val="493"/>
        </w:trPr>
        <w:tc>
          <w:tcPr>
            <w:tcW w:w="1384" w:type="dxa"/>
          </w:tcPr>
          <w:p w14:paraId="0C381002" w14:textId="127E716A" w:rsidR="00090F90" w:rsidRDefault="00090F90" w:rsidP="00AE0AF5">
            <w:pPr>
              <w:jc w:val="both"/>
              <w:rPr>
                <w:rStyle w:val="SubtleEmphasis"/>
                <w:i w:val="0"/>
                <w:iCs w:val="0"/>
                <w:color w:val="auto"/>
              </w:rPr>
            </w:pPr>
            <w:r>
              <w:rPr>
                <w:rStyle w:val="SubtleEmphasis"/>
                <w:i w:val="0"/>
                <w:iCs w:val="0"/>
                <w:color w:val="auto"/>
              </w:rPr>
              <w:t>Changes</w:t>
            </w:r>
          </w:p>
        </w:tc>
        <w:tc>
          <w:tcPr>
            <w:tcW w:w="1150" w:type="dxa"/>
          </w:tcPr>
          <w:p w14:paraId="29988414" w14:textId="30A2DDA1" w:rsidR="00090F90" w:rsidRDefault="00090F90" w:rsidP="00AE0AF5">
            <w:pPr>
              <w:jc w:val="both"/>
              <w:rPr>
                <w:rStyle w:val="SubtleEmphasis"/>
                <w:i w:val="0"/>
                <w:iCs w:val="0"/>
                <w:color w:val="auto"/>
              </w:rPr>
            </w:pPr>
            <w:r>
              <w:rPr>
                <w:rStyle w:val="SubtleEmphasis"/>
                <w:i w:val="0"/>
                <w:iCs w:val="0"/>
                <w:color w:val="auto"/>
              </w:rPr>
              <w:t>None</w:t>
            </w:r>
          </w:p>
        </w:tc>
        <w:tc>
          <w:tcPr>
            <w:tcW w:w="1184" w:type="dxa"/>
          </w:tcPr>
          <w:p w14:paraId="5DCAE1E2" w14:textId="70CDFE0F" w:rsidR="00090F90" w:rsidRDefault="00090F90" w:rsidP="00AE0AF5">
            <w:pPr>
              <w:jc w:val="both"/>
              <w:rPr>
                <w:rStyle w:val="SubtleEmphasis"/>
                <w:i w:val="0"/>
                <w:iCs w:val="0"/>
                <w:color w:val="auto"/>
              </w:rPr>
            </w:pPr>
            <w:r>
              <w:rPr>
                <w:rStyle w:val="SubtleEmphasis"/>
                <w:i w:val="0"/>
                <w:iCs w:val="0"/>
                <w:color w:val="auto"/>
              </w:rPr>
              <w:t>C</w:t>
            </w:r>
          </w:p>
        </w:tc>
        <w:tc>
          <w:tcPr>
            <w:tcW w:w="1350" w:type="dxa"/>
          </w:tcPr>
          <w:p w14:paraId="4B488E0B" w14:textId="77DEBDAE" w:rsidR="00090F90" w:rsidRDefault="00090F90" w:rsidP="00AE0AF5">
            <w:pPr>
              <w:jc w:val="both"/>
              <w:rPr>
                <w:rStyle w:val="SubtleEmphasis"/>
                <w:i w:val="0"/>
                <w:iCs w:val="0"/>
                <w:color w:val="auto"/>
              </w:rPr>
            </w:pPr>
            <w:r>
              <w:rPr>
                <w:rStyle w:val="SubtleEmphasis"/>
                <w:i w:val="0"/>
                <w:iCs w:val="0"/>
                <w:color w:val="auto"/>
              </w:rPr>
              <w:t>Epsilon</w:t>
            </w:r>
          </w:p>
        </w:tc>
        <w:tc>
          <w:tcPr>
            <w:tcW w:w="1368" w:type="dxa"/>
          </w:tcPr>
          <w:p w14:paraId="397E07E6" w14:textId="318AA189" w:rsidR="00090F90" w:rsidRDefault="00090F90" w:rsidP="00AE0AF5">
            <w:pPr>
              <w:jc w:val="both"/>
              <w:rPr>
                <w:rStyle w:val="SubtleEmphasis"/>
                <w:i w:val="0"/>
                <w:iCs w:val="0"/>
                <w:color w:val="auto"/>
              </w:rPr>
            </w:pPr>
            <w:r>
              <w:rPr>
                <w:rStyle w:val="SubtleEmphasis"/>
                <w:i w:val="0"/>
                <w:iCs w:val="0"/>
                <w:color w:val="auto"/>
              </w:rPr>
              <w:t>Gamma</w:t>
            </w:r>
          </w:p>
        </w:tc>
        <w:tc>
          <w:tcPr>
            <w:tcW w:w="1559" w:type="dxa"/>
          </w:tcPr>
          <w:p w14:paraId="3301DC78" w14:textId="21F7F8D3" w:rsidR="00090F90" w:rsidRDefault="00090F90" w:rsidP="00AE0AF5">
            <w:pPr>
              <w:jc w:val="both"/>
              <w:rPr>
                <w:rStyle w:val="SubtleEmphasis"/>
                <w:i w:val="0"/>
                <w:iCs w:val="0"/>
                <w:color w:val="auto"/>
              </w:rPr>
            </w:pPr>
            <w:r>
              <w:rPr>
                <w:rStyle w:val="SubtleEmphasis"/>
                <w:i w:val="0"/>
                <w:iCs w:val="0"/>
                <w:color w:val="auto"/>
              </w:rPr>
              <w:t>Data Standardized</w:t>
            </w:r>
          </w:p>
        </w:tc>
        <w:tc>
          <w:tcPr>
            <w:tcW w:w="1357" w:type="dxa"/>
          </w:tcPr>
          <w:p w14:paraId="6973C03B" w14:textId="0CEC02B8" w:rsidR="00090F90" w:rsidRDefault="00090F90" w:rsidP="00AE0AF5">
            <w:pPr>
              <w:jc w:val="both"/>
              <w:rPr>
                <w:rStyle w:val="SubtleEmphasis"/>
                <w:i w:val="0"/>
                <w:iCs w:val="0"/>
                <w:color w:val="auto"/>
              </w:rPr>
            </w:pPr>
            <w:r>
              <w:rPr>
                <w:rStyle w:val="SubtleEmphasis"/>
                <w:i w:val="0"/>
                <w:iCs w:val="0"/>
                <w:color w:val="auto"/>
              </w:rPr>
              <w:t>All applied</w:t>
            </w:r>
          </w:p>
        </w:tc>
      </w:tr>
      <w:tr w:rsidR="00090F90" w14:paraId="3D6C6E44" w14:textId="77777777" w:rsidTr="00090F90">
        <w:trPr>
          <w:trHeight w:val="241"/>
        </w:trPr>
        <w:tc>
          <w:tcPr>
            <w:tcW w:w="1384" w:type="dxa"/>
          </w:tcPr>
          <w:p w14:paraId="4246B786" w14:textId="3C7D82AF" w:rsidR="00090F90" w:rsidRDefault="00090F90" w:rsidP="00AE0AF5">
            <w:pPr>
              <w:jc w:val="both"/>
              <w:rPr>
                <w:rStyle w:val="SubtleEmphasis"/>
                <w:i w:val="0"/>
                <w:iCs w:val="0"/>
                <w:color w:val="auto"/>
              </w:rPr>
            </w:pPr>
            <w:r>
              <w:rPr>
                <w:rStyle w:val="SubtleEmphasis"/>
                <w:i w:val="0"/>
                <w:iCs w:val="0"/>
                <w:color w:val="auto"/>
              </w:rPr>
              <w:t>MSE</w:t>
            </w:r>
          </w:p>
        </w:tc>
        <w:tc>
          <w:tcPr>
            <w:tcW w:w="1150" w:type="dxa"/>
          </w:tcPr>
          <w:p w14:paraId="1F6692B2" w14:textId="1C48CD08" w:rsidR="00090F90" w:rsidRDefault="009E6875" w:rsidP="00AE0AF5">
            <w:pPr>
              <w:jc w:val="both"/>
              <w:rPr>
                <w:rStyle w:val="SubtleEmphasis"/>
                <w:i w:val="0"/>
                <w:iCs w:val="0"/>
                <w:color w:val="auto"/>
              </w:rPr>
            </w:pPr>
            <w:r>
              <w:rPr>
                <w:rStyle w:val="SubtleEmphasis"/>
                <w:i w:val="0"/>
                <w:iCs w:val="0"/>
                <w:color w:val="auto"/>
              </w:rPr>
              <w:t>7.897</w:t>
            </w:r>
          </w:p>
        </w:tc>
        <w:tc>
          <w:tcPr>
            <w:tcW w:w="1184" w:type="dxa"/>
          </w:tcPr>
          <w:p w14:paraId="2DFB6D6B" w14:textId="7726B012" w:rsidR="00090F90" w:rsidRDefault="009E6875" w:rsidP="00AE0AF5">
            <w:pPr>
              <w:jc w:val="both"/>
              <w:rPr>
                <w:rStyle w:val="SubtleEmphasis"/>
                <w:i w:val="0"/>
                <w:iCs w:val="0"/>
                <w:color w:val="auto"/>
              </w:rPr>
            </w:pPr>
            <w:r>
              <w:rPr>
                <w:rStyle w:val="SubtleEmphasis"/>
                <w:i w:val="0"/>
                <w:iCs w:val="0"/>
                <w:color w:val="auto"/>
              </w:rPr>
              <w:t>7.866</w:t>
            </w:r>
          </w:p>
        </w:tc>
        <w:tc>
          <w:tcPr>
            <w:tcW w:w="1350" w:type="dxa"/>
          </w:tcPr>
          <w:p w14:paraId="21A15E44" w14:textId="5DB3412A" w:rsidR="00090F90" w:rsidRDefault="00FF13DF" w:rsidP="00AE0AF5">
            <w:pPr>
              <w:jc w:val="both"/>
              <w:rPr>
                <w:rStyle w:val="SubtleEmphasis"/>
                <w:i w:val="0"/>
                <w:iCs w:val="0"/>
                <w:color w:val="auto"/>
              </w:rPr>
            </w:pPr>
            <w:r>
              <w:rPr>
                <w:rStyle w:val="SubtleEmphasis"/>
                <w:i w:val="0"/>
                <w:iCs w:val="0"/>
                <w:color w:val="auto"/>
              </w:rPr>
              <w:t>7.897</w:t>
            </w:r>
          </w:p>
        </w:tc>
        <w:tc>
          <w:tcPr>
            <w:tcW w:w="1368" w:type="dxa"/>
          </w:tcPr>
          <w:p w14:paraId="46AA199D" w14:textId="66EF3610" w:rsidR="00090F90" w:rsidRDefault="00FF13DF" w:rsidP="00AE0AF5">
            <w:pPr>
              <w:jc w:val="both"/>
              <w:rPr>
                <w:rStyle w:val="SubtleEmphasis"/>
                <w:i w:val="0"/>
                <w:iCs w:val="0"/>
                <w:color w:val="auto"/>
              </w:rPr>
            </w:pPr>
            <w:r>
              <w:rPr>
                <w:rStyle w:val="SubtleEmphasis"/>
                <w:i w:val="0"/>
                <w:iCs w:val="0"/>
                <w:color w:val="auto"/>
              </w:rPr>
              <w:t>7.248</w:t>
            </w:r>
          </w:p>
        </w:tc>
        <w:tc>
          <w:tcPr>
            <w:tcW w:w="1559" w:type="dxa"/>
          </w:tcPr>
          <w:p w14:paraId="06A57DBF" w14:textId="1437F101" w:rsidR="00090F90" w:rsidRDefault="00FF13DF" w:rsidP="00AE0AF5">
            <w:pPr>
              <w:jc w:val="both"/>
              <w:rPr>
                <w:rStyle w:val="SubtleEmphasis"/>
                <w:i w:val="0"/>
                <w:iCs w:val="0"/>
                <w:color w:val="auto"/>
              </w:rPr>
            </w:pPr>
            <w:r>
              <w:rPr>
                <w:rStyle w:val="SubtleEmphasis"/>
                <w:i w:val="0"/>
                <w:iCs w:val="0"/>
                <w:color w:val="auto"/>
              </w:rPr>
              <w:t>0.</w:t>
            </w:r>
            <w:r w:rsidR="004E714F">
              <w:rPr>
                <w:rStyle w:val="SubtleEmphasis"/>
                <w:i w:val="0"/>
                <w:iCs w:val="0"/>
                <w:color w:val="auto"/>
              </w:rPr>
              <w:t>907</w:t>
            </w:r>
          </w:p>
        </w:tc>
        <w:tc>
          <w:tcPr>
            <w:tcW w:w="1357" w:type="dxa"/>
          </w:tcPr>
          <w:p w14:paraId="15D5B678" w14:textId="28C9B587" w:rsidR="00090F90" w:rsidRDefault="00FF13DF" w:rsidP="00AE0AF5">
            <w:pPr>
              <w:jc w:val="both"/>
              <w:rPr>
                <w:rStyle w:val="SubtleEmphasis"/>
                <w:i w:val="0"/>
                <w:iCs w:val="0"/>
                <w:color w:val="auto"/>
              </w:rPr>
            </w:pPr>
            <w:r>
              <w:rPr>
                <w:rStyle w:val="SubtleEmphasis"/>
                <w:i w:val="0"/>
                <w:iCs w:val="0"/>
                <w:color w:val="auto"/>
              </w:rPr>
              <w:t>0.801</w:t>
            </w:r>
          </w:p>
        </w:tc>
      </w:tr>
      <w:tr w:rsidR="00090F90" w14:paraId="35B3673E" w14:textId="77777777" w:rsidTr="00090F90">
        <w:trPr>
          <w:trHeight w:val="241"/>
        </w:trPr>
        <w:tc>
          <w:tcPr>
            <w:tcW w:w="1384" w:type="dxa"/>
          </w:tcPr>
          <w:p w14:paraId="03CF0052" w14:textId="20D9E8C2" w:rsidR="00090F90" w:rsidRDefault="00090F90" w:rsidP="00AE0AF5">
            <w:pPr>
              <w:jc w:val="both"/>
              <w:rPr>
                <w:rStyle w:val="SubtleEmphasis"/>
                <w:i w:val="0"/>
                <w:iCs w:val="0"/>
                <w:color w:val="auto"/>
              </w:rPr>
            </w:pPr>
            <w:r>
              <w:rPr>
                <w:rStyle w:val="SubtleEmphasis"/>
                <w:i w:val="0"/>
                <w:iCs w:val="0"/>
                <w:color w:val="auto"/>
              </w:rPr>
              <w:t>Gain</w:t>
            </w:r>
          </w:p>
        </w:tc>
        <w:tc>
          <w:tcPr>
            <w:tcW w:w="1150" w:type="dxa"/>
          </w:tcPr>
          <w:p w14:paraId="0E4B3A8C" w14:textId="1060954B" w:rsidR="00090F90" w:rsidRDefault="009E6875" w:rsidP="00AE0AF5">
            <w:pPr>
              <w:jc w:val="both"/>
              <w:rPr>
                <w:rStyle w:val="SubtleEmphasis"/>
                <w:i w:val="0"/>
                <w:iCs w:val="0"/>
                <w:color w:val="auto"/>
              </w:rPr>
            </w:pPr>
            <w:r>
              <w:rPr>
                <w:rStyle w:val="SubtleEmphasis"/>
                <w:i w:val="0"/>
                <w:iCs w:val="0"/>
                <w:color w:val="auto"/>
              </w:rPr>
              <w:t>0.0</w:t>
            </w:r>
          </w:p>
        </w:tc>
        <w:tc>
          <w:tcPr>
            <w:tcW w:w="1184" w:type="dxa"/>
          </w:tcPr>
          <w:p w14:paraId="374C068F" w14:textId="4FB2EFDB" w:rsidR="00090F90" w:rsidRDefault="00AC34A1" w:rsidP="00AE0AF5">
            <w:pPr>
              <w:jc w:val="both"/>
              <w:rPr>
                <w:rStyle w:val="SubtleEmphasis"/>
                <w:i w:val="0"/>
                <w:iCs w:val="0"/>
                <w:color w:val="auto"/>
              </w:rPr>
            </w:pPr>
            <w:r>
              <w:rPr>
                <w:rStyle w:val="SubtleEmphasis"/>
                <w:i w:val="0"/>
                <w:iCs w:val="0"/>
                <w:color w:val="auto"/>
              </w:rPr>
              <w:t>0.031</w:t>
            </w:r>
          </w:p>
        </w:tc>
        <w:tc>
          <w:tcPr>
            <w:tcW w:w="1350" w:type="dxa"/>
          </w:tcPr>
          <w:p w14:paraId="7AA45B56" w14:textId="4D6E5F1F" w:rsidR="00090F90" w:rsidRDefault="004E714F" w:rsidP="00AE0AF5">
            <w:pPr>
              <w:jc w:val="both"/>
              <w:rPr>
                <w:rStyle w:val="SubtleEmphasis"/>
                <w:i w:val="0"/>
                <w:iCs w:val="0"/>
                <w:color w:val="auto"/>
              </w:rPr>
            </w:pPr>
            <w:r>
              <w:rPr>
                <w:rStyle w:val="SubtleEmphasis"/>
                <w:i w:val="0"/>
                <w:iCs w:val="0"/>
                <w:color w:val="auto"/>
              </w:rPr>
              <w:t>0.0</w:t>
            </w:r>
          </w:p>
        </w:tc>
        <w:tc>
          <w:tcPr>
            <w:tcW w:w="1368" w:type="dxa"/>
          </w:tcPr>
          <w:p w14:paraId="0E50E5B6" w14:textId="47E5DFA6" w:rsidR="00090F90" w:rsidRDefault="006D4CDF" w:rsidP="00AE0AF5">
            <w:pPr>
              <w:jc w:val="both"/>
              <w:rPr>
                <w:rStyle w:val="SubtleEmphasis"/>
                <w:i w:val="0"/>
                <w:iCs w:val="0"/>
                <w:color w:val="auto"/>
              </w:rPr>
            </w:pPr>
            <w:r>
              <w:rPr>
                <w:rStyle w:val="SubtleEmphasis"/>
                <w:i w:val="0"/>
                <w:iCs w:val="0"/>
                <w:color w:val="auto"/>
              </w:rPr>
              <w:t>.649</w:t>
            </w:r>
          </w:p>
        </w:tc>
        <w:tc>
          <w:tcPr>
            <w:tcW w:w="1559" w:type="dxa"/>
          </w:tcPr>
          <w:p w14:paraId="50892725" w14:textId="3240D7BD" w:rsidR="00090F90" w:rsidRDefault="006D4CDF" w:rsidP="00AE0AF5">
            <w:pPr>
              <w:jc w:val="both"/>
              <w:rPr>
                <w:rStyle w:val="SubtleEmphasis"/>
                <w:i w:val="0"/>
                <w:iCs w:val="0"/>
                <w:color w:val="auto"/>
              </w:rPr>
            </w:pPr>
            <w:r>
              <w:rPr>
                <w:rStyle w:val="SubtleEmphasis"/>
                <w:i w:val="0"/>
                <w:iCs w:val="0"/>
                <w:color w:val="auto"/>
              </w:rPr>
              <w:t>6.99</w:t>
            </w:r>
          </w:p>
        </w:tc>
        <w:tc>
          <w:tcPr>
            <w:tcW w:w="1357" w:type="dxa"/>
          </w:tcPr>
          <w:p w14:paraId="38AFA0D7" w14:textId="5413C7D6" w:rsidR="001C2835" w:rsidRDefault="00D352E8" w:rsidP="00AE0AF5">
            <w:pPr>
              <w:jc w:val="both"/>
              <w:rPr>
                <w:rStyle w:val="SubtleEmphasis"/>
                <w:i w:val="0"/>
                <w:iCs w:val="0"/>
                <w:color w:val="auto"/>
              </w:rPr>
            </w:pPr>
            <w:r>
              <w:rPr>
                <w:rStyle w:val="SubtleEmphasis"/>
                <w:i w:val="0"/>
                <w:iCs w:val="0"/>
                <w:color w:val="auto"/>
              </w:rPr>
              <w:t>7.096</w:t>
            </w:r>
          </w:p>
        </w:tc>
      </w:tr>
    </w:tbl>
    <w:p w14:paraId="6B20DF67" w14:textId="73A57CDE" w:rsidR="004410EA" w:rsidRDefault="002C7572" w:rsidP="004410EA">
      <w:pPr>
        <w:spacing w:line="240" w:lineRule="auto"/>
        <w:jc w:val="center"/>
        <w:rPr>
          <w:rStyle w:val="SubtleEmphasis"/>
          <w:i w:val="0"/>
          <w:iCs w:val="0"/>
          <w:color w:val="auto"/>
        </w:rPr>
      </w:pPr>
      <w:r>
        <w:rPr>
          <w:noProof/>
        </w:rPr>
        <w:lastRenderedPageBreak/>
        <w:drawing>
          <wp:inline distT="0" distB="0" distL="0" distR="0" wp14:anchorId="2EB43CD9" wp14:editId="6154BAD1">
            <wp:extent cx="3383280" cy="2243649"/>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80" cy="2243649"/>
                    </a:xfrm>
                    <a:prstGeom prst="rect">
                      <a:avLst/>
                    </a:prstGeom>
                  </pic:spPr>
                </pic:pic>
              </a:graphicData>
            </a:graphic>
          </wp:inline>
        </w:drawing>
      </w:r>
    </w:p>
    <w:p w14:paraId="5ADE1235" w14:textId="2281DDA6" w:rsidR="00AA2F67" w:rsidRDefault="00334D56" w:rsidP="00AE0AF5">
      <w:pPr>
        <w:spacing w:line="240" w:lineRule="auto"/>
        <w:jc w:val="both"/>
        <w:rPr>
          <w:rStyle w:val="SubtleEmphasis"/>
          <w:i w:val="0"/>
          <w:iCs w:val="0"/>
          <w:color w:val="auto"/>
        </w:rPr>
      </w:pPr>
      <w:r>
        <w:rPr>
          <w:rStyle w:val="SubtleEmphasis"/>
          <w:i w:val="0"/>
          <w:iCs w:val="0"/>
          <w:color w:val="auto"/>
        </w:rPr>
        <w:t>Multilayer Perceptron:</w:t>
      </w:r>
    </w:p>
    <w:tbl>
      <w:tblPr>
        <w:tblStyle w:val="TableGrid"/>
        <w:tblW w:w="0" w:type="auto"/>
        <w:tblLook w:val="04A0" w:firstRow="1" w:lastRow="0" w:firstColumn="1" w:lastColumn="0" w:noHBand="0" w:noVBand="1"/>
      </w:tblPr>
      <w:tblGrid>
        <w:gridCol w:w="1151"/>
        <w:gridCol w:w="1130"/>
        <w:gridCol w:w="1143"/>
        <w:gridCol w:w="1132"/>
        <w:gridCol w:w="1131"/>
        <w:gridCol w:w="1131"/>
        <w:gridCol w:w="1388"/>
        <w:gridCol w:w="1144"/>
      </w:tblGrid>
      <w:tr w:rsidR="00A25C10" w14:paraId="2F57067C" w14:textId="77777777" w:rsidTr="00031EB4">
        <w:tc>
          <w:tcPr>
            <w:tcW w:w="1151" w:type="dxa"/>
          </w:tcPr>
          <w:p w14:paraId="2C9DBC4D" w14:textId="12F9EDEE" w:rsidR="00A25C10" w:rsidRDefault="00A25C10" w:rsidP="00AE0AF5">
            <w:pPr>
              <w:jc w:val="both"/>
              <w:rPr>
                <w:rStyle w:val="SubtleEmphasis"/>
                <w:i w:val="0"/>
                <w:iCs w:val="0"/>
                <w:color w:val="auto"/>
              </w:rPr>
            </w:pPr>
            <w:r>
              <w:rPr>
                <w:rStyle w:val="SubtleEmphasis"/>
                <w:i w:val="0"/>
                <w:iCs w:val="0"/>
                <w:color w:val="auto"/>
              </w:rPr>
              <w:t>Changes</w:t>
            </w:r>
          </w:p>
        </w:tc>
        <w:tc>
          <w:tcPr>
            <w:tcW w:w="1130" w:type="dxa"/>
          </w:tcPr>
          <w:p w14:paraId="3A4DADA4" w14:textId="5C37404E" w:rsidR="00A25C10" w:rsidRDefault="00A25C10" w:rsidP="00AE0AF5">
            <w:pPr>
              <w:jc w:val="both"/>
              <w:rPr>
                <w:rStyle w:val="SubtleEmphasis"/>
                <w:i w:val="0"/>
                <w:iCs w:val="0"/>
                <w:color w:val="auto"/>
              </w:rPr>
            </w:pPr>
            <w:r>
              <w:rPr>
                <w:rStyle w:val="SubtleEmphasis"/>
                <w:i w:val="0"/>
                <w:iCs w:val="0"/>
                <w:color w:val="auto"/>
              </w:rPr>
              <w:t>None</w:t>
            </w:r>
          </w:p>
        </w:tc>
        <w:tc>
          <w:tcPr>
            <w:tcW w:w="1143" w:type="dxa"/>
          </w:tcPr>
          <w:p w14:paraId="510B33FC" w14:textId="21AEE7ED" w:rsidR="00A25C10" w:rsidRDefault="00A25C10" w:rsidP="00AE0AF5">
            <w:pPr>
              <w:jc w:val="both"/>
              <w:rPr>
                <w:rStyle w:val="SubtleEmphasis"/>
                <w:i w:val="0"/>
                <w:iCs w:val="0"/>
                <w:color w:val="auto"/>
              </w:rPr>
            </w:pPr>
            <w:r>
              <w:rPr>
                <w:rStyle w:val="SubtleEmphasis"/>
                <w:i w:val="0"/>
                <w:iCs w:val="0"/>
                <w:color w:val="auto"/>
              </w:rPr>
              <w:t>Hidden layer size</w:t>
            </w:r>
          </w:p>
        </w:tc>
        <w:tc>
          <w:tcPr>
            <w:tcW w:w="1132" w:type="dxa"/>
          </w:tcPr>
          <w:p w14:paraId="35D6285C" w14:textId="4DAB2B97" w:rsidR="00A25C10" w:rsidRDefault="00A25C10" w:rsidP="00AE0AF5">
            <w:pPr>
              <w:jc w:val="both"/>
              <w:rPr>
                <w:rStyle w:val="SubtleEmphasis"/>
                <w:i w:val="0"/>
                <w:iCs w:val="0"/>
                <w:color w:val="auto"/>
              </w:rPr>
            </w:pPr>
            <w:r>
              <w:rPr>
                <w:rStyle w:val="SubtleEmphasis"/>
                <w:i w:val="0"/>
                <w:iCs w:val="0"/>
                <w:color w:val="auto"/>
              </w:rPr>
              <w:t>Alpha</w:t>
            </w:r>
          </w:p>
        </w:tc>
        <w:tc>
          <w:tcPr>
            <w:tcW w:w="1131" w:type="dxa"/>
          </w:tcPr>
          <w:p w14:paraId="73D714C8" w14:textId="07055C00" w:rsidR="00A25C10" w:rsidRDefault="00A25C10" w:rsidP="00AE0AF5">
            <w:pPr>
              <w:jc w:val="both"/>
              <w:rPr>
                <w:rStyle w:val="SubtleEmphasis"/>
                <w:i w:val="0"/>
                <w:iCs w:val="0"/>
                <w:color w:val="auto"/>
              </w:rPr>
            </w:pPr>
            <w:r>
              <w:rPr>
                <w:rStyle w:val="SubtleEmphasis"/>
                <w:i w:val="0"/>
                <w:iCs w:val="0"/>
                <w:color w:val="auto"/>
              </w:rPr>
              <w:t>Beta 1</w:t>
            </w:r>
          </w:p>
        </w:tc>
        <w:tc>
          <w:tcPr>
            <w:tcW w:w="1131" w:type="dxa"/>
          </w:tcPr>
          <w:p w14:paraId="1D4521D0" w14:textId="782F4C8C" w:rsidR="00A25C10" w:rsidRDefault="00A25C10" w:rsidP="00AE0AF5">
            <w:pPr>
              <w:jc w:val="both"/>
              <w:rPr>
                <w:rStyle w:val="SubtleEmphasis"/>
                <w:i w:val="0"/>
                <w:iCs w:val="0"/>
                <w:color w:val="auto"/>
              </w:rPr>
            </w:pPr>
            <w:r>
              <w:rPr>
                <w:rStyle w:val="SubtleEmphasis"/>
                <w:i w:val="0"/>
                <w:iCs w:val="0"/>
                <w:color w:val="auto"/>
              </w:rPr>
              <w:t>Beta 2</w:t>
            </w:r>
          </w:p>
        </w:tc>
        <w:tc>
          <w:tcPr>
            <w:tcW w:w="1388" w:type="dxa"/>
          </w:tcPr>
          <w:p w14:paraId="002EE46F" w14:textId="24DBB903" w:rsidR="00A25C10" w:rsidRDefault="00A25C10" w:rsidP="00AE0AF5">
            <w:pPr>
              <w:jc w:val="both"/>
              <w:rPr>
                <w:rStyle w:val="SubtleEmphasis"/>
                <w:i w:val="0"/>
                <w:iCs w:val="0"/>
                <w:color w:val="auto"/>
              </w:rPr>
            </w:pPr>
            <w:r>
              <w:rPr>
                <w:rStyle w:val="SubtleEmphasis"/>
                <w:i w:val="0"/>
                <w:iCs w:val="0"/>
                <w:color w:val="auto"/>
              </w:rPr>
              <w:t>Data Standardized</w:t>
            </w:r>
          </w:p>
        </w:tc>
        <w:tc>
          <w:tcPr>
            <w:tcW w:w="1144" w:type="dxa"/>
          </w:tcPr>
          <w:p w14:paraId="21FE2ED3" w14:textId="38596B48" w:rsidR="00A25C10" w:rsidRDefault="00A25C10" w:rsidP="00AE0AF5">
            <w:pPr>
              <w:jc w:val="both"/>
              <w:rPr>
                <w:rStyle w:val="SubtleEmphasis"/>
                <w:i w:val="0"/>
                <w:iCs w:val="0"/>
                <w:color w:val="auto"/>
              </w:rPr>
            </w:pPr>
            <w:r>
              <w:rPr>
                <w:rStyle w:val="SubtleEmphasis"/>
                <w:i w:val="0"/>
                <w:iCs w:val="0"/>
                <w:color w:val="auto"/>
              </w:rPr>
              <w:t>All applied</w:t>
            </w:r>
          </w:p>
        </w:tc>
      </w:tr>
      <w:tr w:rsidR="00A25C10" w14:paraId="0BD208B3" w14:textId="77777777" w:rsidTr="00031EB4">
        <w:tc>
          <w:tcPr>
            <w:tcW w:w="1151" w:type="dxa"/>
          </w:tcPr>
          <w:p w14:paraId="38A07CE4" w14:textId="59464040" w:rsidR="00A25C10" w:rsidRDefault="00A25C10" w:rsidP="00AE0AF5">
            <w:pPr>
              <w:jc w:val="both"/>
              <w:rPr>
                <w:rStyle w:val="SubtleEmphasis"/>
                <w:i w:val="0"/>
                <w:iCs w:val="0"/>
                <w:color w:val="auto"/>
              </w:rPr>
            </w:pPr>
            <w:r>
              <w:rPr>
                <w:rStyle w:val="SubtleEmphasis"/>
                <w:i w:val="0"/>
                <w:iCs w:val="0"/>
                <w:color w:val="auto"/>
              </w:rPr>
              <w:t>MSE</w:t>
            </w:r>
          </w:p>
        </w:tc>
        <w:tc>
          <w:tcPr>
            <w:tcW w:w="1130" w:type="dxa"/>
          </w:tcPr>
          <w:p w14:paraId="7FE4195B" w14:textId="27191D55" w:rsidR="00A25C10" w:rsidRDefault="00B00A57" w:rsidP="00AE0AF5">
            <w:pPr>
              <w:jc w:val="both"/>
              <w:rPr>
                <w:rStyle w:val="SubtleEmphasis"/>
                <w:i w:val="0"/>
                <w:iCs w:val="0"/>
                <w:color w:val="auto"/>
              </w:rPr>
            </w:pPr>
            <w:r>
              <w:rPr>
                <w:rStyle w:val="SubtleEmphasis"/>
                <w:i w:val="0"/>
                <w:iCs w:val="0"/>
                <w:color w:val="auto"/>
              </w:rPr>
              <w:t>1.555</w:t>
            </w:r>
          </w:p>
        </w:tc>
        <w:tc>
          <w:tcPr>
            <w:tcW w:w="1143" w:type="dxa"/>
          </w:tcPr>
          <w:p w14:paraId="6CADB2CA" w14:textId="11885553" w:rsidR="00A25C10" w:rsidRDefault="00B01518" w:rsidP="00AE0AF5">
            <w:pPr>
              <w:jc w:val="both"/>
              <w:rPr>
                <w:rStyle w:val="SubtleEmphasis"/>
                <w:i w:val="0"/>
                <w:iCs w:val="0"/>
                <w:color w:val="auto"/>
              </w:rPr>
            </w:pPr>
            <w:r>
              <w:rPr>
                <w:rStyle w:val="SubtleEmphasis"/>
                <w:i w:val="0"/>
                <w:iCs w:val="0"/>
                <w:color w:val="auto"/>
              </w:rPr>
              <w:t>2.021</w:t>
            </w:r>
          </w:p>
        </w:tc>
        <w:tc>
          <w:tcPr>
            <w:tcW w:w="1132" w:type="dxa"/>
          </w:tcPr>
          <w:p w14:paraId="5EB0DD9A" w14:textId="22CCE99A" w:rsidR="00A25C10" w:rsidRDefault="00B01518" w:rsidP="00AE0AF5">
            <w:pPr>
              <w:jc w:val="both"/>
              <w:rPr>
                <w:rStyle w:val="SubtleEmphasis"/>
                <w:i w:val="0"/>
                <w:iCs w:val="0"/>
                <w:color w:val="auto"/>
              </w:rPr>
            </w:pPr>
            <w:r>
              <w:rPr>
                <w:rStyle w:val="SubtleEmphasis"/>
                <w:i w:val="0"/>
                <w:iCs w:val="0"/>
                <w:color w:val="auto"/>
              </w:rPr>
              <w:t>2.187</w:t>
            </w:r>
          </w:p>
        </w:tc>
        <w:tc>
          <w:tcPr>
            <w:tcW w:w="1131" w:type="dxa"/>
          </w:tcPr>
          <w:p w14:paraId="42323E47" w14:textId="2C0F4C18" w:rsidR="00A25C10" w:rsidRDefault="00B01518" w:rsidP="00AE0AF5">
            <w:pPr>
              <w:jc w:val="both"/>
              <w:rPr>
                <w:rStyle w:val="SubtleEmphasis"/>
                <w:i w:val="0"/>
                <w:iCs w:val="0"/>
                <w:color w:val="auto"/>
              </w:rPr>
            </w:pPr>
            <w:r>
              <w:rPr>
                <w:rStyle w:val="SubtleEmphasis"/>
                <w:i w:val="0"/>
                <w:iCs w:val="0"/>
                <w:color w:val="auto"/>
              </w:rPr>
              <w:t>1.929</w:t>
            </w:r>
          </w:p>
        </w:tc>
        <w:tc>
          <w:tcPr>
            <w:tcW w:w="1131" w:type="dxa"/>
          </w:tcPr>
          <w:p w14:paraId="1C8C01C3" w14:textId="70FDD221" w:rsidR="00A25C10" w:rsidRDefault="00B01518" w:rsidP="00AE0AF5">
            <w:pPr>
              <w:jc w:val="both"/>
              <w:rPr>
                <w:rStyle w:val="SubtleEmphasis"/>
                <w:i w:val="0"/>
                <w:iCs w:val="0"/>
                <w:color w:val="auto"/>
              </w:rPr>
            </w:pPr>
            <w:r>
              <w:rPr>
                <w:rStyle w:val="SubtleEmphasis"/>
                <w:i w:val="0"/>
                <w:iCs w:val="0"/>
                <w:color w:val="auto"/>
              </w:rPr>
              <w:t>1.472</w:t>
            </w:r>
          </w:p>
        </w:tc>
        <w:tc>
          <w:tcPr>
            <w:tcW w:w="1388" w:type="dxa"/>
          </w:tcPr>
          <w:p w14:paraId="422C52C2" w14:textId="474E48A1" w:rsidR="00A25C10" w:rsidRDefault="00B01518" w:rsidP="00AE0AF5">
            <w:pPr>
              <w:jc w:val="both"/>
              <w:rPr>
                <w:rStyle w:val="SubtleEmphasis"/>
                <w:i w:val="0"/>
                <w:iCs w:val="0"/>
                <w:color w:val="auto"/>
              </w:rPr>
            </w:pPr>
            <w:r>
              <w:rPr>
                <w:rStyle w:val="SubtleEmphasis"/>
                <w:i w:val="0"/>
                <w:iCs w:val="0"/>
                <w:color w:val="auto"/>
              </w:rPr>
              <w:t>0.820</w:t>
            </w:r>
          </w:p>
        </w:tc>
        <w:tc>
          <w:tcPr>
            <w:tcW w:w="1144" w:type="dxa"/>
          </w:tcPr>
          <w:p w14:paraId="396FA9CE" w14:textId="5E97E13B" w:rsidR="00A25C10" w:rsidRDefault="00B01518" w:rsidP="00AE0AF5">
            <w:pPr>
              <w:jc w:val="both"/>
              <w:rPr>
                <w:rStyle w:val="SubtleEmphasis"/>
                <w:i w:val="0"/>
                <w:iCs w:val="0"/>
                <w:color w:val="auto"/>
              </w:rPr>
            </w:pPr>
            <w:r>
              <w:rPr>
                <w:rStyle w:val="SubtleEmphasis"/>
                <w:i w:val="0"/>
                <w:iCs w:val="0"/>
                <w:color w:val="auto"/>
              </w:rPr>
              <w:t>0.789</w:t>
            </w:r>
          </w:p>
        </w:tc>
      </w:tr>
      <w:tr w:rsidR="00A25C10" w14:paraId="0A1CE50A" w14:textId="77777777" w:rsidTr="00031EB4">
        <w:tc>
          <w:tcPr>
            <w:tcW w:w="1151" w:type="dxa"/>
          </w:tcPr>
          <w:p w14:paraId="13A46BBC" w14:textId="2FCCF7C6" w:rsidR="00A25C10" w:rsidRDefault="00A25C10" w:rsidP="00AE0AF5">
            <w:pPr>
              <w:jc w:val="both"/>
              <w:rPr>
                <w:rStyle w:val="SubtleEmphasis"/>
                <w:i w:val="0"/>
                <w:iCs w:val="0"/>
                <w:color w:val="auto"/>
              </w:rPr>
            </w:pPr>
            <w:r>
              <w:rPr>
                <w:rStyle w:val="SubtleEmphasis"/>
                <w:i w:val="0"/>
                <w:iCs w:val="0"/>
                <w:color w:val="auto"/>
              </w:rPr>
              <w:t>Gain</w:t>
            </w:r>
          </w:p>
        </w:tc>
        <w:tc>
          <w:tcPr>
            <w:tcW w:w="1130" w:type="dxa"/>
          </w:tcPr>
          <w:p w14:paraId="25C5C152" w14:textId="10970F4F" w:rsidR="00A25C10" w:rsidRDefault="00A25C10" w:rsidP="00AE0AF5">
            <w:pPr>
              <w:jc w:val="both"/>
              <w:rPr>
                <w:rStyle w:val="SubtleEmphasis"/>
                <w:i w:val="0"/>
                <w:iCs w:val="0"/>
                <w:color w:val="auto"/>
              </w:rPr>
            </w:pPr>
            <w:r>
              <w:rPr>
                <w:rStyle w:val="SubtleEmphasis"/>
                <w:i w:val="0"/>
                <w:iCs w:val="0"/>
                <w:color w:val="auto"/>
              </w:rPr>
              <w:t>0.0</w:t>
            </w:r>
          </w:p>
        </w:tc>
        <w:tc>
          <w:tcPr>
            <w:tcW w:w="1143" w:type="dxa"/>
          </w:tcPr>
          <w:p w14:paraId="2E963F35" w14:textId="04999497" w:rsidR="00A25C10" w:rsidRDefault="00B01518" w:rsidP="00AE0AF5">
            <w:pPr>
              <w:jc w:val="both"/>
              <w:rPr>
                <w:rStyle w:val="SubtleEmphasis"/>
                <w:i w:val="0"/>
                <w:iCs w:val="0"/>
                <w:color w:val="auto"/>
              </w:rPr>
            </w:pPr>
            <w:r>
              <w:rPr>
                <w:rStyle w:val="SubtleEmphasis"/>
                <w:i w:val="0"/>
                <w:iCs w:val="0"/>
                <w:color w:val="auto"/>
              </w:rPr>
              <w:t>-</w:t>
            </w:r>
            <w:r w:rsidR="00533BF2">
              <w:rPr>
                <w:rStyle w:val="SubtleEmphasis"/>
                <w:i w:val="0"/>
                <w:iCs w:val="0"/>
                <w:color w:val="auto"/>
              </w:rPr>
              <w:t>0.466</w:t>
            </w:r>
          </w:p>
        </w:tc>
        <w:tc>
          <w:tcPr>
            <w:tcW w:w="1132" w:type="dxa"/>
          </w:tcPr>
          <w:p w14:paraId="5503949E" w14:textId="08A59379" w:rsidR="00A25C10" w:rsidRDefault="00533BF2" w:rsidP="00AE0AF5">
            <w:pPr>
              <w:jc w:val="both"/>
              <w:rPr>
                <w:rStyle w:val="SubtleEmphasis"/>
                <w:i w:val="0"/>
                <w:iCs w:val="0"/>
                <w:color w:val="auto"/>
              </w:rPr>
            </w:pPr>
            <w:r>
              <w:rPr>
                <w:rStyle w:val="SubtleEmphasis"/>
                <w:i w:val="0"/>
                <w:iCs w:val="0"/>
                <w:color w:val="auto"/>
              </w:rPr>
              <w:t>-0.632</w:t>
            </w:r>
          </w:p>
        </w:tc>
        <w:tc>
          <w:tcPr>
            <w:tcW w:w="1131" w:type="dxa"/>
          </w:tcPr>
          <w:p w14:paraId="05694C5E" w14:textId="26179EAB" w:rsidR="00A25C10" w:rsidRDefault="00586949" w:rsidP="00AE0AF5">
            <w:pPr>
              <w:jc w:val="both"/>
              <w:rPr>
                <w:rStyle w:val="SubtleEmphasis"/>
                <w:i w:val="0"/>
                <w:iCs w:val="0"/>
                <w:color w:val="auto"/>
              </w:rPr>
            </w:pPr>
            <w:r>
              <w:rPr>
                <w:rStyle w:val="SubtleEmphasis"/>
                <w:i w:val="0"/>
                <w:iCs w:val="0"/>
                <w:color w:val="auto"/>
              </w:rPr>
              <w:t>-0.374</w:t>
            </w:r>
          </w:p>
        </w:tc>
        <w:tc>
          <w:tcPr>
            <w:tcW w:w="1131" w:type="dxa"/>
          </w:tcPr>
          <w:p w14:paraId="33A352E5" w14:textId="20271877" w:rsidR="00A25C10" w:rsidRDefault="00586949" w:rsidP="00AE0AF5">
            <w:pPr>
              <w:jc w:val="both"/>
              <w:rPr>
                <w:rStyle w:val="SubtleEmphasis"/>
                <w:i w:val="0"/>
                <w:iCs w:val="0"/>
                <w:color w:val="auto"/>
              </w:rPr>
            </w:pPr>
            <w:r>
              <w:rPr>
                <w:rStyle w:val="SubtleEmphasis"/>
                <w:i w:val="0"/>
                <w:iCs w:val="0"/>
                <w:color w:val="auto"/>
              </w:rPr>
              <w:t>0.083</w:t>
            </w:r>
          </w:p>
        </w:tc>
        <w:tc>
          <w:tcPr>
            <w:tcW w:w="1388" w:type="dxa"/>
          </w:tcPr>
          <w:p w14:paraId="1BAFDD21" w14:textId="738F9CAD" w:rsidR="00A25C10" w:rsidRDefault="001D134B" w:rsidP="00AE0AF5">
            <w:pPr>
              <w:jc w:val="both"/>
              <w:rPr>
                <w:rStyle w:val="SubtleEmphasis"/>
                <w:i w:val="0"/>
                <w:iCs w:val="0"/>
                <w:color w:val="auto"/>
              </w:rPr>
            </w:pPr>
            <w:r>
              <w:rPr>
                <w:rStyle w:val="SubtleEmphasis"/>
                <w:i w:val="0"/>
                <w:iCs w:val="0"/>
                <w:color w:val="auto"/>
              </w:rPr>
              <w:t>.735</w:t>
            </w:r>
          </w:p>
        </w:tc>
        <w:tc>
          <w:tcPr>
            <w:tcW w:w="1144" w:type="dxa"/>
          </w:tcPr>
          <w:p w14:paraId="44C30ED5" w14:textId="6509D071" w:rsidR="00A25C10" w:rsidRDefault="001D134B" w:rsidP="00AE0AF5">
            <w:pPr>
              <w:jc w:val="both"/>
              <w:rPr>
                <w:rStyle w:val="SubtleEmphasis"/>
                <w:i w:val="0"/>
                <w:iCs w:val="0"/>
                <w:color w:val="auto"/>
              </w:rPr>
            </w:pPr>
            <w:r>
              <w:rPr>
                <w:rStyle w:val="SubtleEmphasis"/>
                <w:i w:val="0"/>
                <w:iCs w:val="0"/>
                <w:color w:val="auto"/>
              </w:rPr>
              <w:t>0.766</w:t>
            </w:r>
          </w:p>
        </w:tc>
      </w:tr>
    </w:tbl>
    <w:p w14:paraId="01CD0B5F" w14:textId="66D43C80" w:rsidR="00334D56" w:rsidRDefault="00D70570" w:rsidP="00C145EE">
      <w:pPr>
        <w:spacing w:line="240" w:lineRule="auto"/>
        <w:jc w:val="center"/>
        <w:rPr>
          <w:rStyle w:val="SubtleEmphasis"/>
          <w:i w:val="0"/>
          <w:iCs w:val="0"/>
          <w:color w:val="auto"/>
        </w:rPr>
      </w:pPr>
      <w:r>
        <w:rPr>
          <w:noProof/>
        </w:rPr>
        <w:drawing>
          <wp:inline distT="0" distB="0" distL="0" distR="0" wp14:anchorId="5CB11971" wp14:editId="6EC06AF5">
            <wp:extent cx="3383280" cy="2243649"/>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280" cy="2243649"/>
                    </a:xfrm>
                    <a:prstGeom prst="rect">
                      <a:avLst/>
                    </a:prstGeom>
                  </pic:spPr>
                </pic:pic>
              </a:graphicData>
            </a:graphic>
          </wp:inline>
        </w:drawing>
      </w:r>
    </w:p>
    <w:p w14:paraId="0226184B" w14:textId="52F97D49" w:rsidR="00D51FCD" w:rsidRDefault="00D51FCD" w:rsidP="00D51FCD">
      <w:pPr>
        <w:spacing w:line="240" w:lineRule="auto"/>
        <w:rPr>
          <w:rStyle w:val="SubtleEmphasis"/>
          <w:i w:val="0"/>
          <w:iCs w:val="0"/>
          <w:color w:val="auto"/>
        </w:rPr>
      </w:pPr>
      <w:r>
        <w:rPr>
          <w:rStyle w:val="SubtleEmphasis"/>
          <w:i w:val="0"/>
          <w:iCs w:val="0"/>
          <w:color w:val="auto"/>
        </w:rPr>
        <w:t>Analysis</w:t>
      </w:r>
    </w:p>
    <w:p w14:paraId="54D1389D" w14:textId="42079DF2" w:rsidR="005C7F6B" w:rsidRDefault="005C7F6B" w:rsidP="00D51FCD">
      <w:pPr>
        <w:spacing w:line="240" w:lineRule="auto"/>
        <w:rPr>
          <w:rStyle w:val="SubtleEmphasis"/>
          <w:i w:val="0"/>
          <w:iCs w:val="0"/>
          <w:color w:val="auto"/>
        </w:rPr>
      </w:pPr>
      <w:r>
        <w:rPr>
          <w:rStyle w:val="SubtleEmphasis"/>
          <w:i w:val="0"/>
          <w:iCs w:val="0"/>
          <w:color w:val="auto"/>
        </w:rPr>
        <w:t>K-Nearest Neighbors</w:t>
      </w:r>
      <w:r w:rsidR="00F90EC7">
        <w:rPr>
          <w:rStyle w:val="SubtleEmphasis"/>
          <w:i w:val="0"/>
          <w:iCs w:val="0"/>
          <w:color w:val="auto"/>
        </w:rPr>
        <w:t>:</w:t>
      </w:r>
    </w:p>
    <w:p w14:paraId="39432C4C" w14:textId="0D647015" w:rsidR="00F90EC7" w:rsidRDefault="00F90EC7" w:rsidP="005916BD">
      <w:pPr>
        <w:spacing w:line="240" w:lineRule="auto"/>
        <w:jc w:val="both"/>
        <w:rPr>
          <w:rStyle w:val="SubtleEmphasis"/>
          <w:i w:val="0"/>
          <w:iCs w:val="0"/>
          <w:color w:val="auto"/>
        </w:rPr>
      </w:pPr>
      <w:r>
        <w:rPr>
          <w:rStyle w:val="SubtleEmphasis"/>
          <w:i w:val="0"/>
          <w:iCs w:val="0"/>
          <w:color w:val="auto"/>
        </w:rPr>
        <w:tab/>
      </w:r>
      <w:r w:rsidR="004A0B6A">
        <w:rPr>
          <w:rStyle w:val="SubtleEmphasis"/>
          <w:i w:val="0"/>
          <w:iCs w:val="0"/>
          <w:color w:val="auto"/>
        </w:rPr>
        <w:t xml:space="preserve">KNN performs very well for being a relatively simple and easy to understand </w:t>
      </w:r>
      <w:r w:rsidR="00117533">
        <w:rPr>
          <w:rStyle w:val="SubtleEmphasis"/>
          <w:i w:val="0"/>
          <w:iCs w:val="0"/>
          <w:color w:val="auto"/>
        </w:rPr>
        <w:t xml:space="preserve">algorithm. Standardization played the biggest role, but the other parameters did play a role in making the algorithm </w:t>
      </w:r>
      <w:r w:rsidR="001A36C8">
        <w:rPr>
          <w:rStyle w:val="SubtleEmphasis"/>
          <w:i w:val="0"/>
          <w:iCs w:val="0"/>
          <w:color w:val="auto"/>
        </w:rPr>
        <w:t>perform</w:t>
      </w:r>
      <w:r w:rsidR="00117533">
        <w:rPr>
          <w:rStyle w:val="SubtleEmphasis"/>
          <w:i w:val="0"/>
          <w:iCs w:val="0"/>
          <w:color w:val="auto"/>
        </w:rPr>
        <w:t xml:space="preserve"> better, </w:t>
      </w:r>
      <w:r w:rsidR="006776F1">
        <w:rPr>
          <w:rStyle w:val="SubtleEmphasis"/>
          <w:i w:val="0"/>
          <w:iCs w:val="0"/>
          <w:color w:val="auto"/>
        </w:rPr>
        <w:t xml:space="preserve">such as giving the distances weight and using the Manhattan distance formula. </w:t>
      </w:r>
    </w:p>
    <w:p w14:paraId="32BFA73F" w14:textId="5134D69A" w:rsidR="001A36C8" w:rsidRDefault="001A36C8" w:rsidP="005916BD">
      <w:pPr>
        <w:spacing w:line="240" w:lineRule="auto"/>
        <w:jc w:val="both"/>
        <w:rPr>
          <w:rStyle w:val="SubtleEmphasis"/>
          <w:i w:val="0"/>
          <w:iCs w:val="0"/>
          <w:color w:val="auto"/>
        </w:rPr>
      </w:pPr>
      <w:r>
        <w:rPr>
          <w:rStyle w:val="SubtleEmphasis"/>
          <w:i w:val="0"/>
          <w:iCs w:val="0"/>
          <w:color w:val="auto"/>
        </w:rPr>
        <w:t>Linear Regression</w:t>
      </w:r>
      <w:r w:rsidR="005C2D15">
        <w:rPr>
          <w:rStyle w:val="SubtleEmphasis"/>
          <w:i w:val="0"/>
          <w:iCs w:val="0"/>
          <w:color w:val="auto"/>
        </w:rPr>
        <w:t xml:space="preserve"> and Ridge Regression:</w:t>
      </w:r>
    </w:p>
    <w:p w14:paraId="7319BD2A" w14:textId="6B3B0C84" w:rsidR="005C2D15" w:rsidRDefault="005C2D15" w:rsidP="005916BD">
      <w:pPr>
        <w:spacing w:line="240" w:lineRule="auto"/>
        <w:jc w:val="both"/>
        <w:rPr>
          <w:rStyle w:val="SubtleEmphasis"/>
          <w:i w:val="0"/>
          <w:iCs w:val="0"/>
          <w:color w:val="auto"/>
        </w:rPr>
      </w:pPr>
      <w:r>
        <w:rPr>
          <w:rStyle w:val="SubtleEmphasis"/>
          <w:i w:val="0"/>
          <w:iCs w:val="0"/>
          <w:color w:val="auto"/>
        </w:rPr>
        <w:tab/>
      </w:r>
      <w:r w:rsidR="00A21A95">
        <w:rPr>
          <w:rStyle w:val="SubtleEmphasis"/>
          <w:i w:val="0"/>
          <w:iCs w:val="0"/>
          <w:color w:val="auto"/>
        </w:rPr>
        <w:t xml:space="preserve">Both </w:t>
      </w:r>
      <w:r w:rsidR="003C1989">
        <w:rPr>
          <w:rStyle w:val="SubtleEmphasis"/>
          <w:i w:val="0"/>
          <w:iCs w:val="0"/>
          <w:color w:val="auto"/>
        </w:rPr>
        <w:t>linear model regression models work similarly, which in turn gave similar results. Due to the type of data being used</w:t>
      </w:r>
      <w:r w:rsidR="001E68EF">
        <w:rPr>
          <w:rStyle w:val="SubtleEmphasis"/>
          <w:i w:val="0"/>
          <w:iCs w:val="0"/>
          <w:color w:val="auto"/>
        </w:rPr>
        <w:t xml:space="preserve"> the algorithms work very well as intended without any manipulation. Tuning the parameters resulted in </w:t>
      </w:r>
      <w:r w:rsidR="00CC680F">
        <w:rPr>
          <w:rStyle w:val="SubtleEmphasis"/>
          <w:i w:val="0"/>
          <w:iCs w:val="0"/>
          <w:color w:val="auto"/>
        </w:rPr>
        <w:t xml:space="preserve">worse performance </w:t>
      </w:r>
      <w:r w:rsidR="00DE00F5">
        <w:rPr>
          <w:rStyle w:val="SubtleEmphasis"/>
          <w:i w:val="0"/>
          <w:iCs w:val="0"/>
          <w:color w:val="auto"/>
        </w:rPr>
        <w:t>most likely due to the lack of sparsity in the attributes, as well as in the</w:t>
      </w:r>
      <w:r w:rsidR="00D770A4">
        <w:rPr>
          <w:rStyle w:val="SubtleEmphasis"/>
          <w:i w:val="0"/>
          <w:iCs w:val="0"/>
          <w:color w:val="auto"/>
        </w:rPr>
        <w:t xml:space="preserve"> small number of attributes. This in particular affects ridge regression which </w:t>
      </w:r>
      <w:r w:rsidR="00B27D34">
        <w:rPr>
          <w:rStyle w:val="SubtleEmphasis"/>
          <w:i w:val="0"/>
          <w:iCs w:val="0"/>
          <w:color w:val="auto"/>
        </w:rPr>
        <w:t>works to minimize these problems in linear regression, but due to there not being those problems in this data set, the results returned for both were identical up to three decimal points.</w:t>
      </w:r>
    </w:p>
    <w:p w14:paraId="535C0330" w14:textId="77C70890" w:rsidR="007D787F" w:rsidRDefault="007D787F" w:rsidP="005916BD">
      <w:pPr>
        <w:spacing w:line="240" w:lineRule="auto"/>
        <w:jc w:val="both"/>
        <w:rPr>
          <w:rStyle w:val="SubtleEmphasis"/>
          <w:i w:val="0"/>
          <w:iCs w:val="0"/>
          <w:color w:val="auto"/>
        </w:rPr>
      </w:pPr>
      <w:r>
        <w:rPr>
          <w:rStyle w:val="SubtleEmphasis"/>
          <w:i w:val="0"/>
          <w:iCs w:val="0"/>
          <w:color w:val="auto"/>
        </w:rPr>
        <w:lastRenderedPageBreak/>
        <w:t>Regression Trees:</w:t>
      </w:r>
    </w:p>
    <w:p w14:paraId="553613C6" w14:textId="77777777" w:rsidR="006E7542" w:rsidRDefault="0064706E" w:rsidP="005916BD">
      <w:pPr>
        <w:spacing w:line="240" w:lineRule="auto"/>
        <w:jc w:val="both"/>
        <w:rPr>
          <w:rStyle w:val="SubtleEmphasis"/>
          <w:i w:val="0"/>
          <w:iCs w:val="0"/>
          <w:color w:val="auto"/>
        </w:rPr>
      </w:pPr>
      <w:r>
        <w:rPr>
          <w:rStyle w:val="SubtleEmphasis"/>
          <w:i w:val="0"/>
          <w:iCs w:val="0"/>
          <w:color w:val="auto"/>
        </w:rPr>
        <w:tab/>
      </w:r>
      <w:r w:rsidR="00941B8B">
        <w:rPr>
          <w:rStyle w:val="SubtleEmphasis"/>
          <w:i w:val="0"/>
          <w:iCs w:val="0"/>
          <w:color w:val="auto"/>
        </w:rPr>
        <w:t>The regression tree worked well</w:t>
      </w:r>
      <w:r w:rsidR="001821CC">
        <w:rPr>
          <w:rStyle w:val="SubtleEmphasis"/>
          <w:i w:val="0"/>
          <w:iCs w:val="0"/>
          <w:color w:val="auto"/>
        </w:rPr>
        <w:t xml:space="preserve">, albeit returning the worst </w:t>
      </w:r>
      <w:r w:rsidR="00BB00B9">
        <w:rPr>
          <w:rStyle w:val="SubtleEmphasis"/>
          <w:i w:val="0"/>
          <w:iCs w:val="0"/>
          <w:color w:val="auto"/>
        </w:rPr>
        <w:t>mean squared error</w:t>
      </w:r>
      <w:r w:rsidR="001821CC">
        <w:rPr>
          <w:rStyle w:val="SubtleEmphasis"/>
          <w:i w:val="0"/>
          <w:iCs w:val="0"/>
          <w:color w:val="auto"/>
        </w:rPr>
        <w:t xml:space="preserve"> out of the seven algorithms. Fine tuning the attributes made the tree more responsive to the data being fed into it, and in turn minimized overfitting, allowing the predications made on the test set to be less strict </w:t>
      </w:r>
      <w:r w:rsidR="00EE6898">
        <w:rPr>
          <w:rStyle w:val="SubtleEmphasis"/>
          <w:i w:val="0"/>
          <w:iCs w:val="0"/>
          <w:color w:val="auto"/>
        </w:rPr>
        <w:t xml:space="preserve">returning better predictions. Despite </w:t>
      </w:r>
      <w:r w:rsidR="003964E6">
        <w:rPr>
          <w:rStyle w:val="SubtleEmphasis"/>
          <w:i w:val="0"/>
          <w:iCs w:val="0"/>
          <w:color w:val="auto"/>
        </w:rPr>
        <w:t xml:space="preserve">what was went over in class the regression tree did in fact benefit from standardization while the random forests didn’t. </w:t>
      </w:r>
      <w:r w:rsidR="007E3E9F">
        <w:rPr>
          <w:rStyle w:val="SubtleEmphasis"/>
          <w:i w:val="0"/>
          <w:iCs w:val="0"/>
          <w:color w:val="auto"/>
        </w:rPr>
        <w:t>The change isn’t major but still unaccounted for</w:t>
      </w:r>
      <w:r w:rsidR="00566B3D">
        <w:rPr>
          <w:rStyle w:val="SubtleEmphasis"/>
          <w:i w:val="0"/>
          <w:iCs w:val="0"/>
          <w:color w:val="auto"/>
        </w:rPr>
        <w:t>.</w:t>
      </w:r>
    </w:p>
    <w:p w14:paraId="207A6789" w14:textId="77777777" w:rsidR="006E7542" w:rsidRDefault="006E7542" w:rsidP="005916BD">
      <w:pPr>
        <w:spacing w:line="240" w:lineRule="auto"/>
        <w:jc w:val="both"/>
        <w:rPr>
          <w:rStyle w:val="SubtleEmphasis"/>
          <w:i w:val="0"/>
          <w:iCs w:val="0"/>
          <w:color w:val="auto"/>
        </w:rPr>
      </w:pPr>
      <w:r>
        <w:rPr>
          <w:rStyle w:val="SubtleEmphasis"/>
          <w:i w:val="0"/>
          <w:iCs w:val="0"/>
          <w:color w:val="auto"/>
        </w:rPr>
        <w:t>Random Forests:</w:t>
      </w:r>
    </w:p>
    <w:p w14:paraId="048600BE" w14:textId="77777777" w:rsidR="00E76FA6" w:rsidRDefault="006E7542" w:rsidP="005916BD">
      <w:pPr>
        <w:spacing w:line="240" w:lineRule="auto"/>
        <w:jc w:val="both"/>
        <w:rPr>
          <w:rStyle w:val="SubtleEmphasis"/>
          <w:i w:val="0"/>
          <w:iCs w:val="0"/>
          <w:color w:val="auto"/>
        </w:rPr>
      </w:pPr>
      <w:r>
        <w:rPr>
          <w:rStyle w:val="SubtleEmphasis"/>
          <w:i w:val="0"/>
          <w:iCs w:val="0"/>
          <w:color w:val="auto"/>
        </w:rPr>
        <w:tab/>
      </w:r>
      <w:r w:rsidR="007B7C48">
        <w:rPr>
          <w:rStyle w:val="SubtleEmphasis"/>
          <w:i w:val="0"/>
          <w:iCs w:val="0"/>
          <w:color w:val="auto"/>
        </w:rPr>
        <w:t xml:space="preserve">Despite being a collection of regression trees </w:t>
      </w:r>
      <w:r w:rsidR="00AA5068">
        <w:rPr>
          <w:rStyle w:val="SubtleEmphasis"/>
          <w:i w:val="0"/>
          <w:iCs w:val="0"/>
          <w:color w:val="auto"/>
        </w:rPr>
        <w:t xml:space="preserve">the random forest algorithm did not in fact benefit from the same changes that the regression tree did. This is most likely due to the size of the trees </w:t>
      </w:r>
      <w:r w:rsidR="00D80448">
        <w:rPr>
          <w:rStyle w:val="SubtleEmphasis"/>
          <w:i w:val="0"/>
          <w:iCs w:val="0"/>
          <w:color w:val="auto"/>
        </w:rPr>
        <w:t xml:space="preserve">being made varying and the data that goes into each tree not being the same. This randomness however is what allowed the random forest to return better predictions, </w:t>
      </w:r>
      <w:r w:rsidR="003F6438">
        <w:rPr>
          <w:rStyle w:val="SubtleEmphasis"/>
          <w:i w:val="0"/>
          <w:iCs w:val="0"/>
          <w:color w:val="auto"/>
        </w:rPr>
        <w:t xml:space="preserve">as over fitting no longer becomes an issue as each tree has different data, which results in slight variations of around the same value, being averaged out into a more accurate prediction. </w:t>
      </w:r>
      <w:r w:rsidR="00975F91">
        <w:rPr>
          <w:rStyle w:val="SubtleEmphasis"/>
          <w:i w:val="0"/>
          <w:iCs w:val="0"/>
          <w:color w:val="auto"/>
        </w:rPr>
        <w:t>Therefore,</w:t>
      </w:r>
      <w:r w:rsidR="003F6438">
        <w:rPr>
          <w:rStyle w:val="SubtleEmphasis"/>
          <w:i w:val="0"/>
          <w:iCs w:val="0"/>
          <w:color w:val="auto"/>
        </w:rPr>
        <w:t xml:space="preserve"> the most imp</w:t>
      </w:r>
      <w:r w:rsidR="00975F91">
        <w:rPr>
          <w:rStyle w:val="SubtleEmphasis"/>
          <w:i w:val="0"/>
          <w:iCs w:val="0"/>
          <w:color w:val="auto"/>
        </w:rPr>
        <w:t xml:space="preserve">ortant feature in the random forest is the number of trees being used. </w:t>
      </w:r>
      <w:r w:rsidR="00BB50B0">
        <w:rPr>
          <w:rStyle w:val="SubtleEmphasis"/>
          <w:i w:val="0"/>
          <w:iCs w:val="0"/>
          <w:color w:val="auto"/>
        </w:rPr>
        <w:t xml:space="preserve">The tradeoff then is processing time, as using </w:t>
      </w:r>
      <w:r w:rsidR="00B74ECD">
        <w:rPr>
          <w:rStyle w:val="SubtleEmphasis"/>
          <w:i w:val="0"/>
          <w:iCs w:val="0"/>
          <w:color w:val="auto"/>
        </w:rPr>
        <w:t>one thousand trees takes substantially longer than ten and is substantially less consuming both of time and processing power then ten thousand tr</w:t>
      </w:r>
      <w:r w:rsidR="001E2593">
        <w:rPr>
          <w:rStyle w:val="SubtleEmphasis"/>
          <w:i w:val="0"/>
          <w:iCs w:val="0"/>
          <w:color w:val="auto"/>
        </w:rPr>
        <w:t xml:space="preserve">ees. </w:t>
      </w:r>
      <w:r w:rsidR="00C748E9">
        <w:rPr>
          <w:rStyle w:val="SubtleEmphasis"/>
          <w:i w:val="0"/>
          <w:iCs w:val="0"/>
          <w:color w:val="auto"/>
        </w:rPr>
        <w:t>The</w:t>
      </w:r>
      <w:r w:rsidR="001E2593">
        <w:rPr>
          <w:rStyle w:val="SubtleEmphasis"/>
          <w:i w:val="0"/>
          <w:iCs w:val="0"/>
          <w:color w:val="auto"/>
        </w:rPr>
        <w:t xml:space="preserve"> algorithm worked very well on the data with </w:t>
      </w:r>
      <w:r w:rsidR="00E45D2F">
        <w:rPr>
          <w:rStyle w:val="SubtleEmphasis"/>
          <w:i w:val="0"/>
          <w:iCs w:val="0"/>
          <w:color w:val="auto"/>
        </w:rPr>
        <w:t xml:space="preserve">one hundred trees as well as ten. </w:t>
      </w:r>
      <w:r w:rsidR="00E31413">
        <w:rPr>
          <w:rStyle w:val="SubtleEmphasis"/>
          <w:i w:val="0"/>
          <w:iCs w:val="0"/>
          <w:color w:val="auto"/>
        </w:rPr>
        <w:t>Finally,</w:t>
      </w:r>
      <w:r w:rsidR="00DC13D2">
        <w:rPr>
          <w:rStyle w:val="SubtleEmphasis"/>
          <w:i w:val="0"/>
          <w:iCs w:val="0"/>
          <w:color w:val="auto"/>
        </w:rPr>
        <w:t xml:space="preserve"> despite the </w:t>
      </w:r>
      <w:r w:rsidR="00E31413">
        <w:rPr>
          <w:rStyle w:val="SubtleEmphasis"/>
          <w:i w:val="0"/>
          <w:iCs w:val="0"/>
          <w:color w:val="auto"/>
        </w:rPr>
        <w:t>number of max leaf nodes returning a larger mean squared error when used alone, it did in fact decrease the error when used in ensemble with the rest of the changes. This is most likely due to the tree</w:t>
      </w:r>
      <w:r w:rsidR="00C66438">
        <w:rPr>
          <w:rStyle w:val="SubtleEmphasis"/>
          <w:i w:val="0"/>
          <w:iCs w:val="0"/>
          <w:color w:val="auto"/>
        </w:rPr>
        <w:t xml:space="preserve">s being made </w:t>
      </w:r>
      <w:r w:rsidR="00E76FA6">
        <w:rPr>
          <w:rStyle w:val="SubtleEmphasis"/>
          <w:i w:val="0"/>
          <w:iCs w:val="0"/>
          <w:color w:val="auto"/>
        </w:rPr>
        <w:t>being more specific to the data set with all the parameters than just with the one.</w:t>
      </w:r>
    </w:p>
    <w:p w14:paraId="28B5AA4B" w14:textId="77777777" w:rsidR="00E76FA6" w:rsidRDefault="00E76FA6" w:rsidP="005916BD">
      <w:pPr>
        <w:spacing w:line="240" w:lineRule="auto"/>
        <w:jc w:val="both"/>
        <w:rPr>
          <w:rStyle w:val="SubtleEmphasis"/>
          <w:i w:val="0"/>
          <w:iCs w:val="0"/>
          <w:color w:val="auto"/>
        </w:rPr>
      </w:pPr>
      <w:r>
        <w:rPr>
          <w:rStyle w:val="SubtleEmphasis"/>
          <w:i w:val="0"/>
          <w:iCs w:val="0"/>
          <w:color w:val="auto"/>
        </w:rPr>
        <w:t>Support Vector Regression:</w:t>
      </w:r>
    </w:p>
    <w:p w14:paraId="29A0721A" w14:textId="151371E7" w:rsidR="007D787F" w:rsidRDefault="00E4400F" w:rsidP="005916BD">
      <w:pPr>
        <w:spacing w:line="240" w:lineRule="auto"/>
        <w:jc w:val="both"/>
        <w:rPr>
          <w:rStyle w:val="SubtleEmphasis"/>
          <w:i w:val="0"/>
          <w:iCs w:val="0"/>
          <w:color w:val="auto"/>
        </w:rPr>
      </w:pPr>
      <w:r>
        <w:rPr>
          <w:rStyle w:val="SubtleEmphasis"/>
          <w:i w:val="0"/>
          <w:iCs w:val="0"/>
          <w:color w:val="auto"/>
        </w:rPr>
        <w:tab/>
      </w:r>
      <w:r w:rsidR="008011EE">
        <w:rPr>
          <w:rStyle w:val="SubtleEmphasis"/>
          <w:i w:val="0"/>
          <w:iCs w:val="0"/>
          <w:color w:val="auto"/>
        </w:rPr>
        <w:t xml:space="preserve">Support vector regression becomes better as the </w:t>
      </w:r>
      <w:r w:rsidR="00A24F43">
        <w:rPr>
          <w:rStyle w:val="SubtleEmphasis"/>
          <w:i w:val="0"/>
          <w:iCs w:val="0"/>
          <w:color w:val="auto"/>
        </w:rPr>
        <w:t xml:space="preserve">kernel and </w:t>
      </w:r>
      <w:r w:rsidR="00393E0B">
        <w:rPr>
          <w:rStyle w:val="SubtleEmphasis"/>
          <w:i w:val="0"/>
          <w:iCs w:val="0"/>
          <w:color w:val="auto"/>
        </w:rPr>
        <w:t xml:space="preserve">regularization parameters become </w:t>
      </w:r>
      <w:r w:rsidR="002E51C7">
        <w:rPr>
          <w:rStyle w:val="SubtleEmphasis"/>
          <w:i w:val="0"/>
          <w:iCs w:val="0"/>
          <w:color w:val="auto"/>
        </w:rPr>
        <w:t>stricter</w:t>
      </w:r>
      <w:r w:rsidR="00393E0B">
        <w:rPr>
          <w:rStyle w:val="SubtleEmphasis"/>
          <w:i w:val="0"/>
          <w:iCs w:val="0"/>
          <w:color w:val="auto"/>
        </w:rPr>
        <w:t xml:space="preserve">, </w:t>
      </w:r>
      <w:r w:rsidR="000A4CA9">
        <w:rPr>
          <w:rStyle w:val="SubtleEmphasis"/>
          <w:i w:val="0"/>
          <w:iCs w:val="0"/>
          <w:color w:val="auto"/>
        </w:rPr>
        <w:t xml:space="preserve">fitting the data </w:t>
      </w:r>
      <w:r w:rsidR="00380D2C">
        <w:rPr>
          <w:rStyle w:val="SubtleEmphasis"/>
          <w:i w:val="0"/>
          <w:iCs w:val="0"/>
          <w:color w:val="auto"/>
        </w:rPr>
        <w:t>better</w:t>
      </w:r>
      <w:r w:rsidR="00C56EF8">
        <w:rPr>
          <w:rStyle w:val="SubtleEmphasis"/>
          <w:i w:val="0"/>
          <w:iCs w:val="0"/>
          <w:color w:val="auto"/>
        </w:rPr>
        <w:t xml:space="preserve"> and creating stronger boundaries. </w:t>
      </w:r>
      <w:r w:rsidR="00F85DAA">
        <w:rPr>
          <w:rStyle w:val="SubtleEmphasis"/>
          <w:i w:val="0"/>
          <w:iCs w:val="0"/>
          <w:color w:val="auto"/>
        </w:rPr>
        <w:t xml:space="preserve">Without standardization </w:t>
      </w:r>
      <w:r w:rsidR="00F82855">
        <w:rPr>
          <w:rStyle w:val="SubtleEmphasis"/>
          <w:i w:val="0"/>
          <w:iCs w:val="0"/>
          <w:color w:val="auto"/>
        </w:rPr>
        <w:t>however,</w:t>
      </w:r>
      <w:r w:rsidR="00F85DAA">
        <w:rPr>
          <w:rStyle w:val="SubtleEmphasis"/>
          <w:i w:val="0"/>
          <w:iCs w:val="0"/>
          <w:color w:val="auto"/>
        </w:rPr>
        <w:t xml:space="preserve"> the outliers of the data will have a larger influence on the outcome, which is why the SVM benefited the most from standardization of all the algorithms. </w:t>
      </w:r>
      <w:r w:rsidR="00F82855">
        <w:rPr>
          <w:rStyle w:val="SubtleEmphasis"/>
          <w:i w:val="0"/>
          <w:iCs w:val="0"/>
          <w:color w:val="auto"/>
        </w:rPr>
        <w:t xml:space="preserve">This allowed </w:t>
      </w:r>
      <w:r w:rsidR="00493CF3">
        <w:rPr>
          <w:rStyle w:val="SubtleEmphasis"/>
          <w:i w:val="0"/>
          <w:iCs w:val="0"/>
          <w:color w:val="auto"/>
        </w:rPr>
        <w:t xml:space="preserve">the kernel and regularization, even at the default setting to work plenty fine. </w:t>
      </w:r>
      <w:r w:rsidR="00E45393">
        <w:rPr>
          <w:rStyle w:val="SubtleEmphasis"/>
          <w:i w:val="0"/>
          <w:iCs w:val="0"/>
          <w:color w:val="auto"/>
        </w:rPr>
        <w:t>Once adjusting the attributes outliers, the algorithm returns the second smallest mean squared error.</w:t>
      </w:r>
    </w:p>
    <w:p w14:paraId="060D21D1" w14:textId="7982C0F4" w:rsidR="00E45393" w:rsidRDefault="00E45393" w:rsidP="005916BD">
      <w:pPr>
        <w:spacing w:line="240" w:lineRule="auto"/>
        <w:jc w:val="both"/>
        <w:rPr>
          <w:rStyle w:val="SubtleEmphasis"/>
          <w:i w:val="0"/>
          <w:iCs w:val="0"/>
          <w:color w:val="auto"/>
        </w:rPr>
      </w:pPr>
      <w:r>
        <w:rPr>
          <w:rStyle w:val="SubtleEmphasis"/>
          <w:i w:val="0"/>
          <w:iCs w:val="0"/>
          <w:color w:val="auto"/>
        </w:rPr>
        <w:t>Multilayer Perceptron:</w:t>
      </w:r>
    </w:p>
    <w:p w14:paraId="283136C5" w14:textId="2D3D20BF" w:rsidR="006D3690" w:rsidRDefault="006D3690" w:rsidP="005916BD">
      <w:pPr>
        <w:spacing w:line="240" w:lineRule="auto"/>
        <w:jc w:val="both"/>
        <w:rPr>
          <w:rStyle w:val="SubtleEmphasis"/>
          <w:i w:val="0"/>
          <w:iCs w:val="0"/>
          <w:color w:val="auto"/>
        </w:rPr>
      </w:pPr>
      <w:r>
        <w:rPr>
          <w:rStyle w:val="SubtleEmphasis"/>
          <w:i w:val="0"/>
          <w:iCs w:val="0"/>
          <w:color w:val="auto"/>
        </w:rPr>
        <w:tab/>
      </w:r>
      <w:r w:rsidR="008F4647">
        <w:rPr>
          <w:rStyle w:val="SubtleEmphasis"/>
          <w:i w:val="0"/>
          <w:iCs w:val="0"/>
          <w:color w:val="auto"/>
        </w:rPr>
        <w:t xml:space="preserve">The multilayer perceptron preforms averagely at first but when tuned correctly returns the smallest mean squared error. This is despite all the </w:t>
      </w:r>
      <w:r w:rsidR="0073755F">
        <w:rPr>
          <w:rStyle w:val="SubtleEmphasis"/>
          <w:i w:val="0"/>
          <w:iCs w:val="0"/>
          <w:color w:val="auto"/>
        </w:rPr>
        <w:t xml:space="preserve">changes to the parameters returning larger mean squared errors than the standard settings, except data standardization, </w:t>
      </w:r>
      <w:r w:rsidR="007B62BD">
        <w:rPr>
          <w:rStyle w:val="SubtleEmphasis"/>
          <w:i w:val="0"/>
          <w:iCs w:val="0"/>
          <w:color w:val="auto"/>
        </w:rPr>
        <w:t xml:space="preserve">when used alone. Standardization alone makes it second only to the support vector regression, and first once all the other </w:t>
      </w:r>
      <w:r w:rsidR="00645E72">
        <w:rPr>
          <w:rStyle w:val="SubtleEmphasis"/>
          <w:i w:val="0"/>
          <w:iCs w:val="0"/>
          <w:color w:val="auto"/>
        </w:rPr>
        <w:t xml:space="preserve">parameters are applied as well. The range of the attributes and their outliers doesn’t have the biggest affect on the MLP, which </w:t>
      </w:r>
      <w:r w:rsidR="00E763C6">
        <w:rPr>
          <w:rStyle w:val="SubtleEmphasis"/>
          <w:i w:val="0"/>
          <w:iCs w:val="0"/>
          <w:color w:val="auto"/>
        </w:rPr>
        <w:t>is most likely</w:t>
      </w:r>
      <w:r w:rsidR="00645E72">
        <w:rPr>
          <w:rStyle w:val="SubtleEmphasis"/>
          <w:i w:val="0"/>
          <w:iCs w:val="0"/>
          <w:color w:val="auto"/>
        </w:rPr>
        <w:t xml:space="preserve"> why when left alone to standard use the MLP returns a MSE </w:t>
      </w:r>
      <w:r w:rsidR="005B745B">
        <w:rPr>
          <w:rStyle w:val="SubtleEmphasis"/>
          <w:i w:val="0"/>
          <w:iCs w:val="0"/>
          <w:color w:val="auto"/>
        </w:rPr>
        <w:t>like</w:t>
      </w:r>
      <w:r w:rsidR="000A5416">
        <w:rPr>
          <w:rStyle w:val="SubtleEmphasis"/>
          <w:i w:val="0"/>
          <w:iCs w:val="0"/>
          <w:color w:val="auto"/>
        </w:rPr>
        <w:t xml:space="preserve"> that of a tuned regression tree. Once the </w:t>
      </w:r>
      <w:r w:rsidR="005B745B">
        <w:rPr>
          <w:rStyle w:val="SubtleEmphasis"/>
          <w:i w:val="0"/>
          <w:iCs w:val="0"/>
          <w:color w:val="auto"/>
        </w:rPr>
        <w:t xml:space="preserve">data is standardized the activation functions </w:t>
      </w:r>
      <w:r w:rsidR="00BE5008">
        <w:rPr>
          <w:rStyle w:val="SubtleEmphasis"/>
          <w:i w:val="0"/>
          <w:iCs w:val="0"/>
          <w:color w:val="auto"/>
        </w:rPr>
        <w:t xml:space="preserve">work better at predicting the test data and returns the most precise of the </w:t>
      </w:r>
      <w:r w:rsidR="00421BF4">
        <w:rPr>
          <w:rStyle w:val="SubtleEmphasis"/>
          <w:i w:val="0"/>
          <w:iCs w:val="0"/>
          <w:color w:val="auto"/>
        </w:rPr>
        <w:t>predictions.</w:t>
      </w:r>
    </w:p>
    <w:p w14:paraId="1865ACB1" w14:textId="0BDAB99E" w:rsidR="00421BF4" w:rsidRDefault="00421BF4" w:rsidP="005916BD">
      <w:pPr>
        <w:spacing w:line="240" w:lineRule="auto"/>
        <w:jc w:val="both"/>
        <w:rPr>
          <w:rStyle w:val="SubtleEmphasis"/>
          <w:i w:val="0"/>
          <w:iCs w:val="0"/>
          <w:color w:val="auto"/>
        </w:rPr>
      </w:pPr>
      <w:r>
        <w:rPr>
          <w:rStyle w:val="SubtleEmphasis"/>
          <w:i w:val="0"/>
          <w:iCs w:val="0"/>
          <w:color w:val="auto"/>
        </w:rPr>
        <w:t>Conclusions:</w:t>
      </w:r>
    </w:p>
    <w:p w14:paraId="610F9114" w14:textId="619BC69B" w:rsidR="00421BF4" w:rsidRDefault="00421BF4" w:rsidP="005916BD">
      <w:pPr>
        <w:spacing w:line="240" w:lineRule="auto"/>
        <w:jc w:val="both"/>
        <w:rPr>
          <w:rStyle w:val="SubtleEmphasis"/>
          <w:i w:val="0"/>
          <w:iCs w:val="0"/>
          <w:color w:val="auto"/>
        </w:rPr>
      </w:pPr>
      <w:r>
        <w:rPr>
          <w:rStyle w:val="SubtleEmphasis"/>
          <w:i w:val="0"/>
          <w:iCs w:val="0"/>
          <w:color w:val="auto"/>
        </w:rPr>
        <w:tab/>
        <w:t xml:space="preserve">When applicable preprocessing makes a big difference. All the algorithms that saw use from standardization made </w:t>
      </w:r>
      <w:r w:rsidR="006A4288">
        <w:rPr>
          <w:rStyle w:val="SubtleEmphasis"/>
          <w:i w:val="0"/>
          <w:iCs w:val="0"/>
          <w:color w:val="auto"/>
        </w:rPr>
        <w:t xml:space="preserve">substantial improvement to their predictions, especially </w:t>
      </w:r>
      <w:r w:rsidR="00FA42B6">
        <w:rPr>
          <w:rStyle w:val="SubtleEmphasis"/>
          <w:i w:val="0"/>
          <w:iCs w:val="0"/>
          <w:color w:val="auto"/>
        </w:rPr>
        <w:t xml:space="preserve">when compared to the other parameters that made them up. </w:t>
      </w:r>
      <w:r w:rsidR="00150A79">
        <w:rPr>
          <w:rStyle w:val="SubtleEmphasis"/>
          <w:i w:val="0"/>
          <w:iCs w:val="0"/>
          <w:color w:val="auto"/>
        </w:rPr>
        <w:t>Which isn’t to say</w:t>
      </w:r>
      <w:r w:rsidR="00FA42B6">
        <w:rPr>
          <w:rStyle w:val="SubtleEmphasis"/>
          <w:i w:val="0"/>
          <w:iCs w:val="0"/>
          <w:color w:val="auto"/>
        </w:rPr>
        <w:t xml:space="preserve"> all the other parameters </w:t>
      </w:r>
      <w:r w:rsidR="00150A79">
        <w:rPr>
          <w:rStyle w:val="SubtleEmphasis"/>
          <w:i w:val="0"/>
          <w:iCs w:val="0"/>
          <w:color w:val="auto"/>
        </w:rPr>
        <w:t>didn’t</w:t>
      </w:r>
      <w:r w:rsidR="00FA42B6">
        <w:rPr>
          <w:rStyle w:val="SubtleEmphasis"/>
          <w:i w:val="0"/>
          <w:iCs w:val="0"/>
          <w:color w:val="auto"/>
        </w:rPr>
        <w:t xml:space="preserve"> help fine tune all the algorithms, </w:t>
      </w:r>
      <w:r w:rsidR="00150A79">
        <w:rPr>
          <w:rStyle w:val="SubtleEmphasis"/>
          <w:i w:val="0"/>
          <w:iCs w:val="0"/>
          <w:color w:val="auto"/>
        </w:rPr>
        <w:t xml:space="preserve">simply that preprocessing helps to narrow down the data and make the outliers </w:t>
      </w:r>
      <w:r w:rsidR="004A5111">
        <w:rPr>
          <w:rStyle w:val="SubtleEmphasis"/>
          <w:i w:val="0"/>
          <w:iCs w:val="0"/>
          <w:color w:val="auto"/>
        </w:rPr>
        <w:t xml:space="preserve">less likely to skew the predictions, especially for the support vector.  </w:t>
      </w:r>
      <w:r w:rsidR="000D3259">
        <w:rPr>
          <w:rStyle w:val="SubtleEmphasis"/>
          <w:i w:val="0"/>
          <w:iCs w:val="0"/>
          <w:color w:val="auto"/>
        </w:rPr>
        <w:t xml:space="preserve">The importance of preprocessing also helps to highlight the importance of the usefulness and pitfalls on the reliance of attributes. Attributes make up </w:t>
      </w:r>
      <w:r w:rsidR="000D3259">
        <w:rPr>
          <w:rStyle w:val="SubtleEmphasis"/>
          <w:i w:val="0"/>
          <w:iCs w:val="0"/>
          <w:color w:val="auto"/>
        </w:rPr>
        <w:lastRenderedPageBreak/>
        <w:t xml:space="preserve">the data trying to be predicted and as such are the best way to measure </w:t>
      </w:r>
      <w:r w:rsidR="006404FE">
        <w:rPr>
          <w:rStyle w:val="SubtleEmphasis"/>
          <w:i w:val="0"/>
          <w:iCs w:val="0"/>
          <w:color w:val="auto"/>
        </w:rPr>
        <w:t xml:space="preserve">and predict that </w:t>
      </w:r>
      <w:r w:rsidR="00C26FD3">
        <w:rPr>
          <w:rStyle w:val="SubtleEmphasis"/>
          <w:i w:val="0"/>
          <w:iCs w:val="0"/>
          <w:color w:val="auto"/>
        </w:rPr>
        <w:t>data but</w:t>
      </w:r>
      <w:r w:rsidR="00E0700F">
        <w:rPr>
          <w:rStyle w:val="SubtleEmphasis"/>
          <w:i w:val="0"/>
          <w:iCs w:val="0"/>
          <w:color w:val="auto"/>
        </w:rPr>
        <w:t xml:space="preserve"> picking the right </w:t>
      </w:r>
      <w:r w:rsidR="006404FE">
        <w:rPr>
          <w:rStyle w:val="SubtleEmphasis"/>
          <w:i w:val="0"/>
          <w:iCs w:val="0"/>
          <w:color w:val="auto"/>
        </w:rPr>
        <w:t>attributes</w:t>
      </w:r>
      <w:r w:rsidR="00E0700F">
        <w:rPr>
          <w:rStyle w:val="SubtleEmphasis"/>
          <w:i w:val="0"/>
          <w:iCs w:val="0"/>
          <w:color w:val="auto"/>
        </w:rPr>
        <w:t xml:space="preserve"> to measure and ensuring that no one attribute takes all the importance</w:t>
      </w:r>
      <w:r w:rsidR="00A741F6">
        <w:rPr>
          <w:rStyle w:val="SubtleEmphasis"/>
          <w:i w:val="0"/>
          <w:iCs w:val="0"/>
          <w:color w:val="auto"/>
        </w:rPr>
        <w:t xml:space="preserve"> in the algorithm </w:t>
      </w:r>
      <w:r w:rsidR="00CC3F39">
        <w:rPr>
          <w:rStyle w:val="SubtleEmphasis"/>
          <w:i w:val="0"/>
          <w:iCs w:val="0"/>
          <w:color w:val="auto"/>
        </w:rPr>
        <w:t>process is key to making an algorithm work efficiently.</w:t>
      </w:r>
      <w:r w:rsidR="00C26FD3">
        <w:rPr>
          <w:rStyle w:val="SubtleEmphasis"/>
          <w:i w:val="0"/>
          <w:iCs w:val="0"/>
          <w:color w:val="auto"/>
        </w:rPr>
        <w:t xml:space="preserve"> </w:t>
      </w:r>
      <w:r w:rsidR="00790870">
        <w:rPr>
          <w:rStyle w:val="SubtleEmphasis"/>
          <w:i w:val="0"/>
          <w:iCs w:val="0"/>
          <w:color w:val="auto"/>
        </w:rPr>
        <w:t xml:space="preserve">That is why all the parameters service the processing of attributes. While seemingly obvious in nature, </w:t>
      </w:r>
      <w:r w:rsidR="0031526C">
        <w:rPr>
          <w:rStyle w:val="SubtleEmphasis"/>
          <w:i w:val="0"/>
          <w:iCs w:val="0"/>
          <w:color w:val="auto"/>
        </w:rPr>
        <w:t xml:space="preserve">understanding why that is allows for better understanding </w:t>
      </w:r>
      <w:r w:rsidR="00FC01F3">
        <w:rPr>
          <w:rStyle w:val="SubtleEmphasis"/>
          <w:i w:val="0"/>
          <w:iCs w:val="0"/>
          <w:color w:val="auto"/>
        </w:rPr>
        <w:t xml:space="preserve">of </w:t>
      </w:r>
      <w:r w:rsidR="0031526C">
        <w:rPr>
          <w:rStyle w:val="SubtleEmphasis"/>
          <w:i w:val="0"/>
          <w:iCs w:val="0"/>
          <w:color w:val="auto"/>
        </w:rPr>
        <w:t xml:space="preserve">why the algorithms work the way they do, or don’t for that matter, </w:t>
      </w:r>
      <w:r w:rsidR="00327079">
        <w:rPr>
          <w:rStyle w:val="SubtleEmphasis"/>
          <w:i w:val="0"/>
          <w:iCs w:val="0"/>
          <w:color w:val="auto"/>
        </w:rPr>
        <w:t xml:space="preserve">and making sure that the data collected can actually be useful. </w:t>
      </w:r>
      <w:r w:rsidR="00C26FD3">
        <w:rPr>
          <w:rStyle w:val="SubtleEmphasis"/>
          <w:i w:val="0"/>
          <w:iCs w:val="0"/>
          <w:color w:val="auto"/>
        </w:rPr>
        <w:t xml:space="preserve"> </w:t>
      </w:r>
    </w:p>
    <w:p w14:paraId="695FD0E2" w14:textId="77777777" w:rsidR="00E45393" w:rsidRDefault="00E45393" w:rsidP="005916BD">
      <w:pPr>
        <w:spacing w:line="240" w:lineRule="auto"/>
        <w:jc w:val="both"/>
        <w:rPr>
          <w:rStyle w:val="SubtleEmphasis"/>
          <w:i w:val="0"/>
          <w:iCs w:val="0"/>
          <w:color w:val="auto"/>
        </w:rPr>
      </w:pPr>
    </w:p>
    <w:p w14:paraId="43D1316A" w14:textId="77777777" w:rsidR="00E45D2F" w:rsidRPr="009C3853" w:rsidRDefault="00E45D2F" w:rsidP="005916BD">
      <w:pPr>
        <w:spacing w:line="240" w:lineRule="auto"/>
        <w:jc w:val="both"/>
        <w:rPr>
          <w:rStyle w:val="SubtleEmphasis"/>
          <w:i w:val="0"/>
          <w:iCs w:val="0"/>
          <w:color w:val="auto"/>
        </w:rPr>
      </w:pPr>
    </w:p>
    <w:sectPr w:rsidR="00E45D2F" w:rsidRPr="009C385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993E1" w14:textId="77777777" w:rsidR="00B85FBF" w:rsidRDefault="00B85FBF" w:rsidP="00CB27EA">
      <w:pPr>
        <w:spacing w:after="0" w:line="240" w:lineRule="auto"/>
      </w:pPr>
      <w:r>
        <w:separator/>
      </w:r>
    </w:p>
  </w:endnote>
  <w:endnote w:type="continuationSeparator" w:id="0">
    <w:p w14:paraId="3FF3E8D3" w14:textId="77777777" w:rsidR="00B85FBF" w:rsidRDefault="00B85FBF" w:rsidP="00CB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6BA0F" w14:textId="77777777" w:rsidR="00B85FBF" w:rsidRDefault="00B85FBF" w:rsidP="00CB27EA">
      <w:pPr>
        <w:spacing w:after="0" w:line="240" w:lineRule="auto"/>
      </w:pPr>
      <w:r>
        <w:separator/>
      </w:r>
    </w:p>
  </w:footnote>
  <w:footnote w:type="continuationSeparator" w:id="0">
    <w:p w14:paraId="41E75340" w14:textId="77777777" w:rsidR="00B85FBF" w:rsidRDefault="00B85FBF" w:rsidP="00CB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7C6B2" w14:textId="0FE96979" w:rsidR="00CB27EA" w:rsidRDefault="00CB27EA">
    <w:pPr>
      <w:pStyle w:val="Header"/>
    </w:pPr>
    <w:r>
      <w:tab/>
    </w:r>
    <w:r>
      <w:tab/>
    </w:r>
    <w:r w:rsidR="00C16867">
      <w:t>Matthew S Montoya</w:t>
    </w:r>
  </w:p>
  <w:p w14:paraId="55108102" w14:textId="36F80236" w:rsidR="00CB27EA" w:rsidRDefault="00CB27EA">
    <w:pPr>
      <w:pStyle w:val="Header"/>
    </w:pPr>
    <w:r>
      <w:tab/>
    </w:r>
    <w:r>
      <w:tab/>
      <w:t>8</w:t>
    </w:r>
    <w:r w:rsidR="00C16867">
      <w:t>8606727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EA"/>
    <w:rsid w:val="00004030"/>
    <w:rsid w:val="000077EE"/>
    <w:rsid w:val="00031EB4"/>
    <w:rsid w:val="000330B3"/>
    <w:rsid w:val="0003671A"/>
    <w:rsid w:val="000803F9"/>
    <w:rsid w:val="0008104A"/>
    <w:rsid w:val="00090F90"/>
    <w:rsid w:val="000A4CA9"/>
    <w:rsid w:val="000A5416"/>
    <w:rsid w:val="000B792D"/>
    <w:rsid w:val="000C3EE4"/>
    <w:rsid w:val="000D3259"/>
    <w:rsid w:val="000D7B2C"/>
    <w:rsid w:val="000E65DC"/>
    <w:rsid w:val="0011706D"/>
    <w:rsid w:val="00117533"/>
    <w:rsid w:val="00126334"/>
    <w:rsid w:val="00150A79"/>
    <w:rsid w:val="001605F6"/>
    <w:rsid w:val="001821CC"/>
    <w:rsid w:val="001874DB"/>
    <w:rsid w:val="001A36C8"/>
    <w:rsid w:val="001A4718"/>
    <w:rsid w:val="001C2835"/>
    <w:rsid w:val="001D134B"/>
    <w:rsid w:val="001E2593"/>
    <w:rsid w:val="001E68EF"/>
    <w:rsid w:val="002163B9"/>
    <w:rsid w:val="00223EB4"/>
    <w:rsid w:val="00235B2F"/>
    <w:rsid w:val="00261BD6"/>
    <w:rsid w:val="002817CE"/>
    <w:rsid w:val="0029425C"/>
    <w:rsid w:val="002B306A"/>
    <w:rsid w:val="002B6320"/>
    <w:rsid w:val="002C16FB"/>
    <w:rsid w:val="002C7572"/>
    <w:rsid w:val="002D7787"/>
    <w:rsid w:val="002E51C7"/>
    <w:rsid w:val="003060D3"/>
    <w:rsid w:val="00312E4E"/>
    <w:rsid w:val="0031526C"/>
    <w:rsid w:val="00327079"/>
    <w:rsid w:val="0033008F"/>
    <w:rsid w:val="0033308A"/>
    <w:rsid w:val="00334D56"/>
    <w:rsid w:val="003739A7"/>
    <w:rsid w:val="00380D2C"/>
    <w:rsid w:val="003878A7"/>
    <w:rsid w:val="00387DC6"/>
    <w:rsid w:val="00393E0B"/>
    <w:rsid w:val="003964E6"/>
    <w:rsid w:val="003B2508"/>
    <w:rsid w:val="003C1989"/>
    <w:rsid w:val="003D44F7"/>
    <w:rsid w:val="003F6438"/>
    <w:rsid w:val="00421BF4"/>
    <w:rsid w:val="004410EA"/>
    <w:rsid w:val="00470C34"/>
    <w:rsid w:val="004847B1"/>
    <w:rsid w:val="00493891"/>
    <w:rsid w:val="00493CF3"/>
    <w:rsid w:val="004951B6"/>
    <w:rsid w:val="004A053A"/>
    <w:rsid w:val="004A0B6A"/>
    <w:rsid w:val="004A4301"/>
    <w:rsid w:val="004A5111"/>
    <w:rsid w:val="004C251E"/>
    <w:rsid w:val="004E3EF9"/>
    <w:rsid w:val="004E714F"/>
    <w:rsid w:val="00504069"/>
    <w:rsid w:val="00533BF2"/>
    <w:rsid w:val="00536A3E"/>
    <w:rsid w:val="00566B3D"/>
    <w:rsid w:val="00586949"/>
    <w:rsid w:val="005916BD"/>
    <w:rsid w:val="00593D10"/>
    <w:rsid w:val="005A6541"/>
    <w:rsid w:val="005B745B"/>
    <w:rsid w:val="005C2D15"/>
    <w:rsid w:val="005C7F6B"/>
    <w:rsid w:val="005E07E7"/>
    <w:rsid w:val="006404FE"/>
    <w:rsid w:val="00645E72"/>
    <w:rsid w:val="0064706E"/>
    <w:rsid w:val="006619D2"/>
    <w:rsid w:val="006776F1"/>
    <w:rsid w:val="0069122C"/>
    <w:rsid w:val="006A4288"/>
    <w:rsid w:val="006C0478"/>
    <w:rsid w:val="006C114A"/>
    <w:rsid w:val="006D3690"/>
    <w:rsid w:val="006D4CDF"/>
    <w:rsid w:val="006D790E"/>
    <w:rsid w:val="006E7542"/>
    <w:rsid w:val="007002CA"/>
    <w:rsid w:val="00707B50"/>
    <w:rsid w:val="00716B29"/>
    <w:rsid w:val="0073755F"/>
    <w:rsid w:val="007670AA"/>
    <w:rsid w:val="00774BC5"/>
    <w:rsid w:val="00774EED"/>
    <w:rsid w:val="00790870"/>
    <w:rsid w:val="00794F6B"/>
    <w:rsid w:val="007B62BD"/>
    <w:rsid w:val="007B63D7"/>
    <w:rsid w:val="007B7C48"/>
    <w:rsid w:val="007D25A1"/>
    <w:rsid w:val="007D787F"/>
    <w:rsid w:val="007E3E9F"/>
    <w:rsid w:val="008011EE"/>
    <w:rsid w:val="00811272"/>
    <w:rsid w:val="008940B3"/>
    <w:rsid w:val="008947B6"/>
    <w:rsid w:val="00897FF0"/>
    <w:rsid w:val="008A1EFB"/>
    <w:rsid w:val="008D4D08"/>
    <w:rsid w:val="008F4647"/>
    <w:rsid w:val="00940D4E"/>
    <w:rsid w:val="00941B8B"/>
    <w:rsid w:val="00975F91"/>
    <w:rsid w:val="0098276A"/>
    <w:rsid w:val="009905DF"/>
    <w:rsid w:val="009A1845"/>
    <w:rsid w:val="009C3853"/>
    <w:rsid w:val="009E6875"/>
    <w:rsid w:val="00A21A95"/>
    <w:rsid w:val="00A24F43"/>
    <w:rsid w:val="00A25C10"/>
    <w:rsid w:val="00A60B28"/>
    <w:rsid w:val="00A741F6"/>
    <w:rsid w:val="00A84C7B"/>
    <w:rsid w:val="00A90F93"/>
    <w:rsid w:val="00AA2F67"/>
    <w:rsid w:val="00AA5068"/>
    <w:rsid w:val="00AB4C2A"/>
    <w:rsid w:val="00AC34A1"/>
    <w:rsid w:val="00AE0AF5"/>
    <w:rsid w:val="00AE6010"/>
    <w:rsid w:val="00B00A57"/>
    <w:rsid w:val="00B01518"/>
    <w:rsid w:val="00B06AC2"/>
    <w:rsid w:val="00B27D34"/>
    <w:rsid w:val="00B74ECD"/>
    <w:rsid w:val="00B85FBF"/>
    <w:rsid w:val="00BB00B9"/>
    <w:rsid w:val="00BB50B0"/>
    <w:rsid w:val="00BC3E96"/>
    <w:rsid w:val="00BE5008"/>
    <w:rsid w:val="00BE69E5"/>
    <w:rsid w:val="00C1244E"/>
    <w:rsid w:val="00C145EE"/>
    <w:rsid w:val="00C16867"/>
    <w:rsid w:val="00C26FD3"/>
    <w:rsid w:val="00C56EF8"/>
    <w:rsid w:val="00C60607"/>
    <w:rsid w:val="00C65331"/>
    <w:rsid w:val="00C66438"/>
    <w:rsid w:val="00C748E9"/>
    <w:rsid w:val="00CB27EA"/>
    <w:rsid w:val="00CC3F39"/>
    <w:rsid w:val="00CC680F"/>
    <w:rsid w:val="00CC75B5"/>
    <w:rsid w:val="00CE6971"/>
    <w:rsid w:val="00CF3A2A"/>
    <w:rsid w:val="00D0360E"/>
    <w:rsid w:val="00D15985"/>
    <w:rsid w:val="00D25A62"/>
    <w:rsid w:val="00D352E8"/>
    <w:rsid w:val="00D44347"/>
    <w:rsid w:val="00D466CA"/>
    <w:rsid w:val="00D51FCD"/>
    <w:rsid w:val="00D606ED"/>
    <w:rsid w:val="00D70570"/>
    <w:rsid w:val="00D750EE"/>
    <w:rsid w:val="00D768A5"/>
    <w:rsid w:val="00D770A4"/>
    <w:rsid w:val="00D80448"/>
    <w:rsid w:val="00D87AC0"/>
    <w:rsid w:val="00D930D4"/>
    <w:rsid w:val="00DC0C2B"/>
    <w:rsid w:val="00DC13D2"/>
    <w:rsid w:val="00DC3FD0"/>
    <w:rsid w:val="00DC4BA7"/>
    <w:rsid w:val="00DE00F5"/>
    <w:rsid w:val="00E0700F"/>
    <w:rsid w:val="00E31413"/>
    <w:rsid w:val="00E361B0"/>
    <w:rsid w:val="00E4400F"/>
    <w:rsid w:val="00E45393"/>
    <w:rsid w:val="00E45D2F"/>
    <w:rsid w:val="00E7141A"/>
    <w:rsid w:val="00E763C6"/>
    <w:rsid w:val="00E76FA6"/>
    <w:rsid w:val="00ED5404"/>
    <w:rsid w:val="00EE5E69"/>
    <w:rsid w:val="00EE6898"/>
    <w:rsid w:val="00EF4101"/>
    <w:rsid w:val="00F030D4"/>
    <w:rsid w:val="00F17209"/>
    <w:rsid w:val="00F61CC6"/>
    <w:rsid w:val="00F82855"/>
    <w:rsid w:val="00F85DAA"/>
    <w:rsid w:val="00F86592"/>
    <w:rsid w:val="00F90EC7"/>
    <w:rsid w:val="00FA42B6"/>
    <w:rsid w:val="00FC01F3"/>
    <w:rsid w:val="00FD77D9"/>
    <w:rsid w:val="00FF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F2C0"/>
  <w15:chartTrackingRefBased/>
  <w15:docId w15:val="{13E42780-18AF-4E53-825C-419A2A30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7EA"/>
  </w:style>
  <w:style w:type="paragraph" w:styleId="Footer">
    <w:name w:val="footer"/>
    <w:basedOn w:val="Normal"/>
    <w:link w:val="FooterChar"/>
    <w:uiPriority w:val="99"/>
    <w:unhideWhenUsed/>
    <w:rsid w:val="00CB2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7EA"/>
  </w:style>
  <w:style w:type="character" w:styleId="SubtleEmphasis">
    <w:name w:val="Subtle Emphasis"/>
    <w:basedOn w:val="DefaultParagraphFont"/>
    <w:uiPriority w:val="19"/>
    <w:qFormat/>
    <w:rsid w:val="0033308A"/>
    <w:rPr>
      <w:i/>
      <w:iCs/>
      <w:color w:val="404040" w:themeColor="text1" w:themeTint="BF"/>
    </w:rPr>
  </w:style>
  <w:style w:type="table" w:styleId="TableGrid">
    <w:name w:val="Table Grid"/>
    <w:basedOn w:val="TableNormal"/>
    <w:uiPriority w:val="39"/>
    <w:rsid w:val="00990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 guy</dc:creator>
  <cp:keywords/>
  <dc:description/>
  <cp:lastModifiedBy>Matt Montoya</cp:lastModifiedBy>
  <cp:revision>207</cp:revision>
  <dcterms:created xsi:type="dcterms:W3CDTF">2018-02-10T15:56:00Z</dcterms:created>
  <dcterms:modified xsi:type="dcterms:W3CDTF">2020-09-06T00:12:00Z</dcterms:modified>
</cp:coreProperties>
</file>