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41F1A"/>
        </w:rPr>
        <w:t>Why the Quote Has 30+ Fields Instead of 9</w:t>
      </w:r>
    </w:p>
    <w:p>
      <w:r>
        <w:rPr>
          <w:b w:val="0"/>
          <w:i/>
          <w:color w:val="5B5347"/>
        </w:rPr>
        <w:t>CPQ Quote Investigation — APX Next — Updated 2026-08-11</w:t>
      </w:r>
    </w:p>
    <w:p>
      <w:r>
        <w:rPr>
          <w:b w:val="0"/>
          <w:i w:val="0"/>
        </w:rPr>
        <w:t>A plain-language look at why Aryx's quote comes back much bigger than the reference quote the client is used to seeing, with the layout order, the AJAX flag, and the “hide=false / empty default” theories all checked directly against the real catalog data.</w:t>
      </w:r>
    </w:p>
    <w:p>
      <w:pPr>
        <w:pStyle w:val="Heading1"/>
      </w:pPr>
      <w:r>
        <w:rPr>
          <w:color w:val="B5482F"/>
        </w:rPr>
        <w:t>The Problem</w:t>
      </w:r>
    </w:p>
    <w:p>
      <w:r>
        <w:rPr>
          <w:b w:val="0"/>
          <w:i w:val="0"/>
        </w:rPr>
        <w:t>When a customer configures an APX Next radio, the client expects the final quote to list around 8–10 fields — the handful of things the customer actually chose or that identify the product. Instead, Aryx is returning roughly 30 fields — three times as many.</w:t>
      </w:r>
    </w:p>
    <w:tbl>
      <w:tblPr>
        <w:tblStyle w:val="LightGrid-Accent2"/>
        <w:tblW w:type="auto" w:w="0"/>
        <w:tblLook w:firstColumn="1" w:firstRow="1" w:lastColumn="0" w:lastRow="0" w:noHBand="0" w:noVBand="1" w:val="04A0"/>
      </w:tblPr>
      <w:tblGrid>
        <w:gridCol w:w="4320"/>
        <w:gridCol w:w="4320"/>
      </w:tblGrid>
      <w:tr>
        <w:tc>
          <w:tcPr>
            <w:tcW w:type="dxa" w:w="4320"/>
          </w:tcPr>
          <w:p>
            <w:r>
              <w:t>Fields the client expects</w:t>
            </w:r>
          </w:p>
        </w:tc>
        <w:tc>
          <w:tcPr>
            <w:tcW w:type="dxa" w:w="4320"/>
          </w:tcPr>
          <w:p>
            <w:r>
              <w:t>Fields Aryx actually sends</w:t>
            </w:r>
          </w:p>
        </w:tc>
      </w:tr>
      <w:tr>
        <w:tc>
          <w:tcPr>
            <w:tcW w:type="dxa" w:w="4320"/>
            <w:shd w:val="clear" w:color="auto" w:fill="E4EFE6"/>
          </w:tcPr>
          <w:p>
            <w:pPr>
              <w:jc w:val="center"/>
            </w:pPr>
            <w:r>
              <w:rPr>
                <w:b/>
                <w:sz w:val="40"/>
              </w:rPr>
              <w:t>9</w:t>
            </w:r>
          </w:p>
        </w:tc>
        <w:tc>
          <w:tcPr>
            <w:tcW w:type="dxa" w:w="4320"/>
            <w:shd w:val="clear" w:color="auto" w:fill="F7E6E2"/>
          </w:tcPr>
          <w:p>
            <w:pPr>
              <w:jc w:val="center"/>
            </w:pPr>
            <w:r>
              <w:rPr>
                <w:b/>
                <w:sz w:val="40"/>
              </w:rPr>
              <w:t>32</w:t>
            </w:r>
          </w:p>
        </w:tc>
      </w:tr>
    </w:tbl>
    <w:p/>
    <w:p>
      <w:r>
        <w:rPr>
          <w:b w:val="0"/>
          <w:i w:val="0"/>
        </w:rPr>
        <w:t>Nothing in the extra fields is wrong — every value is a real, valid catalog option. The problem is volume: Aryx is filling in and shipping a lot of detail nobody asked it to decide.</w:t>
      </w:r>
    </w:p>
    <w:p>
      <w:pPr>
        <w:pStyle w:val="Heading1"/>
      </w:pPr>
      <w:r>
        <w:rPr>
          <w:color w:val="B5482F"/>
        </w:rPr>
        <w:t>Question 1 — Is the 95% AJAX figure about all 30 fields, or the whole catalog?</w:t>
      </w:r>
    </w:p>
    <w:p>
      <w:r>
        <w:rPr>
          <w:b w:val="0"/>
          <w:i w:val="0"/>
        </w:rPr>
        <w:t>It's about the fields in this quote specifically — not the whole catalog. We checked both numbers directly:</w:t>
      </w:r>
    </w:p>
    <w:p>
      <w:pPr>
        <w:pStyle w:val="ListBullet"/>
      </w:pPr>
      <w:r>
        <w:t>97% of the 32 fields in THIS quote are AJAX-tagged (31 of 32)</w:t>
      </w:r>
    </w:p>
    <w:p>
      <w:pPr>
        <w:pStyle w:val="ListBullet"/>
      </w:pPr>
      <w:r>
        <w:t>59% of ALL 429 fields in the whole catalog are AJAX-tagged (252 of 429)</w:t>
      </w:r>
    </w:p>
    <w:p>
      <w:r>
        <w:rPr>
          <w:b w:val="0"/>
          <w:i w:val="0"/>
        </w:rPr>
        <w:t>That gap matters: fields in this quote are far more likely to be AJAX-tagged than an average catalog field. That's exactly what we'd expect if Aryx is disproportionately pulling in “loads later” sections — those sections are almost entirely AJAX-tagged, while the catalog as a whole is a roughly even mix.</w:t>
      </w:r>
    </w:p>
    <w:p>
      <w:pPr>
        <w:pStyle w:val="Heading1"/>
      </w:pPr>
      <w:r>
        <w:rPr>
          <w:color w:val="B5482F"/>
        </w:rPr>
        <w:t>Question 2 — Does the real layout confirm these extra fields belong to later steps?</w:t>
      </w:r>
    </w:p>
    <w:p>
      <w:r>
        <w:rPr>
          <w:b w:val="0"/>
          <w:i w:val="0"/>
        </w:rPr>
        <w:t>Yes. We pulled each field's position in the real customer-facing layout file (the same file that drives the actual order fields appear in on the real ordering website) and sorted every field in this quote by that real position. The 9 fields the client expects cluster almost entirely in the first 1,700 lines of an 18,500+ line layout. Nearly every extra field sits far later — several past line 4,000, one as far down as line 18,508.</w:t>
      </w:r>
    </w:p>
    <w:p>
      <w:r>
        <w:rPr>
          <w:b w:val="0"/>
          <w:i/>
          <w:color w:val="5B5347"/>
        </w:rPr>
        <w:t>Two small exceptions worth flagging honestly: extendRangeTo762764MHz_astro (line 947) and languageLanguageType_astro (line 1169) sit early in the layout alongside the core 9, yet weren't on the client's expected list. These two may be genuinely early-form fields worth a second look, separate from the “later section” pattern.</w:t>
      </w:r>
    </w:p>
    <w:p>
      <w:pPr>
        <w:pStyle w:val="Heading1"/>
      </w:pPr>
      <w:r>
        <w:rPr>
          <w:color w:val="B5482F"/>
        </w:rPr>
        <w:t>Questions 3 &amp; 4 — Checked Again, Against the Real Layout File</w:t>
      </w:r>
    </w:p>
    <w:p>
      <w:r>
        <w:rPr>
          <w:b w:val="0"/>
          <w:i w:val="0"/>
        </w:rPr>
        <w:t>The client's exact rule was: “hide = false AND defaultValue is not empty → the field should show up in the final output.” Our first pass checked the wrong data source — the raw catalog's business rules and the raw catalog attribute's own factory default. The client meant the layout file itself (Config Layout APXNext.txt), which has its own literal "hide" and "defaultValue" setting on every single field placement — a separate, more direct source than either of those. Re-checked against the real layout data for all 32 fields currently in Aryx's payload:</w:t>
      </w:r>
    </w:p>
    <w:p>
      <w:pPr>
        <w:pStyle w:val="ListBullet"/>
      </w:pPr>
      <w:r>
        <w:t>32 / 32 fields have hide: false in the layout — true for every single one, no exceptions</w:t>
      </w:r>
    </w:p>
    <w:p>
      <w:pPr>
        <w:pStyle w:val="ListBullet"/>
      </w:pPr>
      <w:r>
        <w:t>4 / 32 fields ALSO have a non-empty defaultValue in the layout</w:t>
      </w:r>
    </w:p>
    <w:p>
      <w:r>
        <w:rPr>
          <w:b/>
          <w:color w:val="B5482F"/>
        </w:rPr>
        <w:t>This is the real, direct answer. hide=false carries no diagnostic power on its own here — it's true for every field in this payload, with zero variation. But defaultValue does vary, and by the client's own rule, only fields with BOTH conditions true should be auto-populated. Only 4 of the 32 fields qualify: modelSelectionFrequencyBands_astro ("700/800 MHZ"), antennasType_astro ("WHIP APX NEXT"), beltClipType_astro ("2.0 INCH / 5.08 CM (STANDARD)"), and solutionTypeDevices_astro ("RADIOCENTRAL PLUS CPS PROGRAMMING"). The remaining 28 fields have no layout default at all — Aryx is auto-filling them with no basis in the layout's own configuration, purely from its own rule-resolution or “pick the first legal option” logic.</w:t>
      </w:r>
    </w:p>
    <w:p>
      <w:r>
        <w:rPr>
          <w:b w:val="0"/>
          <w:i w:val="0"/>
        </w:rPr>
        <w:t>This lines up with — and sharpens — the catalog-level check we ran first: the raw catalog attribute record also shows an empty default for all 32 fields. The layout file is the more directly relevant source (it's what actually drives the real ordering UI), and it draws the exact same line the client's rule predicts: a small, specific set of fields (4, not 9) have a real default anywhere in the system; everything else is Aryx's own invention.</w:t>
      </w:r>
    </w:p>
    <w:p>
      <w:pPr>
        <w:pStyle w:val="Heading2"/>
      </w:pPr>
      <w:r>
        <w:t>Layout hide / defaultValue — All 32 Fields</w:t>
      </w:r>
    </w:p>
    <w:tbl>
      <w:tblPr>
        <w:tblStyle w:val="LightGrid-Accent2"/>
        <w:tblW w:type="auto" w:w="0"/>
        <w:jc w:val="center"/>
        <w:tblLook w:firstColumn="1" w:firstRow="1" w:lastColumn="0" w:lastRow="0" w:noHBand="0" w:noVBand="1" w:val="04A0"/>
      </w:tblPr>
      <w:tblGrid>
        <w:gridCol w:w="2160"/>
        <w:gridCol w:w="2160"/>
        <w:gridCol w:w="2160"/>
        <w:gridCol w:w="2160"/>
      </w:tblGrid>
      <w:tr>
        <w:tc>
          <w:tcPr>
            <w:tcW w:type="dxa" w:w="4032"/>
            <w:shd w:val="clear" w:color="auto" w:fill="EFE9DD"/>
          </w:tcPr>
          <w:p>
            <w:r>
              <w:rPr>
                <w:b/>
              </w:rPr>
              <w:t>Field</w:t>
            </w:r>
          </w:p>
        </w:tc>
        <w:tc>
          <w:tcPr>
            <w:tcW w:type="dxa" w:w="1296"/>
            <w:shd w:val="clear" w:color="auto" w:fill="EFE9DD"/>
          </w:tcPr>
          <w:p>
            <w:r>
              <w:rPr>
                <w:b/>
              </w:rPr>
              <w:t>Layout hide</w:t>
            </w:r>
          </w:p>
        </w:tc>
        <w:tc>
          <w:tcPr>
            <w:tcW w:type="dxa" w:w="3168"/>
            <w:shd w:val="clear" w:color="auto" w:fill="EFE9DD"/>
          </w:tcPr>
          <w:p>
            <w:r>
              <w:rPr>
                <w:b/>
              </w:rPr>
              <w:t>Layout defaultValue</w:t>
            </w:r>
          </w:p>
        </w:tc>
        <w:tc>
          <w:tcPr>
            <w:tcW w:type="dxa" w:w="1728"/>
            <w:shd w:val="clear" w:color="auto" w:fill="EFE9DD"/>
          </w:tcPr>
          <w:p>
            <w:r>
              <w:rPr>
                <w:b/>
              </w:rPr>
              <w:t>Should auto-fill per client's rule?</w:t>
            </w:r>
          </w:p>
        </w:tc>
      </w:tr>
      <w:tr>
        <w:tc>
          <w:tcPr>
            <w:tcW w:type="dxa" w:w="4032"/>
            <w:shd w:val="clear" w:color="auto" w:fill="E4EFE6"/>
          </w:tcPr>
          <w:p>
            <w:r>
              <w:t>modelSelectionFrequencyBands_astro</w:t>
            </w:r>
          </w:p>
        </w:tc>
        <w:tc>
          <w:tcPr>
            <w:tcW w:type="dxa" w:w="1296"/>
            <w:shd w:val="clear" w:color="auto" w:fill="E4EFE6"/>
          </w:tcPr>
          <w:p>
            <w:r>
              <w:t>false</w:t>
            </w:r>
          </w:p>
        </w:tc>
        <w:tc>
          <w:tcPr>
            <w:tcW w:type="dxa" w:w="3168"/>
            <w:shd w:val="clear" w:color="auto" w:fill="E4EFE6"/>
          </w:tcPr>
          <w:p>
            <w:r>
              <w:t>700/800 MHZ</w:t>
            </w:r>
          </w:p>
        </w:tc>
        <w:tc>
          <w:tcPr>
            <w:tcW w:type="dxa" w:w="1728"/>
            <w:shd w:val="clear" w:color="auto" w:fill="E4EFE6"/>
          </w:tcPr>
          <w:p>
            <w:r>
              <w:t>Yes</w:t>
            </w:r>
          </w:p>
        </w:tc>
      </w:tr>
      <w:tr>
        <w:tc>
          <w:tcPr>
            <w:tcW w:type="dxa" w:w="4032"/>
            <w:shd w:val="clear" w:color="auto" w:fill="E4EFE6"/>
          </w:tcPr>
          <w:p>
            <w:r>
              <w:t>antennasType_astro</w:t>
            </w:r>
          </w:p>
        </w:tc>
        <w:tc>
          <w:tcPr>
            <w:tcW w:type="dxa" w:w="1296"/>
            <w:shd w:val="clear" w:color="auto" w:fill="E4EFE6"/>
          </w:tcPr>
          <w:p>
            <w:r>
              <w:t>false</w:t>
            </w:r>
          </w:p>
        </w:tc>
        <w:tc>
          <w:tcPr>
            <w:tcW w:type="dxa" w:w="3168"/>
            <w:shd w:val="clear" w:color="auto" w:fill="E4EFE6"/>
          </w:tcPr>
          <w:p>
            <w:r>
              <w:t>WHIP APX NEXT</w:t>
            </w:r>
          </w:p>
        </w:tc>
        <w:tc>
          <w:tcPr>
            <w:tcW w:type="dxa" w:w="1728"/>
            <w:shd w:val="clear" w:color="auto" w:fill="E4EFE6"/>
          </w:tcPr>
          <w:p>
            <w:r>
              <w:t>Yes</w:t>
            </w:r>
          </w:p>
        </w:tc>
      </w:tr>
      <w:tr>
        <w:tc>
          <w:tcPr>
            <w:tcW w:type="dxa" w:w="4032"/>
            <w:shd w:val="clear" w:color="auto" w:fill="E4EFE6"/>
          </w:tcPr>
          <w:p>
            <w:r>
              <w:t>beltClipType_astro</w:t>
            </w:r>
          </w:p>
        </w:tc>
        <w:tc>
          <w:tcPr>
            <w:tcW w:type="dxa" w:w="1296"/>
            <w:shd w:val="clear" w:color="auto" w:fill="E4EFE6"/>
          </w:tcPr>
          <w:p>
            <w:r>
              <w:t>false</w:t>
            </w:r>
          </w:p>
        </w:tc>
        <w:tc>
          <w:tcPr>
            <w:tcW w:type="dxa" w:w="3168"/>
            <w:shd w:val="clear" w:color="auto" w:fill="E4EFE6"/>
          </w:tcPr>
          <w:p>
            <w:r>
              <w:t>2.0 INCH / 5.08 CM (STANDARD)</w:t>
            </w:r>
          </w:p>
        </w:tc>
        <w:tc>
          <w:tcPr>
            <w:tcW w:type="dxa" w:w="1728"/>
            <w:shd w:val="clear" w:color="auto" w:fill="E4EFE6"/>
          </w:tcPr>
          <w:p>
            <w:r>
              <w:t>Yes</w:t>
            </w:r>
          </w:p>
        </w:tc>
      </w:tr>
      <w:tr>
        <w:tc>
          <w:tcPr>
            <w:tcW w:type="dxa" w:w="4032"/>
            <w:shd w:val="clear" w:color="auto" w:fill="E4EFE6"/>
          </w:tcPr>
          <w:p>
            <w:r>
              <w:t>solutionTypeDevices_astro</w:t>
            </w:r>
          </w:p>
        </w:tc>
        <w:tc>
          <w:tcPr>
            <w:tcW w:type="dxa" w:w="1296"/>
            <w:shd w:val="clear" w:color="auto" w:fill="E4EFE6"/>
          </w:tcPr>
          <w:p>
            <w:r>
              <w:t>false</w:t>
            </w:r>
          </w:p>
        </w:tc>
        <w:tc>
          <w:tcPr>
            <w:tcW w:type="dxa" w:w="3168"/>
            <w:shd w:val="clear" w:color="auto" w:fill="E4EFE6"/>
          </w:tcPr>
          <w:p>
            <w:r>
              <w:t>RADIOCENTRAL PLUS CPS PROGRAMMING</w:t>
            </w:r>
          </w:p>
        </w:tc>
        <w:tc>
          <w:tcPr>
            <w:tcW w:type="dxa" w:w="1728"/>
            <w:shd w:val="clear" w:color="auto" w:fill="E4EFE6"/>
          </w:tcPr>
          <w:p>
            <w:r>
              <w:t>Yes</w:t>
            </w:r>
          </w:p>
        </w:tc>
      </w:tr>
      <w:tr>
        <w:tc>
          <w:tcPr>
            <w:tcW w:type="dxa" w:w="4032"/>
          </w:tcPr>
          <w:p>
            <w:r>
              <w:t>ultimateDestinationCountry</w:t>
            </w:r>
          </w:p>
        </w:tc>
        <w:tc>
          <w:tcPr>
            <w:tcW w:type="dxa" w:w="1296"/>
          </w:tcPr>
          <w:p>
            <w:r>
              <w:t>false</w:t>
            </w:r>
          </w:p>
        </w:tc>
        <w:tc>
          <w:tcPr>
            <w:tcW w:type="dxa" w:w="3168"/>
          </w:tcPr>
          <w:p>
            <w:r>
              <w:t>(empty)</w:t>
            </w:r>
          </w:p>
        </w:tc>
        <w:tc>
          <w:tcPr>
            <w:tcW w:type="dxa" w:w="1728"/>
          </w:tcPr>
          <w:p>
            <w:r>
              <w:t>No</w:t>
            </w:r>
          </w:p>
        </w:tc>
      </w:tr>
      <w:tr>
        <w:tc>
          <w:tcPr>
            <w:tcW w:type="dxa" w:w="4032"/>
          </w:tcPr>
          <w:p>
            <w:r>
              <w:t>hWVersion_astro</w:t>
            </w:r>
          </w:p>
        </w:tc>
        <w:tc>
          <w:tcPr>
            <w:tcW w:type="dxa" w:w="1296"/>
          </w:tcPr>
          <w:p>
            <w:r>
              <w:t>false</w:t>
            </w:r>
          </w:p>
        </w:tc>
        <w:tc>
          <w:tcPr>
            <w:tcW w:type="dxa" w:w="3168"/>
          </w:tcPr>
          <w:p>
            <w:r>
              <w:t>(empty)</w:t>
            </w:r>
          </w:p>
        </w:tc>
        <w:tc>
          <w:tcPr>
            <w:tcW w:type="dxa" w:w="1728"/>
          </w:tcPr>
          <w:p>
            <w:r>
              <w:t>No</w:t>
            </w:r>
          </w:p>
        </w:tc>
      </w:tr>
      <w:tr>
        <w:tc>
          <w:tcPr>
            <w:tcW w:type="dxa" w:w="4032"/>
          </w:tcPr>
          <w:p>
            <w:r>
              <w:t>productSelectionProduct_all</w:t>
            </w:r>
          </w:p>
        </w:tc>
        <w:tc>
          <w:tcPr>
            <w:tcW w:type="dxa" w:w="1296"/>
          </w:tcPr>
          <w:p>
            <w:r>
              <w:t>false</w:t>
            </w:r>
          </w:p>
        </w:tc>
        <w:tc>
          <w:tcPr>
            <w:tcW w:type="dxa" w:w="3168"/>
          </w:tcPr>
          <w:p>
            <w:r>
              <w:t>(empty)</w:t>
            </w:r>
          </w:p>
        </w:tc>
        <w:tc>
          <w:tcPr>
            <w:tcW w:type="dxa" w:w="1728"/>
          </w:tcPr>
          <w:p>
            <w:r>
              <w:t>No</w:t>
            </w:r>
          </w:p>
        </w:tc>
      </w:tr>
      <w:tr>
        <w:tc>
          <w:tcPr>
            <w:tcW w:type="dxa" w:w="4032"/>
          </w:tcPr>
          <w:p>
            <w:r>
              <w:t>modelSelectionFrequencyBandMsl_astro</w:t>
            </w:r>
          </w:p>
        </w:tc>
        <w:tc>
          <w:tcPr>
            <w:tcW w:type="dxa" w:w="1296"/>
          </w:tcPr>
          <w:p>
            <w:r>
              <w:t>false</w:t>
            </w:r>
          </w:p>
        </w:tc>
        <w:tc>
          <w:tcPr>
            <w:tcW w:type="dxa" w:w="3168"/>
          </w:tcPr>
          <w:p>
            <w:r>
              <w:t>(empty)</w:t>
            </w:r>
          </w:p>
        </w:tc>
        <w:tc>
          <w:tcPr>
            <w:tcW w:type="dxa" w:w="1728"/>
          </w:tcPr>
          <w:p>
            <w:r>
              <w:t>No</w:t>
            </w:r>
          </w:p>
        </w:tc>
      </w:tr>
      <w:tr>
        <w:tc>
          <w:tcPr>
            <w:tcW w:type="dxa" w:w="4032"/>
          </w:tcPr>
          <w:p>
            <w:r>
              <w:t>softwareBundlesBundleType_astro</w:t>
            </w:r>
          </w:p>
        </w:tc>
        <w:tc>
          <w:tcPr>
            <w:tcW w:type="dxa" w:w="1296"/>
          </w:tcPr>
          <w:p>
            <w:r>
              <w:t>false</w:t>
            </w:r>
          </w:p>
        </w:tc>
        <w:tc>
          <w:tcPr>
            <w:tcW w:type="dxa" w:w="3168"/>
          </w:tcPr>
          <w:p>
            <w:r>
              <w:t>(empty)</w:t>
            </w:r>
          </w:p>
        </w:tc>
        <w:tc>
          <w:tcPr>
            <w:tcW w:type="dxa" w:w="1728"/>
          </w:tcPr>
          <w:p>
            <w:r>
              <w:t>No</w:t>
            </w:r>
          </w:p>
        </w:tc>
      </w:tr>
      <w:tr>
        <w:tc>
          <w:tcPr>
            <w:tcW w:type="dxa" w:w="4032"/>
          </w:tcPr>
          <w:p>
            <w:r>
              <w:t>packageTypeBundles_astro</w:t>
            </w:r>
          </w:p>
        </w:tc>
        <w:tc>
          <w:tcPr>
            <w:tcW w:type="dxa" w:w="1296"/>
          </w:tcPr>
          <w:p>
            <w:r>
              <w:t>false</w:t>
            </w:r>
          </w:p>
        </w:tc>
        <w:tc>
          <w:tcPr>
            <w:tcW w:type="dxa" w:w="3168"/>
          </w:tcPr>
          <w:p>
            <w:r>
              <w:t>(empty)</w:t>
            </w:r>
          </w:p>
        </w:tc>
        <w:tc>
          <w:tcPr>
            <w:tcW w:type="dxa" w:w="1728"/>
          </w:tcPr>
          <w:p>
            <w:r>
              <w:t>No</w:t>
            </w:r>
          </w:p>
        </w:tc>
      </w:tr>
      <w:tr>
        <w:tc>
          <w:tcPr>
            <w:tcW w:type="dxa" w:w="4032"/>
          </w:tcPr>
          <w:p>
            <w:r>
              <w:t>baselineReleaseSW_astro</w:t>
            </w:r>
          </w:p>
        </w:tc>
        <w:tc>
          <w:tcPr>
            <w:tcW w:type="dxa" w:w="1296"/>
          </w:tcPr>
          <w:p>
            <w:r>
              <w:t>false</w:t>
            </w:r>
          </w:p>
        </w:tc>
        <w:tc>
          <w:tcPr>
            <w:tcW w:type="dxa" w:w="3168"/>
          </w:tcPr>
          <w:p>
            <w:r>
              <w:t>(empty)</w:t>
            </w:r>
          </w:p>
        </w:tc>
        <w:tc>
          <w:tcPr>
            <w:tcW w:type="dxa" w:w="1728"/>
          </w:tcPr>
          <w:p>
            <w:r>
              <w:t>No</w:t>
            </w:r>
          </w:p>
        </w:tc>
      </w:tr>
      <w:tr>
        <w:tc>
          <w:tcPr>
            <w:tcW w:type="dxa" w:w="4032"/>
          </w:tcPr>
          <w:p>
            <w:r>
              <w:t>carrierSelectionMultiSelect_astro</w:t>
            </w:r>
          </w:p>
        </w:tc>
        <w:tc>
          <w:tcPr>
            <w:tcW w:type="dxa" w:w="1296"/>
          </w:tcPr>
          <w:p>
            <w:r>
              <w:t>false</w:t>
            </w:r>
          </w:p>
        </w:tc>
        <w:tc>
          <w:tcPr>
            <w:tcW w:type="dxa" w:w="3168"/>
          </w:tcPr>
          <w:p>
            <w:r>
              <w:t>(empty)</w:t>
            </w:r>
          </w:p>
        </w:tc>
        <w:tc>
          <w:tcPr>
            <w:tcW w:type="dxa" w:w="1728"/>
          </w:tcPr>
          <w:p>
            <w:r>
              <w:t>No</w:t>
            </w:r>
          </w:p>
        </w:tc>
      </w:tr>
      <w:tr>
        <w:tc>
          <w:tcPr>
            <w:tcW w:type="dxa" w:w="4032"/>
          </w:tcPr>
          <w:p>
            <w:r>
              <w:t>videoRSM_astro</w:t>
            </w:r>
          </w:p>
        </w:tc>
        <w:tc>
          <w:tcPr>
            <w:tcW w:type="dxa" w:w="1296"/>
          </w:tcPr>
          <w:p>
            <w:r>
              <w:t>false</w:t>
            </w:r>
          </w:p>
        </w:tc>
        <w:tc>
          <w:tcPr>
            <w:tcW w:type="dxa" w:w="3168"/>
          </w:tcPr>
          <w:p>
            <w:r>
              <w:t>(empty)</w:t>
            </w:r>
          </w:p>
        </w:tc>
        <w:tc>
          <w:tcPr>
            <w:tcW w:type="dxa" w:w="1728"/>
          </w:tcPr>
          <w:p>
            <w:r>
              <w:t>No</w:t>
            </w:r>
          </w:p>
        </w:tc>
      </w:tr>
      <w:tr>
        <w:tc>
          <w:tcPr>
            <w:tcW w:type="dxa" w:w="4032"/>
          </w:tcPr>
          <w:p>
            <w:r>
              <w:t>batteryType_astro</w:t>
            </w:r>
          </w:p>
        </w:tc>
        <w:tc>
          <w:tcPr>
            <w:tcW w:type="dxa" w:w="1296"/>
          </w:tcPr>
          <w:p>
            <w:r>
              <w:t>false</w:t>
            </w:r>
          </w:p>
        </w:tc>
        <w:tc>
          <w:tcPr>
            <w:tcW w:type="dxa" w:w="3168"/>
          </w:tcPr>
          <w:p>
            <w:r>
              <w:t>(empty)</w:t>
            </w:r>
          </w:p>
        </w:tc>
        <w:tc>
          <w:tcPr>
            <w:tcW w:type="dxa" w:w="1728"/>
          </w:tcPr>
          <w:p>
            <w:r>
              <w:t>No</w:t>
            </w:r>
          </w:p>
        </w:tc>
      </w:tr>
      <w:tr>
        <w:tc>
          <w:tcPr>
            <w:tcW w:type="dxa" w:w="4032"/>
          </w:tcPr>
          <w:p>
            <w:r>
              <w:t>rSMDMSDuration_astro</w:t>
            </w:r>
          </w:p>
        </w:tc>
        <w:tc>
          <w:tcPr>
            <w:tcW w:type="dxa" w:w="1296"/>
          </w:tcPr>
          <w:p>
            <w:r>
              <w:t>false</w:t>
            </w:r>
          </w:p>
        </w:tc>
        <w:tc>
          <w:tcPr>
            <w:tcW w:type="dxa" w:w="3168"/>
          </w:tcPr>
          <w:p>
            <w:r>
              <w:t>(empty)</w:t>
            </w:r>
          </w:p>
        </w:tc>
        <w:tc>
          <w:tcPr>
            <w:tcW w:type="dxa" w:w="1728"/>
          </w:tcPr>
          <w:p>
            <w:r>
              <w:t>No</w:t>
            </w:r>
          </w:p>
        </w:tc>
      </w:tr>
      <w:tr>
        <w:tc>
          <w:tcPr>
            <w:tcW w:type="dxa" w:w="4032"/>
          </w:tcPr>
          <w:p>
            <w:r>
              <w:t>serviceTypeRSM_astro</w:t>
            </w:r>
          </w:p>
        </w:tc>
        <w:tc>
          <w:tcPr>
            <w:tcW w:type="dxa" w:w="1296"/>
          </w:tcPr>
          <w:p>
            <w:r>
              <w:t>false</w:t>
            </w:r>
          </w:p>
        </w:tc>
        <w:tc>
          <w:tcPr>
            <w:tcW w:type="dxa" w:w="3168"/>
          </w:tcPr>
          <w:p>
            <w:r>
              <w:t>(empty)</w:t>
            </w:r>
          </w:p>
        </w:tc>
        <w:tc>
          <w:tcPr>
            <w:tcW w:type="dxa" w:w="1728"/>
          </w:tcPr>
          <w:p>
            <w:r>
              <w:t>No</w:t>
            </w:r>
          </w:p>
        </w:tc>
      </w:tr>
      <w:tr>
        <w:tc>
          <w:tcPr>
            <w:tcW w:type="dxa" w:w="4032"/>
          </w:tcPr>
          <w:p>
            <w:r>
              <w:t>wirelessCarrier_astro</w:t>
            </w:r>
          </w:p>
        </w:tc>
        <w:tc>
          <w:tcPr>
            <w:tcW w:type="dxa" w:w="1296"/>
          </w:tcPr>
          <w:p>
            <w:r>
              <w:t>false</w:t>
            </w:r>
          </w:p>
        </w:tc>
        <w:tc>
          <w:tcPr>
            <w:tcW w:type="dxa" w:w="3168"/>
          </w:tcPr>
          <w:p>
            <w:r>
              <w:t>(empty)</w:t>
            </w:r>
          </w:p>
        </w:tc>
        <w:tc>
          <w:tcPr>
            <w:tcW w:type="dxa" w:w="1728"/>
          </w:tcPr>
          <w:p>
            <w:r>
              <w:t>No</w:t>
            </w:r>
          </w:p>
        </w:tc>
      </w:tr>
      <w:tr>
        <w:tc>
          <w:tcPr>
            <w:tcW w:type="dxa" w:w="4032"/>
          </w:tcPr>
          <w:p>
            <w:r>
              <w:t>isFedRampRequired_astro</w:t>
            </w:r>
          </w:p>
        </w:tc>
        <w:tc>
          <w:tcPr>
            <w:tcW w:type="dxa" w:w="1296"/>
          </w:tcPr>
          <w:p>
            <w:r>
              <w:t>false</w:t>
            </w:r>
          </w:p>
        </w:tc>
        <w:tc>
          <w:tcPr>
            <w:tcW w:type="dxa" w:w="3168"/>
          </w:tcPr>
          <w:p>
            <w:r>
              <w:t>(empty)</w:t>
            </w:r>
          </w:p>
        </w:tc>
        <w:tc>
          <w:tcPr>
            <w:tcW w:type="dxa" w:w="1728"/>
          </w:tcPr>
          <w:p>
            <w:r>
              <w:t>No</w:t>
            </w:r>
          </w:p>
        </w:tc>
      </w:tr>
      <w:tr>
        <w:tc>
          <w:tcPr>
            <w:tcW w:type="dxa" w:w="4032"/>
          </w:tcPr>
          <w:p>
            <w:r>
              <w:t>selectEndUserType_astro</w:t>
            </w:r>
          </w:p>
        </w:tc>
        <w:tc>
          <w:tcPr>
            <w:tcW w:type="dxa" w:w="1296"/>
          </w:tcPr>
          <w:p>
            <w:r>
              <w:t>false</w:t>
            </w:r>
          </w:p>
        </w:tc>
        <w:tc>
          <w:tcPr>
            <w:tcW w:type="dxa" w:w="3168"/>
          </w:tcPr>
          <w:p>
            <w:r>
              <w:t>(empty)</w:t>
            </w:r>
          </w:p>
        </w:tc>
        <w:tc>
          <w:tcPr>
            <w:tcW w:type="dxa" w:w="1728"/>
          </w:tcPr>
          <w:p>
            <w:r>
              <w:t>No</w:t>
            </w:r>
          </w:p>
        </w:tc>
      </w:tr>
      <w:tr>
        <w:tc>
          <w:tcPr>
            <w:tcW w:type="dxa" w:w="4032"/>
          </w:tcPr>
          <w:p>
            <w:r>
              <w:t>aTAKEnabledPackage_astro</w:t>
            </w:r>
          </w:p>
        </w:tc>
        <w:tc>
          <w:tcPr>
            <w:tcW w:type="dxa" w:w="1296"/>
          </w:tcPr>
          <w:p>
            <w:r>
              <w:t>false</w:t>
            </w:r>
          </w:p>
        </w:tc>
        <w:tc>
          <w:tcPr>
            <w:tcW w:type="dxa" w:w="3168"/>
          </w:tcPr>
          <w:p>
            <w:r>
              <w:t>(empty)</w:t>
            </w:r>
          </w:p>
        </w:tc>
        <w:tc>
          <w:tcPr>
            <w:tcW w:type="dxa" w:w="1728"/>
          </w:tcPr>
          <w:p>
            <w:r>
              <w:t>No</w:t>
            </w:r>
          </w:p>
        </w:tc>
      </w:tr>
      <w:tr>
        <w:tc>
          <w:tcPr>
            <w:tcW w:type="dxa" w:w="4032"/>
          </w:tcPr>
          <w:p>
            <w:r>
              <w:t>packingPackageType_astro</w:t>
            </w:r>
          </w:p>
        </w:tc>
        <w:tc>
          <w:tcPr>
            <w:tcW w:type="dxa" w:w="1296"/>
          </w:tcPr>
          <w:p>
            <w:r>
              <w:t>false</w:t>
            </w:r>
          </w:p>
        </w:tc>
        <w:tc>
          <w:tcPr>
            <w:tcW w:type="dxa" w:w="3168"/>
          </w:tcPr>
          <w:p>
            <w:r>
              <w:t>(empty)</w:t>
            </w:r>
          </w:p>
        </w:tc>
        <w:tc>
          <w:tcPr>
            <w:tcW w:type="dxa" w:w="1728"/>
          </w:tcPr>
          <w:p>
            <w:r>
              <w:t>No</w:t>
            </w:r>
          </w:p>
        </w:tc>
      </w:tr>
      <w:tr>
        <w:tc>
          <w:tcPr>
            <w:tcW w:type="dxa" w:w="4032"/>
          </w:tcPr>
          <w:p>
            <w:r>
              <w:t>relatedServicesType_astro</w:t>
            </w:r>
          </w:p>
        </w:tc>
        <w:tc>
          <w:tcPr>
            <w:tcW w:type="dxa" w:w="1296"/>
          </w:tcPr>
          <w:p>
            <w:r>
              <w:t>false</w:t>
            </w:r>
          </w:p>
        </w:tc>
        <w:tc>
          <w:tcPr>
            <w:tcW w:type="dxa" w:w="3168"/>
          </w:tcPr>
          <w:p>
            <w:r>
              <w:t>(empty)</w:t>
            </w:r>
          </w:p>
        </w:tc>
        <w:tc>
          <w:tcPr>
            <w:tcW w:type="dxa" w:w="1728"/>
          </w:tcPr>
          <w:p>
            <w:r>
              <w:t>No</w:t>
            </w:r>
          </w:p>
        </w:tc>
      </w:tr>
      <w:tr>
        <w:tc>
          <w:tcPr>
            <w:tcW w:type="dxa" w:w="4032"/>
          </w:tcPr>
          <w:p>
            <w:r>
              <w:t>languageLanguageType_astro</w:t>
            </w:r>
          </w:p>
        </w:tc>
        <w:tc>
          <w:tcPr>
            <w:tcW w:type="dxa" w:w="1296"/>
          </w:tcPr>
          <w:p>
            <w:r>
              <w:t>false</w:t>
            </w:r>
          </w:p>
        </w:tc>
        <w:tc>
          <w:tcPr>
            <w:tcW w:type="dxa" w:w="3168"/>
          </w:tcPr>
          <w:p>
            <w:r>
              <w:t>(empty)</w:t>
            </w:r>
          </w:p>
        </w:tc>
        <w:tc>
          <w:tcPr>
            <w:tcW w:type="dxa" w:w="1728"/>
          </w:tcPr>
          <w:p>
            <w:r>
              <w:t>No</w:t>
            </w:r>
          </w:p>
        </w:tc>
      </w:tr>
      <w:tr>
        <w:tc>
          <w:tcPr>
            <w:tcW w:type="dxa" w:w="4032"/>
          </w:tcPr>
          <w:p>
            <w:r>
              <w:t>accessoriesSolutionSet_astro</w:t>
            </w:r>
          </w:p>
        </w:tc>
        <w:tc>
          <w:tcPr>
            <w:tcW w:type="dxa" w:w="1296"/>
          </w:tcPr>
          <w:p>
            <w:r>
              <w:t>false</w:t>
            </w:r>
          </w:p>
        </w:tc>
        <w:tc>
          <w:tcPr>
            <w:tcW w:type="dxa" w:w="3168"/>
          </w:tcPr>
          <w:p>
            <w:r>
              <w:t>(empty)</w:t>
            </w:r>
          </w:p>
        </w:tc>
        <w:tc>
          <w:tcPr>
            <w:tcW w:type="dxa" w:w="1728"/>
          </w:tcPr>
          <w:p>
            <w:r>
              <w:t>No</w:t>
            </w:r>
          </w:p>
        </w:tc>
      </w:tr>
      <w:tr>
        <w:tc>
          <w:tcPr>
            <w:tcW w:type="dxa" w:w="4032"/>
          </w:tcPr>
          <w:p>
            <w:r>
              <w:t>extendRangeTo762764MHz_astro</w:t>
            </w:r>
          </w:p>
        </w:tc>
        <w:tc>
          <w:tcPr>
            <w:tcW w:type="dxa" w:w="1296"/>
          </w:tcPr>
          <w:p>
            <w:r>
              <w:t>false</w:t>
            </w:r>
          </w:p>
        </w:tc>
        <w:tc>
          <w:tcPr>
            <w:tcW w:type="dxa" w:w="3168"/>
          </w:tcPr>
          <w:p>
            <w:r>
              <w:t>(empty)</w:t>
            </w:r>
          </w:p>
        </w:tc>
        <w:tc>
          <w:tcPr>
            <w:tcW w:type="dxa" w:w="1728"/>
          </w:tcPr>
          <w:p>
            <w:r>
              <w:t>No</w:t>
            </w:r>
          </w:p>
        </w:tc>
      </w:tr>
      <w:tr>
        <w:tc>
          <w:tcPr>
            <w:tcW w:type="dxa" w:w="4032"/>
          </w:tcPr>
          <w:p>
            <w:r>
              <w:t>serviceActivationDelay_astro</w:t>
            </w:r>
          </w:p>
        </w:tc>
        <w:tc>
          <w:tcPr>
            <w:tcW w:type="dxa" w:w="1296"/>
          </w:tcPr>
          <w:p>
            <w:r>
              <w:t>false</w:t>
            </w:r>
          </w:p>
        </w:tc>
        <w:tc>
          <w:tcPr>
            <w:tcW w:type="dxa" w:w="3168"/>
          </w:tcPr>
          <w:p>
            <w:r>
              <w:t>(empty)</w:t>
            </w:r>
          </w:p>
        </w:tc>
        <w:tc>
          <w:tcPr>
            <w:tcW w:type="dxa" w:w="1728"/>
          </w:tcPr>
          <w:p>
            <w:r>
              <w:t>No</w:t>
            </w:r>
          </w:p>
        </w:tc>
      </w:tr>
      <w:tr>
        <w:tc>
          <w:tcPr>
            <w:tcW w:type="dxa" w:w="4032"/>
          </w:tcPr>
          <w:p>
            <w:r>
              <w:t>trainTheTrainerTraining_astro</w:t>
            </w:r>
          </w:p>
        </w:tc>
        <w:tc>
          <w:tcPr>
            <w:tcW w:type="dxa" w:w="1296"/>
          </w:tcPr>
          <w:p>
            <w:r>
              <w:t>false</w:t>
            </w:r>
          </w:p>
        </w:tc>
        <w:tc>
          <w:tcPr>
            <w:tcW w:type="dxa" w:w="3168"/>
          </w:tcPr>
          <w:p>
            <w:r>
              <w:t>(empty)</w:t>
            </w:r>
          </w:p>
        </w:tc>
        <w:tc>
          <w:tcPr>
            <w:tcW w:type="dxa" w:w="1728"/>
          </w:tcPr>
          <w:p>
            <w:r>
              <w:t>No</w:t>
            </w:r>
          </w:p>
        </w:tc>
      </w:tr>
      <w:tr>
        <w:tc>
          <w:tcPr>
            <w:tcW w:type="dxa" w:w="4032"/>
          </w:tcPr>
          <w:p>
            <w:r>
              <w:t>deviceManagementTraining_astro</w:t>
            </w:r>
          </w:p>
        </w:tc>
        <w:tc>
          <w:tcPr>
            <w:tcW w:type="dxa" w:w="1296"/>
          </w:tcPr>
          <w:p>
            <w:r>
              <w:t>false</w:t>
            </w:r>
          </w:p>
        </w:tc>
        <w:tc>
          <w:tcPr>
            <w:tcW w:type="dxa" w:w="3168"/>
          </w:tcPr>
          <w:p>
            <w:r>
              <w:t>(empty)</w:t>
            </w:r>
          </w:p>
        </w:tc>
        <w:tc>
          <w:tcPr>
            <w:tcW w:type="dxa" w:w="1728"/>
          </w:tcPr>
          <w:p>
            <w:r>
              <w:t>No</w:t>
            </w:r>
          </w:p>
        </w:tc>
      </w:tr>
      <w:tr>
        <w:tc>
          <w:tcPr>
            <w:tcW w:type="dxa" w:w="4032"/>
          </w:tcPr>
          <w:p>
            <w:r>
              <w:t>advancedSystemKeyHardwareKey_astro</w:t>
            </w:r>
          </w:p>
        </w:tc>
        <w:tc>
          <w:tcPr>
            <w:tcW w:type="dxa" w:w="1296"/>
          </w:tcPr>
          <w:p>
            <w:r>
              <w:t>false</w:t>
            </w:r>
          </w:p>
        </w:tc>
        <w:tc>
          <w:tcPr>
            <w:tcW w:type="dxa" w:w="3168"/>
          </w:tcPr>
          <w:p>
            <w:r>
              <w:t>(empty)</w:t>
            </w:r>
          </w:p>
        </w:tc>
        <w:tc>
          <w:tcPr>
            <w:tcW w:type="dxa" w:w="1728"/>
          </w:tcPr>
          <w:p>
            <w:r>
              <w:t>No</w:t>
            </w:r>
          </w:p>
        </w:tc>
      </w:tr>
      <w:tr>
        <w:tc>
          <w:tcPr>
            <w:tcW w:type="dxa" w:w="4032"/>
          </w:tcPr>
          <w:p>
            <w:r>
              <w:t>isProvisioningRequiredInCloudEnv_astro</w:t>
            </w:r>
          </w:p>
        </w:tc>
        <w:tc>
          <w:tcPr>
            <w:tcW w:type="dxa" w:w="1296"/>
          </w:tcPr>
          <w:p>
            <w:r>
              <w:t>false</w:t>
            </w:r>
          </w:p>
        </w:tc>
        <w:tc>
          <w:tcPr>
            <w:tcW w:type="dxa" w:w="3168"/>
          </w:tcPr>
          <w:p>
            <w:r>
              <w:t>(empty)</w:t>
            </w:r>
          </w:p>
        </w:tc>
        <w:tc>
          <w:tcPr>
            <w:tcW w:type="dxa" w:w="1728"/>
          </w:tcPr>
          <w:p>
            <w:r>
              <w:t>No</w:t>
            </w:r>
          </w:p>
        </w:tc>
      </w:tr>
      <w:tr>
        <w:tc>
          <w:tcPr>
            <w:tcW w:type="dxa" w:w="4032"/>
          </w:tcPr>
          <w:p>
            <w:r>
              <w:t>serviceTypeAdditionalDMSCoverage_astro</w:t>
            </w:r>
          </w:p>
        </w:tc>
        <w:tc>
          <w:tcPr>
            <w:tcW w:type="dxa" w:w="1296"/>
          </w:tcPr>
          <w:p>
            <w:r>
              <w:t>false</w:t>
            </w:r>
          </w:p>
        </w:tc>
        <w:tc>
          <w:tcPr>
            <w:tcW w:type="dxa" w:w="3168"/>
          </w:tcPr>
          <w:p>
            <w:r>
              <w:t>(empty)</w:t>
            </w:r>
          </w:p>
        </w:tc>
        <w:tc>
          <w:tcPr>
            <w:tcW w:type="dxa" w:w="1728"/>
          </w:tcPr>
          <w:p>
            <w:r>
              <w:t>No</w:t>
            </w:r>
          </w:p>
        </w:tc>
      </w:tr>
      <w:tr>
        <w:tc>
          <w:tcPr>
            <w:tcW w:type="dxa" w:w="4032"/>
          </w:tcPr>
          <w:p>
            <w:r>
              <w:t>agencyHasMotorolaEvidenceSolution_astro</w:t>
            </w:r>
          </w:p>
        </w:tc>
        <w:tc>
          <w:tcPr>
            <w:tcW w:type="dxa" w:w="1296"/>
          </w:tcPr>
          <w:p>
            <w:r>
              <w:t>false</w:t>
            </w:r>
          </w:p>
        </w:tc>
        <w:tc>
          <w:tcPr>
            <w:tcW w:type="dxa" w:w="3168"/>
          </w:tcPr>
          <w:p>
            <w:r>
              <w:t>(empty)</w:t>
            </w:r>
          </w:p>
        </w:tc>
        <w:tc>
          <w:tcPr>
            <w:tcW w:type="dxa" w:w="1728"/>
          </w:tcPr>
          <w:p>
            <w:r>
              <w:t>No</w:t>
            </w:r>
          </w:p>
        </w:tc>
      </w:tr>
      <w:tr>
        <w:tc>
          <w:tcPr>
            <w:tcW w:type="dxa" w:w="4032"/>
          </w:tcPr>
          <w:p>
            <w:r>
              <w:t>includeAccidentalDamageAddDMSCoverage_astro</w:t>
            </w:r>
          </w:p>
        </w:tc>
        <w:tc>
          <w:tcPr>
            <w:tcW w:type="dxa" w:w="1296"/>
          </w:tcPr>
          <w:p>
            <w:r>
              <w:t>false</w:t>
            </w:r>
          </w:p>
        </w:tc>
        <w:tc>
          <w:tcPr>
            <w:tcW w:type="dxa" w:w="3168"/>
          </w:tcPr>
          <w:p>
            <w:r>
              <w:t>(empty)</w:t>
            </w:r>
          </w:p>
        </w:tc>
        <w:tc>
          <w:tcPr>
            <w:tcW w:type="dxa" w:w="1728"/>
          </w:tcPr>
          <w:p>
            <w:r>
              <w:t>No</w:t>
            </w:r>
          </w:p>
        </w:tc>
      </w:tr>
    </w:tbl>
    <w:p/>
    <w:p>
      <w:pPr>
        <w:pStyle w:val="Heading1"/>
      </w:pPr>
      <w:r>
        <w:rPr>
          <w:color w:val="B5482F"/>
        </w:rPr>
        <w:t>Full Comparison Table — All 32 Fields Currently in Aryx's Payload</w:t>
      </w:r>
    </w:p>
    <w:p>
      <w:r>
        <w:rPr>
          <w:b w:val="0"/>
          <w:i/>
          <w:color w:val="5B5347"/>
        </w:rPr>
        <w:t>Sorted by real position in the layout (top = appears earliest in the real order form). Green rows are on the client's expected-9 list.</w:t>
      </w:r>
    </w:p>
    <w:tbl>
      <w:tblPr>
        <w:tblStyle w:val="LightGrid-Accent2"/>
        <w:tblW w:type="auto" w:w="0"/>
        <w:jc w:val="center"/>
        <w:tblLook w:firstColumn="1" w:firstRow="1" w:lastColumn="0" w:lastRow="0" w:noHBand="0" w:noVBand="1" w:val="04A0"/>
      </w:tblPr>
      <w:tblGrid>
        <w:gridCol w:w="1440"/>
        <w:gridCol w:w="1440"/>
        <w:gridCol w:w="1440"/>
        <w:gridCol w:w="1440"/>
        <w:gridCol w:w="1440"/>
        <w:gridCol w:w="1440"/>
      </w:tblGrid>
      <w:tr>
        <w:tc>
          <w:tcPr>
            <w:tcW w:type="dxa" w:w="1008"/>
            <w:shd w:val="clear" w:color="auto" w:fill="EFE9DD"/>
          </w:tcPr>
          <w:p>
            <w:r>
              <w:rPr>
                <w:b/>
              </w:rPr>
              <w:t>Layout line</w:t>
            </w:r>
          </w:p>
        </w:tc>
        <w:tc>
          <w:tcPr>
            <w:tcW w:type="dxa" w:w="3744"/>
            <w:shd w:val="clear" w:color="auto" w:fill="EFE9DD"/>
          </w:tcPr>
          <w:p>
            <w:r>
              <w:rPr>
                <w:b/>
              </w:rPr>
              <w:t>Field</w:t>
            </w:r>
          </w:p>
        </w:tc>
        <w:tc>
          <w:tcPr>
            <w:tcW w:type="dxa" w:w="1152"/>
            <w:shd w:val="clear" w:color="auto" w:fill="EFE9DD"/>
          </w:tcPr>
          <w:p>
            <w:r>
              <w:rPr>
                <w:b/>
              </w:rPr>
              <w:t>Expected?</w:t>
            </w:r>
          </w:p>
        </w:tc>
        <w:tc>
          <w:tcPr>
            <w:tcW w:type="dxa" w:w="1152"/>
            <w:shd w:val="clear" w:color="auto" w:fill="EFE9DD"/>
          </w:tcPr>
          <w:p>
            <w:r>
              <w:rPr>
                <w:b/>
              </w:rPr>
              <w:t>AJAX-tagged?</w:t>
            </w:r>
          </w:p>
        </w:tc>
        <w:tc>
          <w:tcPr>
            <w:tcW w:type="dxa" w:w="1440"/>
            <w:shd w:val="clear" w:color="auto" w:fill="EFE9DD"/>
          </w:tcPr>
          <w:p>
            <w:r>
              <w:rPr>
                <w:b/>
              </w:rPr>
              <w:t>AJAX rules / total</w:t>
            </w:r>
          </w:p>
        </w:tc>
        <w:tc>
          <w:tcPr>
            <w:tcW w:type="dxa" w:w="1152"/>
            <w:shd w:val="clear" w:color="auto" w:fill="EFE9DD"/>
          </w:tcPr>
          <w:p>
            <w:r>
              <w:rPr>
                <w:b/>
              </w:rPr>
              <w:t>Default empty?</w:t>
            </w:r>
          </w:p>
        </w:tc>
      </w:tr>
      <w:tr>
        <w:tc>
          <w:tcPr>
            <w:tcW w:type="dxa" w:w="1008"/>
            <w:shd w:val="clear" w:color="auto" w:fill="E4EFE6"/>
          </w:tcPr>
          <w:p>
            <w:r>
              <w:t>394</w:t>
            </w:r>
          </w:p>
        </w:tc>
        <w:tc>
          <w:tcPr>
            <w:tcW w:type="dxa" w:w="3744"/>
            <w:shd w:val="clear" w:color="auto" w:fill="E4EFE6"/>
          </w:tcPr>
          <w:p>
            <w:r>
              <w:t>ultimateDestinationCountry</w:t>
            </w:r>
          </w:p>
        </w:tc>
        <w:tc>
          <w:tcPr>
            <w:tcW w:type="dxa" w:w="1152"/>
            <w:shd w:val="clear" w:color="auto" w:fill="E4EFE6"/>
          </w:tcPr>
          <w:p>
            <w:r>
              <w:t>Expected</w:t>
            </w:r>
          </w:p>
        </w:tc>
        <w:tc>
          <w:tcPr>
            <w:tcW w:type="dxa" w:w="1152"/>
            <w:shd w:val="clear" w:color="auto" w:fill="E4EFE6"/>
          </w:tcPr>
          <w:p>
            <w:r>
              <w:t>Yes</w:t>
            </w:r>
          </w:p>
        </w:tc>
        <w:tc>
          <w:tcPr>
            <w:tcW w:type="dxa" w:w="1440"/>
            <w:shd w:val="clear" w:color="auto" w:fill="E4EFE6"/>
          </w:tcPr>
          <w:p>
            <w:r>
              <w:t>61 / 86</w:t>
            </w:r>
          </w:p>
        </w:tc>
        <w:tc>
          <w:tcPr>
            <w:tcW w:type="dxa" w:w="1152"/>
            <w:shd w:val="clear" w:color="auto" w:fill="E4EFE6"/>
          </w:tcPr>
          <w:p>
            <w:r>
              <w:t>Yes</w:t>
            </w:r>
          </w:p>
        </w:tc>
      </w:tr>
      <w:tr>
        <w:tc>
          <w:tcPr>
            <w:tcW w:type="dxa" w:w="1008"/>
            <w:shd w:val="clear" w:color="auto" w:fill="E4EFE6"/>
          </w:tcPr>
          <w:p>
            <w:r>
              <w:t>560</w:t>
            </w:r>
          </w:p>
        </w:tc>
        <w:tc>
          <w:tcPr>
            <w:tcW w:type="dxa" w:w="3744"/>
            <w:shd w:val="clear" w:color="auto" w:fill="E4EFE6"/>
          </w:tcPr>
          <w:p>
            <w:r>
              <w:t>hWVersion_astro</w:t>
            </w:r>
          </w:p>
        </w:tc>
        <w:tc>
          <w:tcPr>
            <w:tcW w:type="dxa" w:w="1152"/>
            <w:shd w:val="clear" w:color="auto" w:fill="E4EFE6"/>
          </w:tcPr>
          <w:p>
            <w:r>
              <w:t>Expected</w:t>
            </w:r>
          </w:p>
        </w:tc>
        <w:tc>
          <w:tcPr>
            <w:tcW w:type="dxa" w:w="1152"/>
            <w:shd w:val="clear" w:color="auto" w:fill="E4EFE6"/>
          </w:tcPr>
          <w:p>
            <w:r>
              <w:t>Yes</w:t>
            </w:r>
          </w:p>
        </w:tc>
        <w:tc>
          <w:tcPr>
            <w:tcW w:type="dxa" w:w="1440"/>
            <w:shd w:val="clear" w:color="auto" w:fill="E4EFE6"/>
          </w:tcPr>
          <w:p>
            <w:r>
              <w:t>4 / 9</w:t>
            </w:r>
          </w:p>
        </w:tc>
        <w:tc>
          <w:tcPr>
            <w:tcW w:type="dxa" w:w="1152"/>
            <w:shd w:val="clear" w:color="auto" w:fill="E4EFE6"/>
          </w:tcPr>
          <w:p>
            <w:r>
              <w:t>Yes</w:t>
            </w:r>
          </w:p>
        </w:tc>
      </w:tr>
      <w:tr>
        <w:tc>
          <w:tcPr>
            <w:tcW w:type="dxa" w:w="1008"/>
            <w:shd w:val="clear" w:color="auto" w:fill="E4EFE6"/>
          </w:tcPr>
          <w:p>
            <w:r>
              <w:t>615</w:t>
            </w:r>
          </w:p>
        </w:tc>
        <w:tc>
          <w:tcPr>
            <w:tcW w:type="dxa" w:w="3744"/>
            <w:shd w:val="clear" w:color="auto" w:fill="E4EFE6"/>
          </w:tcPr>
          <w:p>
            <w:r>
              <w:t>productSelectionProduct_all</w:t>
            </w:r>
          </w:p>
        </w:tc>
        <w:tc>
          <w:tcPr>
            <w:tcW w:type="dxa" w:w="1152"/>
            <w:shd w:val="clear" w:color="auto" w:fill="E4EFE6"/>
          </w:tcPr>
          <w:p>
            <w:r>
              <w:t>Expected</w:t>
            </w:r>
          </w:p>
        </w:tc>
        <w:tc>
          <w:tcPr>
            <w:tcW w:type="dxa" w:w="1152"/>
            <w:shd w:val="clear" w:color="auto" w:fill="E4EFE6"/>
          </w:tcPr>
          <w:p>
            <w:r>
              <w:t>Yes</w:t>
            </w:r>
          </w:p>
        </w:tc>
        <w:tc>
          <w:tcPr>
            <w:tcW w:type="dxa" w:w="1440"/>
            <w:shd w:val="clear" w:color="auto" w:fill="E4EFE6"/>
          </w:tcPr>
          <w:p>
            <w:r>
              <w:t>132 / 171</w:t>
            </w:r>
          </w:p>
        </w:tc>
        <w:tc>
          <w:tcPr>
            <w:tcW w:type="dxa" w:w="1152"/>
            <w:shd w:val="clear" w:color="auto" w:fill="E4EFE6"/>
          </w:tcPr>
          <w:p>
            <w:r>
              <w:t>Yes</w:t>
            </w:r>
          </w:p>
        </w:tc>
      </w:tr>
      <w:tr>
        <w:tc>
          <w:tcPr>
            <w:tcW w:type="dxa" w:w="1008"/>
            <w:shd w:val="clear" w:color="auto" w:fill="E4EFE6"/>
          </w:tcPr>
          <w:p>
            <w:r>
              <w:t>782</w:t>
            </w:r>
          </w:p>
        </w:tc>
        <w:tc>
          <w:tcPr>
            <w:tcW w:type="dxa" w:w="3744"/>
            <w:shd w:val="clear" w:color="auto" w:fill="E4EFE6"/>
          </w:tcPr>
          <w:p>
            <w:r>
              <w:t>modelSelectionFrequencyBands_astro</w:t>
            </w:r>
          </w:p>
        </w:tc>
        <w:tc>
          <w:tcPr>
            <w:tcW w:type="dxa" w:w="1152"/>
            <w:shd w:val="clear" w:color="auto" w:fill="E4EFE6"/>
          </w:tcPr>
          <w:p>
            <w:r>
              <w:t>Expected</w:t>
            </w:r>
          </w:p>
        </w:tc>
        <w:tc>
          <w:tcPr>
            <w:tcW w:type="dxa" w:w="1152"/>
            <w:shd w:val="clear" w:color="auto" w:fill="E4EFE6"/>
          </w:tcPr>
          <w:p>
            <w:r>
              <w:t>Yes</w:t>
            </w:r>
          </w:p>
        </w:tc>
        <w:tc>
          <w:tcPr>
            <w:tcW w:type="dxa" w:w="1440"/>
            <w:shd w:val="clear" w:color="auto" w:fill="E4EFE6"/>
          </w:tcPr>
          <w:p>
            <w:r>
              <w:t>19 / 22</w:t>
            </w:r>
          </w:p>
        </w:tc>
        <w:tc>
          <w:tcPr>
            <w:tcW w:type="dxa" w:w="1152"/>
            <w:shd w:val="clear" w:color="auto" w:fill="E4EFE6"/>
          </w:tcPr>
          <w:p>
            <w:r>
              <w:t>Yes</w:t>
            </w:r>
          </w:p>
        </w:tc>
      </w:tr>
      <w:tr>
        <w:tc>
          <w:tcPr>
            <w:tcW w:type="dxa" w:w="1008"/>
            <w:shd w:val="clear" w:color="auto" w:fill="E4EFE6"/>
          </w:tcPr>
          <w:p>
            <w:r>
              <w:t>837</w:t>
            </w:r>
          </w:p>
        </w:tc>
        <w:tc>
          <w:tcPr>
            <w:tcW w:type="dxa" w:w="3744"/>
            <w:shd w:val="clear" w:color="auto" w:fill="E4EFE6"/>
          </w:tcPr>
          <w:p>
            <w:r>
              <w:t>modelSelectionFrequencyBandMsl_astro</w:t>
            </w:r>
          </w:p>
        </w:tc>
        <w:tc>
          <w:tcPr>
            <w:tcW w:type="dxa" w:w="1152"/>
            <w:shd w:val="clear" w:color="auto" w:fill="E4EFE6"/>
          </w:tcPr>
          <w:p>
            <w:r>
              <w:t>Expected</w:t>
            </w:r>
          </w:p>
        </w:tc>
        <w:tc>
          <w:tcPr>
            <w:tcW w:type="dxa" w:w="1152"/>
            <w:shd w:val="clear" w:color="auto" w:fill="E4EFE6"/>
          </w:tcPr>
          <w:p>
            <w:r>
              <w:t>Yes</w:t>
            </w:r>
          </w:p>
        </w:tc>
        <w:tc>
          <w:tcPr>
            <w:tcW w:type="dxa" w:w="1440"/>
            <w:shd w:val="clear" w:color="auto" w:fill="E4EFE6"/>
          </w:tcPr>
          <w:p>
            <w:r>
              <w:t>12 / 15</w:t>
            </w:r>
          </w:p>
        </w:tc>
        <w:tc>
          <w:tcPr>
            <w:tcW w:type="dxa" w:w="1152"/>
            <w:shd w:val="clear" w:color="auto" w:fill="E4EFE6"/>
          </w:tcPr>
          <w:p>
            <w:r>
              <w:t>Yes</w:t>
            </w:r>
          </w:p>
        </w:tc>
      </w:tr>
      <w:tr>
        <w:tc>
          <w:tcPr>
            <w:tcW w:type="dxa" w:w="1008"/>
          </w:tcPr>
          <w:p>
            <w:r>
              <w:t>947</w:t>
            </w:r>
          </w:p>
        </w:tc>
        <w:tc>
          <w:tcPr>
            <w:tcW w:type="dxa" w:w="3744"/>
          </w:tcPr>
          <w:p>
            <w:r>
              <w:t>extendRangeTo762764MHz_astro</w:t>
            </w:r>
          </w:p>
        </w:tc>
        <w:tc>
          <w:tcPr>
            <w:tcW w:type="dxa" w:w="1152"/>
          </w:tcPr>
          <w:p>
            <w:r>
              <w:t>Extra</w:t>
            </w:r>
          </w:p>
        </w:tc>
        <w:tc>
          <w:tcPr>
            <w:tcW w:type="dxa" w:w="1152"/>
          </w:tcPr>
          <w:p>
            <w:r>
              <w:t>Yes</w:t>
            </w:r>
          </w:p>
        </w:tc>
        <w:tc>
          <w:tcPr>
            <w:tcW w:type="dxa" w:w="1440"/>
          </w:tcPr>
          <w:p>
            <w:r>
              <w:t>4 / 5</w:t>
            </w:r>
          </w:p>
        </w:tc>
        <w:tc>
          <w:tcPr>
            <w:tcW w:type="dxa" w:w="1152"/>
          </w:tcPr>
          <w:p>
            <w:r>
              <w:t>Yes</w:t>
            </w:r>
          </w:p>
        </w:tc>
      </w:tr>
      <w:tr>
        <w:tc>
          <w:tcPr>
            <w:tcW w:type="dxa" w:w="1008"/>
          </w:tcPr>
          <w:p>
            <w:r>
              <w:t>1169</w:t>
            </w:r>
          </w:p>
        </w:tc>
        <w:tc>
          <w:tcPr>
            <w:tcW w:type="dxa" w:w="3744"/>
          </w:tcPr>
          <w:p>
            <w:r>
              <w:t>languageLanguageType_astro</w:t>
            </w:r>
          </w:p>
        </w:tc>
        <w:tc>
          <w:tcPr>
            <w:tcW w:type="dxa" w:w="1152"/>
          </w:tcPr>
          <w:p>
            <w:r>
              <w:t>Extra</w:t>
            </w:r>
          </w:p>
        </w:tc>
        <w:tc>
          <w:tcPr>
            <w:tcW w:type="dxa" w:w="1152"/>
          </w:tcPr>
          <w:p>
            <w:r>
              <w:t>Yes</w:t>
            </w:r>
          </w:p>
        </w:tc>
        <w:tc>
          <w:tcPr>
            <w:tcW w:type="dxa" w:w="1440"/>
          </w:tcPr>
          <w:p>
            <w:r>
              <w:t>7 / 10</w:t>
            </w:r>
          </w:p>
        </w:tc>
        <w:tc>
          <w:tcPr>
            <w:tcW w:type="dxa" w:w="1152"/>
          </w:tcPr>
          <w:p>
            <w:r>
              <w:t>Yes</w:t>
            </w:r>
          </w:p>
        </w:tc>
      </w:tr>
      <w:tr>
        <w:tc>
          <w:tcPr>
            <w:tcW w:type="dxa" w:w="1008"/>
            <w:shd w:val="clear" w:color="auto" w:fill="E4EFE6"/>
          </w:tcPr>
          <w:p>
            <w:r>
              <w:t>1303</w:t>
            </w:r>
          </w:p>
        </w:tc>
        <w:tc>
          <w:tcPr>
            <w:tcW w:type="dxa" w:w="3744"/>
            <w:shd w:val="clear" w:color="auto" w:fill="E4EFE6"/>
          </w:tcPr>
          <w:p>
            <w:r>
              <w:t>softwareBundlesBundleType_astro</w:t>
            </w:r>
          </w:p>
        </w:tc>
        <w:tc>
          <w:tcPr>
            <w:tcW w:type="dxa" w:w="1152"/>
            <w:shd w:val="clear" w:color="auto" w:fill="E4EFE6"/>
          </w:tcPr>
          <w:p>
            <w:r>
              <w:t>Expected</w:t>
            </w:r>
          </w:p>
        </w:tc>
        <w:tc>
          <w:tcPr>
            <w:tcW w:type="dxa" w:w="1152"/>
            <w:shd w:val="clear" w:color="auto" w:fill="E4EFE6"/>
          </w:tcPr>
          <w:p>
            <w:r>
              <w:t>Yes</w:t>
            </w:r>
          </w:p>
        </w:tc>
        <w:tc>
          <w:tcPr>
            <w:tcW w:type="dxa" w:w="1440"/>
            <w:shd w:val="clear" w:color="auto" w:fill="E4EFE6"/>
          </w:tcPr>
          <w:p>
            <w:r>
              <w:t>58 / 72</w:t>
            </w:r>
          </w:p>
        </w:tc>
        <w:tc>
          <w:tcPr>
            <w:tcW w:type="dxa" w:w="1152"/>
            <w:shd w:val="clear" w:color="auto" w:fill="E4EFE6"/>
          </w:tcPr>
          <w:p>
            <w:r>
              <w:t>Yes</w:t>
            </w:r>
          </w:p>
        </w:tc>
      </w:tr>
      <w:tr>
        <w:tc>
          <w:tcPr>
            <w:tcW w:type="dxa" w:w="1008"/>
            <w:shd w:val="clear" w:color="auto" w:fill="E4EFE6"/>
          </w:tcPr>
          <w:p>
            <w:r>
              <w:t>1358</w:t>
            </w:r>
          </w:p>
        </w:tc>
        <w:tc>
          <w:tcPr>
            <w:tcW w:type="dxa" w:w="3744"/>
            <w:shd w:val="clear" w:color="auto" w:fill="E4EFE6"/>
          </w:tcPr>
          <w:p>
            <w:r>
              <w:t>packageTypeBundles_astro</w:t>
            </w:r>
          </w:p>
        </w:tc>
        <w:tc>
          <w:tcPr>
            <w:tcW w:type="dxa" w:w="1152"/>
            <w:shd w:val="clear" w:color="auto" w:fill="E4EFE6"/>
          </w:tcPr>
          <w:p>
            <w:r>
              <w:t>Expected</w:t>
            </w:r>
          </w:p>
        </w:tc>
        <w:tc>
          <w:tcPr>
            <w:tcW w:type="dxa" w:w="1152"/>
            <w:shd w:val="clear" w:color="auto" w:fill="E4EFE6"/>
          </w:tcPr>
          <w:p>
            <w:r>
              <w:t>Yes</w:t>
            </w:r>
          </w:p>
        </w:tc>
        <w:tc>
          <w:tcPr>
            <w:tcW w:type="dxa" w:w="1440"/>
            <w:shd w:val="clear" w:color="auto" w:fill="E4EFE6"/>
          </w:tcPr>
          <w:p>
            <w:r>
              <w:t>44 / 56</w:t>
            </w:r>
          </w:p>
        </w:tc>
        <w:tc>
          <w:tcPr>
            <w:tcW w:type="dxa" w:w="1152"/>
            <w:shd w:val="clear" w:color="auto" w:fill="E4EFE6"/>
          </w:tcPr>
          <w:p>
            <w:r>
              <w:t>Yes</w:t>
            </w:r>
          </w:p>
        </w:tc>
      </w:tr>
      <w:tr>
        <w:tc>
          <w:tcPr>
            <w:tcW w:type="dxa" w:w="1008"/>
            <w:shd w:val="clear" w:color="auto" w:fill="E4EFE6"/>
          </w:tcPr>
          <w:p>
            <w:r>
              <w:t>1692</w:t>
            </w:r>
          </w:p>
        </w:tc>
        <w:tc>
          <w:tcPr>
            <w:tcW w:type="dxa" w:w="3744"/>
            <w:shd w:val="clear" w:color="auto" w:fill="E4EFE6"/>
          </w:tcPr>
          <w:p>
            <w:r>
              <w:t>baselineReleaseSW_astro</w:t>
            </w:r>
          </w:p>
        </w:tc>
        <w:tc>
          <w:tcPr>
            <w:tcW w:type="dxa" w:w="1152"/>
            <w:shd w:val="clear" w:color="auto" w:fill="E4EFE6"/>
          </w:tcPr>
          <w:p>
            <w:r>
              <w:t>Expected</w:t>
            </w:r>
          </w:p>
        </w:tc>
        <w:tc>
          <w:tcPr>
            <w:tcW w:type="dxa" w:w="1152"/>
            <w:shd w:val="clear" w:color="auto" w:fill="E4EFE6"/>
          </w:tcPr>
          <w:p>
            <w:r>
              <w:t>Yes</w:t>
            </w:r>
          </w:p>
        </w:tc>
        <w:tc>
          <w:tcPr>
            <w:tcW w:type="dxa" w:w="1440"/>
            <w:shd w:val="clear" w:color="auto" w:fill="E4EFE6"/>
          </w:tcPr>
          <w:p>
            <w:r>
              <w:t>8 / 8</w:t>
            </w:r>
          </w:p>
        </w:tc>
        <w:tc>
          <w:tcPr>
            <w:tcW w:type="dxa" w:w="1152"/>
            <w:shd w:val="clear" w:color="auto" w:fill="E4EFE6"/>
          </w:tcPr>
          <w:p>
            <w:r>
              <w:t>Yes</w:t>
            </w:r>
          </w:p>
        </w:tc>
      </w:tr>
      <w:tr>
        <w:tc>
          <w:tcPr>
            <w:tcW w:type="dxa" w:w="1008"/>
          </w:tcPr>
          <w:p>
            <w:r>
              <w:t>2026</w:t>
            </w:r>
          </w:p>
        </w:tc>
        <w:tc>
          <w:tcPr>
            <w:tcW w:type="dxa" w:w="3744"/>
          </w:tcPr>
          <w:p>
            <w:r>
              <w:t>advancedSystemKeyHardwareKey_astro</w:t>
            </w:r>
          </w:p>
        </w:tc>
        <w:tc>
          <w:tcPr>
            <w:tcW w:type="dxa" w:w="1152"/>
          </w:tcPr>
          <w:p>
            <w:r>
              <w:t>Extra</w:t>
            </w:r>
          </w:p>
        </w:tc>
        <w:tc>
          <w:tcPr>
            <w:tcW w:type="dxa" w:w="1152"/>
          </w:tcPr>
          <w:p>
            <w:r>
              <w:t>Yes</w:t>
            </w:r>
          </w:p>
        </w:tc>
        <w:tc>
          <w:tcPr>
            <w:tcW w:type="dxa" w:w="1440"/>
          </w:tcPr>
          <w:p>
            <w:r>
              <w:t>9 / 11</w:t>
            </w:r>
          </w:p>
        </w:tc>
        <w:tc>
          <w:tcPr>
            <w:tcW w:type="dxa" w:w="1152"/>
          </w:tcPr>
          <w:p>
            <w:r>
              <w:t>Yes</w:t>
            </w:r>
          </w:p>
        </w:tc>
      </w:tr>
      <w:tr>
        <w:tc>
          <w:tcPr>
            <w:tcW w:type="dxa" w:w="1008"/>
          </w:tcPr>
          <w:p>
            <w:r>
              <w:t>2360</w:t>
            </w:r>
          </w:p>
        </w:tc>
        <w:tc>
          <w:tcPr>
            <w:tcW w:type="dxa" w:w="3744"/>
          </w:tcPr>
          <w:p>
            <w:r>
              <w:t>antennasType_astro</w:t>
            </w:r>
          </w:p>
        </w:tc>
        <w:tc>
          <w:tcPr>
            <w:tcW w:type="dxa" w:w="1152"/>
          </w:tcPr>
          <w:p>
            <w:r>
              <w:t>Extra</w:t>
            </w:r>
          </w:p>
        </w:tc>
        <w:tc>
          <w:tcPr>
            <w:tcW w:type="dxa" w:w="1152"/>
          </w:tcPr>
          <w:p>
            <w:r>
              <w:t>Yes</w:t>
            </w:r>
          </w:p>
        </w:tc>
        <w:tc>
          <w:tcPr>
            <w:tcW w:type="dxa" w:w="1440"/>
          </w:tcPr>
          <w:p>
            <w:r>
              <w:t>14 / 18</w:t>
            </w:r>
          </w:p>
        </w:tc>
        <w:tc>
          <w:tcPr>
            <w:tcW w:type="dxa" w:w="1152"/>
          </w:tcPr>
          <w:p>
            <w:r>
              <w:t>Yes</w:t>
            </w:r>
          </w:p>
        </w:tc>
      </w:tr>
      <w:tr>
        <w:tc>
          <w:tcPr>
            <w:tcW w:type="dxa" w:w="1008"/>
          </w:tcPr>
          <w:p>
            <w:r>
              <w:t>2527</w:t>
            </w:r>
          </w:p>
        </w:tc>
        <w:tc>
          <w:tcPr>
            <w:tcW w:type="dxa" w:w="3744"/>
          </w:tcPr>
          <w:p>
            <w:r>
              <w:t>batteryType_astro</w:t>
            </w:r>
          </w:p>
        </w:tc>
        <w:tc>
          <w:tcPr>
            <w:tcW w:type="dxa" w:w="1152"/>
          </w:tcPr>
          <w:p>
            <w:r>
              <w:t>Extra</w:t>
            </w:r>
          </w:p>
        </w:tc>
        <w:tc>
          <w:tcPr>
            <w:tcW w:type="dxa" w:w="1152"/>
          </w:tcPr>
          <w:p>
            <w:r>
              <w:t>Yes</w:t>
            </w:r>
          </w:p>
        </w:tc>
        <w:tc>
          <w:tcPr>
            <w:tcW w:type="dxa" w:w="1440"/>
          </w:tcPr>
          <w:p>
            <w:r>
              <w:t>19 / 24</w:t>
            </w:r>
          </w:p>
        </w:tc>
        <w:tc>
          <w:tcPr>
            <w:tcW w:type="dxa" w:w="1152"/>
          </w:tcPr>
          <w:p>
            <w:r>
              <w:t>Yes</w:t>
            </w:r>
          </w:p>
        </w:tc>
      </w:tr>
      <w:tr>
        <w:tc>
          <w:tcPr>
            <w:tcW w:type="dxa" w:w="1008"/>
          </w:tcPr>
          <w:p>
            <w:r>
              <w:t>2804</w:t>
            </w:r>
          </w:p>
        </w:tc>
        <w:tc>
          <w:tcPr>
            <w:tcW w:type="dxa" w:w="3744"/>
          </w:tcPr>
          <w:p>
            <w:r>
              <w:t>beltClipType_astro</w:t>
            </w:r>
          </w:p>
        </w:tc>
        <w:tc>
          <w:tcPr>
            <w:tcW w:type="dxa" w:w="1152"/>
          </w:tcPr>
          <w:p>
            <w:r>
              <w:t>Extra</w:t>
            </w:r>
          </w:p>
        </w:tc>
        <w:tc>
          <w:tcPr>
            <w:tcW w:type="dxa" w:w="1152"/>
          </w:tcPr>
          <w:p>
            <w:r>
              <w:t>Yes</w:t>
            </w:r>
          </w:p>
        </w:tc>
        <w:tc>
          <w:tcPr>
            <w:tcW w:type="dxa" w:w="1440"/>
          </w:tcPr>
          <w:p>
            <w:r>
              <w:t>17 / 20</w:t>
            </w:r>
          </w:p>
        </w:tc>
        <w:tc>
          <w:tcPr>
            <w:tcW w:type="dxa" w:w="1152"/>
          </w:tcPr>
          <w:p>
            <w:r>
              <w:t>Yes</w:t>
            </w:r>
          </w:p>
        </w:tc>
      </w:tr>
      <w:tr>
        <w:tc>
          <w:tcPr>
            <w:tcW w:type="dxa" w:w="1008"/>
          </w:tcPr>
          <w:p>
            <w:r>
              <w:t>2971</w:t>
            </w:r>
          </w:p>
        </w:tc>
        <w:tc>
          <w:tcPr>
            <w:tcW w:type="dxa" w:w="3744"/>
          </w:tcPr>
          <w:p>
            <w:r>
              <w:t>serviceTypeRSM_astro</w:t>
            </w:r>
          </w:p>
        </w:tc>
        <w:tc>
          <w:tcPr>
            <w:tcW w:type="dxa" w:w="1152"/>
          </w:tcPr>
          <w:p>
            <w:r>
              <w:t>Extra</w:t>
            </w:r>
          </w:p>
        </w:tc>
        <w:tc>
          <w:tcPr>
            <w:tcW w:type="dxa" w:w="1152"/>
          </w:tcPr>
          <w:p>
            <w:r>
              <w:t>Yes</w:t>
            </w:r>
          </w:p>
        </w:tc>
        <w:tc>
          <w:tcPr>
            <w:tcW w:type="dxa" w:w="1440"/>
          </w:tcPr>
          <w:p>
            <w:r>
              <w:t>5 / 7</w:t>
            </w:r>
          </w:p>
        </w:tc>
        <w:tc>
          <w:tcPr>
            <w:tcW w:type="dxa" w:w="1152"/>
          </w:tcPr>
          <w:p>
            <w:r>
              <w:t>Yes</w:t>
            </w:r>
          </w:p>
        </w:tc>
      </w:tr>
      <w:tr>
        <w:tc>
          <w:tcPr>
            <w:tcW w:type="dxa" w:w="1008"/>
          </w:tcPr>
          <w:p>
            <w:r>
              <w:t>3026</w:t>
            </w:r>
          </w:p>
        </w:tc>
        <w:tc>
          <w:tcPr>
            <w:tcW w:type="dxa" w:w="3744"/>
          </w:tcPr>
          <w:p>
            <w:r>
              <w:t>rSMDMSDuration_astro</w:t>
            </w:r>
          </w:p>
        </w:tc>
        <w:tc>
          <w:tcPr>
            <w:tcW w:type="dxa" w:w="1152"/>
          </w:tcPr>
          <w:p>
            <w:r>
              <w:t>Extra</w:t>
            </w:r>
          </w:p>
        </w:tc>
        <w:tc>
          <w:tcPr>
            <w:tcW w:type="dxa" w:w="1152"/>
          </w:tcPr>
          <w:p>
            <w:r>
              <w:t>Yes</w:t>
            </w:r>
          </w:p>
        </w:tc>
        <w:tc>
          <w:tcPr>
            <w:tcW w:type="dxa" w:w="1440"/>
          </w:tcPr>
          <w:p>
            <w:r>
              <w:t>3 / 5</w:t>
            </w:r>
          </w:p>
        </w:tc>
        <w:tc>
          <w:tcPr>
            <w:tcW w:type="dxa" w:w="1152"/>
          </w:tcPr>
          <w:p>
            <w:r>
              <w:t>Yes</w:t>
            </w:r>
          </w:p>
        </w:tc>
      </w:tr>
      <w:tr>
        <w:tc>
          <w:tcPr>
            <w:tcW w:type="dxa" w:w="1008"/>
          </w:tcPr>
          <w:p>
            <w:r>
              <w:t>3592</w:t>
            </w:r>
          </w:p>
        </w:tc>
        <w:tc>
          <w:tcPr>
            <w:tcW w:type="dxa" w:w="3744"/>
          </w:tcPr>
          <w:p>
            <w:r>
              <w:t>videoRSM_astro</w:t>
            </w:r>
          </w:p>
        </w:tc>
        <w:tc>
          <w:tcPr>
            <w:tcW w:type="dxa" w:w="1152"/>
          </w:tcPr>
          <w:p>
            <w:r>
              <w:t>Extra</w:t>
            </w:r>
          </w:p>
        </w:tc>
        <w:tc>
          <w:tcPr>
            <w:tcW w:type="dxa" w:w="1152"/>
          </w:tcPr>
          <w:p>
            <w:r>
              <w:t>Yes</w:t>
            </w:r>
          </w:p>
        </w:tc>
        <w:tc>
          <w:tcPr>
            <w:tcW w:type="dxa" w:w="1440"/>
          </w:tcPr>
          <w:p>
            <w:r>
              <w:t>4 / 5</w:t>
            </w:r>
          </w:p>
        </w:tc>
        <w:tc>
          <w:tcPr>
            <w:tcW w:type="dxa" w:w="1152"/>
          </w:tcPr>
          <w:p>
            <w:r>
              <w:t>Yes</w:t>
            </w:r>
          </w:p>
        </w:tc>
      </w:tr>
      <w:tr>
        <w:tc>
          <w:tcPr>
            <w:tcW w:type="dxa" w:w="1008"/>
          </w:tcPr>
          <w:p>
            <w:r>
              <w:t>3868</w:t>
            </w:r>
          </w:p>
        </w:tc>
        <w:tc>
          <w:tcPr>
            <w:tcW w:type="dxa" w:w="3744"/>
          </w:tcPr>
          <w:p>
            <w:r>
              <w:t>packingPackageType_astro</w:t>
            </w:r>
          </w:p>
        </w:tc>
        <w:tc>
          <w:tcPr>
            <w:tcW w:type="dxa" w:w="1152"/>
          </w:tcPr>
          <w:p>
            <w:r>
              <w:t>Extra</w:t>
            </w:r>
          </w:p>
        </w:tc>
        <w:tc>
          <w:tcPr>
            <w:tcW w:type="dxa" w:w="1152"/>
          </w:tcPr>
          <w:p>
            <w:r>
              <w:t>Yes</w:t>
            </w:r>
          </w:p>
        </w:tc>
        <w:tc>
          <w:tcPr>
            <w:tcW w:type="dxa" w:w="1440"/>
          </w:tcPr>
          <w:p>
            <w:r>
              <w:t>13 / 16</w:t>
            </w:r>
          </w:p>
        </w:tc>
        <w:tc>
          <w:tcPr>
            <w:tcW w:type="dxa" w:w="1152"/>
          </w:tcPr>
          <w:p>
            <w:r>
              <w:t>Yes</w:t>
            </w:r>
          </w:p>
        </w:tc>
      </w:tr>
      <w:tr>
        <w:tc>
          <w:tcPr>
            <w:tcW w:type="dxa" w:w="1008"/>
          </w:tcPr>
          <w:p>
            <w:r>
              <w:t>4257</w:t>
            </w:r>
          </w:p>
        </w:tc>
        <w:tc>
          <w:tcPr>
            <w:tcW w:type="dxa" w:w="3744"/>
          </w:tcPr>
          <w:p>
            <w:r>
              <w:t>isProvisioningRequiredInCloudEnv_astro</w:t>
            </w:r>
          </w:p>
        </w:tc>
        <w:tc>
          <w:tcPr>
            <w:tcW w:type="dxa" w:w="1152"/>
          </w:tcPr>
          <w:p>
            <w:r>
              <w:t>Extra</w:t>
            </w:r>
          </w:p>
        </w:tc>
        <w:tc>
          <w:tcPr>
            <w:tcW w:type="dxa" w:w="1152"/>
          </w:tcPr>
          <w:p>
            <w:r>
              <w:t>Yes</w:t>
            </w:r>
          </w:p>
        </w:tc>
        <w:tc>
          <w:tcPr>
            <w:tcW w:type="dxa" w:w="1440"/>
          </w:tcPr>
          <w:p>
            <w:r>
              <w:t>19 / 23</w:t>
            </w:r>
          </w:p>
        </w:tc>
        <w:tc>
          <w:tcPr>
            <w:tcW w:type="dxa" w:w="1152"/>
          </w:tcPr>
          <w:p>
            <w:r>
              <w:t>Yes</w:t>
            </w:r>
          </w:p>
        </w:tc>
      </w:tr>
      <w:tr>
        <w:tc>
          <w:tcPr>
            <w:tcW w:type="dxa" w:w="1008"/>
          </w:tcPr>
          <w:p>
            <w:r>
              <w:t>4422</w:t>
            </w:r>
          </w:p>
        </w:tc>
        <w:tc>
          <w:tcPr>
            <w:tcW w:type="dxa" w:w="3744"/>
          </w:tcPr>
          <w:p>
            <w:r>
              <w:t>isFedRampRequired_astro</w:t>
            </w:r>
          </w:p>
        </w:tc>
        <w:tc>
          <w:tcPr>
            <w:tcW w:type="dxa" w:w="1152"/>
          </w:tcPr>
          <w:p>
            <w:r>
              <w:t>Extra</w:t>
            </w:r>
          </w:p>
        </w:tc>
        <w:tc>
          <w:tcPr>
            <w:tcW w:type="dxa" w:w="1152"/>
          </w:tcPr>
          <w:p>
            <w:r>
              <w:t>Yes</w:t>
            </w:r>
          </w:p>
        </w:tc>
        <w:tc>
          <w:tcPr>
            <w:tcW w:type="dxa" w:w="1440"/>
          </w:tcPr>
          <w:p>
            <w:r>
              <w:t>9 / 13</w:t>
            </w:r>
          </w:p>
        </w:tc>
        <w:tc>
          <w:tcPr>
            <w:tcW w:type="dxa" w:w="1152"/>
          </w:tcPr>
          <w:p>
            <w:r>
              <w:t>Yes</w:t>
            </w:r>
          </w:p>
        </w:tc>
      </w:tr>
      <w:tr>
        <w:tc>
          <w:tcPr>
            <w:tcW w:type="dxa" w:w="1008"/>
          </w:tcPr>
          <w:p>
            <w:r>
              <w:t>4589</w:t>
            </w:r>
          </w:p>
        </w:tc>
        <w:tc>
          <w:tcPr>
            <w:tcW w:type="dxa" w:w="3744"/>
          </w:tcPr>
          <w:p>
            <w:r>
              <w:t>solutionTypeDevices_astro</w:t>
            </w:r>
          </w:p>
        </w:tc>
        <w:tc>
          <w:tcPr>
            <w:tcW w:type="dxa" w:w="1152"/>
          </w:tcPr>
          <w:p>
            <w:r>
              <w:t>Extra</w:t>
            </w:r>
          </w:p>
        </w:tc>
        <w:tc>
          <w:tcPr>
            <w:tcW w:type="dxa" w:w="1152"/>
          </w:tcPr>
          <w:p>
            <w:r>
              <w:t>Yes</w:t>
            </w:r>
          </w:p>
        </w:tc>
        <w:tc>
          <w:tcPr>
            <w:tcW w:type="dxa" w:w="1440"/>
          </w:tcPr>
          <w:p>
            <w:r>
              <w:t>17 / 18</w:t>
            </w:r>
          </w:p>
        </w:tc>
        <w:tc>
          <w:tcPr>
            <w:tcW w:type="dxa" w:w="1152"/>
          </w:tcPr>
          <w:p>
            <w:r>
              <w:t>Yes</w:t>
            </w:r>
          </w:p>
        </w:tc>
      </w:tr>
      <w:tr>
        <w:tc>
          <w:tcPr>
            <w:tcW w:type="dxa" w:w="1008"/>
          </w:tcPr>
          <w:p>
            <w:r>
              <w:t>4756</w:t>
            </w:r>
          </w:p>
        </w:tc>
        <w:tc>
          <w:tcPr>
            <w:tcW w:type="dxa" w:w="3744"/>
          </w:tcPr>
          <w:p>
            <w:r>
              <w:t>serviceTypeAdditionalDMSCoverage_astro</w:t>
            </w:r>
          </w:p>
        </w:tc>
        <w:tc>
          <w:tcPr>
            <w:tcW w:type="dxa" w:w="1152"/>
          </w:tcPr>
          <w:p>
            <w:r>
              <w:t>Extra</w:t>
            </w:r>
          </w:p>
        </w:tc>
        <w:tc>
          <w:tcPr>
            <w:tcW w:type="dxa" w:w="1152"/>
          </w:tcPr>
          <w:p>
            <w:r>
              <w:t>Yes</w:t>
            </w:r>
          </w:p>
        </w:tc>
        <w:tc>
          <w:tcPr>
            <w:tcW w:type="dxa" w:w="1440"/>
          </w:tcPr>
          <w:p>
            <w:r>
              <w:t>15 / 16</w:t>
            </w:r>
          </w:p>
        </w:tc>
        <w:tc>
          <w:tcPr>
            <w:tcW w:type="dxa" w:w="1152"/>
          </w:tcPr>
          <w:p>
            <w:r>
              <w:t>Yes</w:t>
            </w:r>
          </w:p>
        </w:tc>
      </w:tr>
      <w:tr>
        <w:tc>
          <w:tcPr>
            <w:tcW w:type="dxa" w:w="1008"/>
          </w:tcPr>
          <w:p>
            <w:r>
              <w:t>4866</w:t>
            </w:r>
          </w:p>
        </w:tc>
        <w:tc>
          <w:tcPr>
            <w:tcW w:type="dxa" w:w="3744"/>
          </w:tcPr>
          <w:p>
            <w:r>
              <w:t>includeAccidentalDamageAddDMSCoverage_astro</w:t>
            </w:r>
          </w:p>
        </w:tc>
        <w:tc>
          <w:tcPr>
            <w:tcW w:type="dxa" w:w="1152"/>
          </w:tcPr>
          <w:p>
            <w:r>
              <w:t>Extra</w:t>
            </w:r>
          </w:p>
        </w:tc>
        <w:tc>
          <w:tcPr>
            <w:tcW w:type="dxa" w:w="1152"/>
          </w:tcPr>
          <w:p>
            <w:r>
              <w:t>Yes</w:t>
            </w:r>
          </w:p>
        </w:tc>
        <w:tc>
          <w:tcPr>
            <w:tcW w:type="dxa" w:w="1440"/>
          </w:tcPr>
          <w:p>
            <w:r>
              <w:t>3 / 4</w:t>
            </w:r>
          </w:p>
        </w:tc>
        <w:tc>
          <w:tcPr>
            <w:tcW w:type="dxa" w:w="1152"/>
          </w:tcPr>
          <w:p>
            <w:r>
              <w:t>Yes</w:t>
            </w:r>
          </w:p>
        </w:tc>
      </w:tr>
      <w:tr>
        <w:tc>
          <w:tcPr>
            <w:tcW w:type="dxa" w:w="1008"/>
          </w:tcPr>
          <w:p>
            <w:r>
              <w:t>5033</w:t>
            </w:r>
          </w:p>
        </w:tc>
        <w:tc>
          <w:tcPr>
            <w:tcW w:type="dxa" w:w="3744"/>
          </w:tcPr>
          <w:p>
            <w:r>
              <w:t>trainTheTrainerTraining_astro</w:t>
            </w:r>
          </w:p>
        </w:tc>
        <w:tc>
          <w:tcPr>
            <w:tcW w:type="dxa" w:w="1152"/>
          </w:tcPr>
          <w:p>
            <w:r>
              <w:t>Extra</w:t>
            </w:r>
          </w:p>
        </w:tc>
        <w:tc>
          <w:tcPr>
            <w:tcW w:type="dxa" w:w="1152"/>
          </w:tcPr>
          <w:p>
            <w:r>
              <w:t>Yes</w:t>
            </w:r>
          </w:p>
        </w:tc>
        <w:tc>
          <w:tcPr>
            <w:tcW w:type="dxa" w:w="1440"/>
          </w:tcPr>
          <w:p>
            <w:r>
              <w:t>3 / 3</w:t>
            </w:r>
          </w:p>
        </w:tc>
        <w:tc>
          <w:tcPr>
            <w:tcW w:type="dxa" w:w="1152"/>
          </w:tcPr>
          <w:p>
            <w:r>
              <w:t>Yes</w:t>
            </w:r>
          </w:p>
        </w:tc>
      </w:tr>
      <w:tr>
        <w:tc>
          <w:tcPr>
            <w:tcW w:type="dxa" w:w="1008"/>
          </w:tcPr>
          <w:p>
            <w:r>
              <w:t>5088</w:t>
            </w:r>
          </w:p>
        </w:tc>
        <w:tc>
          <w:tcPr>
            <w:tcW w:type="dxa" w:w="3744"/>
          </w:tcPr>
          <w:p>
            <w:r>
              <w:t>deviceManagementTraining_astro</w:t>
            </w:r>
          </w:p>
        </w:tc>
        <w:tc>
          <w:tcPr>
            <w:tcW w:type="dxa" w:w="1152"/>
          </w:tcPr>
          <w:p>
            <w:r>
              <w:t>Extra</w:t>
            </w:r>
          </w:p>
        </w:tc>
        <w:tc>
          <w:tcPr>
            <w:tcW w:type="dxa" w:w="1152"/>
          </w:tcPr>
          <w:p>
            <w:r>
              <w:t>Yes</w:t>
            </w:r>
          </w:p>
        </w:tc>
        <w:tc>
          <w:tcPr>
            <w:tcW w:type="dxa" w:w="1440"/>
          </w:tcPr>
          <w:p>
            <w:r>
              <w:t>8 / 10</w:t>
            </w:r>
          </w:p>
        </w:tc>
        <w:tc>
          <w:tcPr>
            <w:tcW w:type="dxa" w:w="1152"/>
          </w:tcPr>
          <w:p>
            <w:r>
              <w:t>Yes</w:t>
            </w:r>
          </w:p>
        </w:tc>
      </w:tr>
      <w:tr>
        <w:tc>
          <w:tcPr>
            <w:tcW w:type="dxa" w:w="1008"/>
          </w:tcPr>
          <w:p>
            <w:r>
              <w:t>6137</w:t>
            </w:r>
          </w:p>
        </w:tc>
        <w:tc>
          <w:tcPr>
            <w:tcW w:type="dxa" w:w="3744"/>
          </w:tcPr>
          <w:p>
            <w:r>
              <w:t>aTAKEnabledPackage_astro</w:t>
            </w:r>
          </w:p>
        </w:tc>
        <w:tc>
          <w:tcPr>
            <w:tcW w:type="dxa" w:w="1152"/>
          </w:tcPr>
          <w:p>
            <w:r>
              <w:t>Extra</w:t>
            </w:r>
          </w:p>
        </w:tc>
        <w:tc>
          <w:tcPr>
            <w:tcW w:type="dxa" w:w="1152"/>
          </w:tcPr>
          <w:p>
            <w:r>
              <w:t>Yes</w:t>
            </w:r>
          </w:p>
        </w:tc>
        <w:tc>
          <w:tcPr>
            <w:tcW w:type="dxa" w:w="1440"/>
          </w:tcPr>
          <w:p>
            <w:r>
              <w:t>10 / 11</w:t>
            </w:r>
          </w:p>
        </w:tc>
        <w:tc>
          <w:tcPr>
            <w:tcW w:type="dxa" w:w="1152"/>
          </w:tcPr>
          <w:p>
            <w:r>
              <w:t>Yes</w:t>
            </w:r>
          </w:p>
        </w:tc>
      </w:tr>
      <w:tr>
        <w:tc>
          <w:tcPr>
            <w:tcW w:type="dxa" w:w="1008"/>
            <w:shd w:val="clear" w:color="auto" w:fill="E4EFE6"/>
          </w:tcPr>
          <w:p>
            <w:r>
              <w:t>6304</w:t>
            </w:r>
          </w:p>
        </w:tc>
        <w:tc>
          <w:tcPr>
            <w:tcW w:type="dxa" w:w="3744"/>
            <w:shd w:val="clear" w:color="auto" w:fill="E4EFE6"/>
          </w:tcPr>
          <w:p>
            <w:r>
              <w:t>carrierSelectionMultiSelect_astro</w:t>
            </w:r>
          </w:p>
        </w:tc>
        <w:tc>
          <w:tcPr>
            <w:tcW w:type="dxa" w:w="1152"/>
            <w:shd w:val="clear" w:color="auto" w:fill="E4EFE6"/>
          </w:tcPr>
          <w:p>
            <w:r>
              <w:t>Expected</w:t>
            </w:r>
          </w:p>
        </w:tc>
        <w:tc>
          <w:tcPr>
            <w:tcW w:type="dxa" w:w="1152"/>
            <w:shd w:val="clear" w:color="auto" w:fill="E4EFE6"/>
          </w:tcPr>
          <w:p>
            <w:r>
              <w:t>Yes</w:t>
            </w:r>
          </w:p>
        </w:tc>
        <w:tc>
          <w:tcPr>
            <w:tcW w:type="dxa" w:w="1440"/>
            <w:shd w:val="clear" w:color="auto" w:fill="E4EFE6"/>
          </w:tcPr>
          <w:p>
            <w:r>
              <w:t>11 / 12</w:t>
            </w:r>
          </w:p>
        </w:tc>
        <w:tc>
          <w:tcPr>
            <w:tcW w:type="dxa" w:w="1152"/>
            <w:shd w:val="clear" w:color="auto" w:fill="E4EFE6"/>
          </w:tcPr>
          <w:p>
            <w:r>
              <w:t>Yes</w:t>
            </w:r>
          </w:p>
        </w:tc>
      </w:tr>
      <w:tr>
        <w:tc>
          <w:tcPr>
            <w:tcW w:type="dxa" w:w="1008"/>
          </w:tcPr>
          <w:p>
            <w:r>
              <w:t>6469</w:t>
            </w:r>
          </w:p>
        </w:tc>
        <w:tc>
          <w:tcPr>
            <w:tcW w:type="dxa" w:w="3744"/>
          </w:tcPr>
          <w:p>
            <w:r>
              <w:t>wirelessCarrier_astro</w:t>
            </w:r>
          </w:p>
        </w:tc>
        <w:tc>
          <w:tcPr>
            <w:tcW w:type="dxa" w:w="1152"/>
          </w:tcPr>
          <w:p>
            <w:r>
              <w:t>Extra</w:t>
            </w:r>
          </w:p>
        </w:tc>
        <w:tc>
          <w:tcPr>
            <w:tcW w:type="dxa" w:w="1152"/>
          </w:tcPr>
          <w:p>
            <w:r>
              <w:t>Yes</w:t>
            </w:r>
          </w:p>
        </w:tc>
        <w:tc>
          <w:tcPr>
            <w:tcW w:type="dxa" w:w="1440"/>
          </w:tcPr>
          <w:p>
            <w:r>
              <w:t>6 / 7</w:t>
            </w:r>
          </w:p>
        </w:tc>
        <w:tc>
          <w:tcPr>
            <w:tcW w:type="dxa" w:w="1152"/>
          </w:tcPr>
          <w:p>
            <w:r>
              <w:t>Yes</w:t>
            </w:r>
          </w:p>
        </w:tc>
      </w:tr>
      <w:tr>
        <w:tc>
          <w:tcPr>
            <w:tcW w:type="dxa" w:w="1008"/>
          </w:tcPr>
          <w:p>
            <w:r>
              <w:t>6634</w:t>
            </w:r>
          </w:p>
        </w:tc>
        <w:tc>
          <w:tcPr>
            <w:tcW w:type="dxa" w:w="3744"/>
          </w:tcPr>
          <w:p>
            <w:r>
              <w:t>selectEndUserType_astro</w:t>
            </w:r>
          </w:p>
        </w:tc>
        <w:tc>
          <w:tcPr>
            <w:tcW w:type="dxa" w:w="1152"/>
          </w:tcPr>
          <w:p>
            <w:r>
              <w:t>Extra</w:t>
            </w:r>
          </w:p>
        </w:tc>
        <w:tc>
          <w:tcPr>
            <w:tcW w:type="dxa" w:w="1152"/>
          </w:tcPr>
          <w:p>
            <w:r>
              <w:t>Yes</w:t>
            </w:r>
          </w:p>
        </w:tc>
        <w:tc>
          <w:tcPr>
            <w:tcW w:type="dxa" w:w="1440"/>
          </w:tcPr>
          <w:p>
            <w:r>
              <w:t>2 / 2</w:t>
            </w:r>
          </w:p>
        </w:tc>
        <w:tc>
          <w:tcPr>
            <w:tcW w:type="dxa" w:w="1152"/>
          </w:tcPr>
          <w:p>
            <w:r>
              <w:t>Yes</w:t>
            </w:r>
          </w:p>
        </w:tc>
      </w:tr>
      <w:tr>
        <w:tc>
          <w:tcPr>
            <w:tcW w:type="dxa" w:w="1008"/>
          </w:tcPr>
          <w:p>
            <w:r>
              <w:t>7019</w:t>
            </w:r>
          </w:p>
        </w:tc>
        <w:tc>
          <w:tcPr>
            <w:tcW w:type="dxa" w:w="3744"/>
          </w:tcPr>
          <w:p>
            <w:r>
              <w:t>agencyHasMotorolaEvidenceSolution_astro</w:t>
            </w:r>
          </w:p>
        </w:tc>
        <w:tc>
          <w:tcPr>
            <w:tcW w:type="dxa" w:w="1152"/>
          </w:tcPr>
          <w:p>
            <w:r>
              <w:t>Extra</w:t>
            </w:r>
          </w:p>
        </w:tc>
        <w:tc>
          <w:tcPr>
            <w:tcW w:type="dxa" w:w="1152"/>
          </w:tcPr>
          <w:p>
            <w:r>
              <w:t>No</w:t>
            </w:r>
          </w:p>
        </w:tc>
        <w:tc>
          <w:tcPr>
            <w:tcW w:type="dxa" w:w="1440"/>
          </w:tcPr>
          <w:p>
            <w:r>
              <w:t>0 / 1</w:t>
            </w:r>
          </w:p>
        </w:tc>
        <w:tc>
          <w:tcPr>
            <w:tcW w:type="dxa" w:w="1152"/>
          </w:tcPr>
          <w:p>
            <w:r>
              <w:t>Yes</w:t>
            </w:r>
          </w:p>
        </w:tc>
      </w:tr>
      <w:tr>
        <w:tc>
          <w:tcPr>
            <w:tcW w:type="dxa" w:w="1008"/>
          </w:tcPr>
          <w:p>
            <w:r>
              <w:t>7129</w:t>
            </w:r>
          </w:p>
        </w:tc>
        <w:tc>
          <w:tcPr>
            <w:tcW w:type="dxa" w:w="3744"/>
          </w:tcPr>
          <w:p>
            <w:r>
              <w:t>serviceActivationDelay_astro</w:t>
            </w:r>
          </w:p>
        </w:tc>
        <w:tc>
          <w:tcPr>
            <w:tcW w:type="dxa" w:w="1152"/>
          </w:tcPr>
          <w:p>
            <w:r>
              <w:t>Extra</w:t>
            </w:r>
          </w:p>
        </w:tc>
        <w:tc>
          <w:tcPr>
            <w:tcW w:type="dxa" w:w="1152"/>
          </w:tcPr>
          <w:p>
            <w:r>
              <w:t>Yes</w:t>
            </w:r>
          </w:p>
        </w:tc>
        <w:tc>
          <w:tcPr>
            <w:tcW w:type="dxa" w:w="1440"/>
          </w:tcPr>
          <w:p>
            <w:r>
              <w:t>5 / 7</w:t>
            </w:r>
          </w:p>
        </w:tc>
        <w:tc>
          <w:tcPr>
            <w:tcW w:type="dxa" w:w="1152"/>
          </w:tcPr>
          <w:p>
            <w:r>
              <w:t>Yes</w:t>
            </w:r>
          </w:p>
        </w:tc>
      </w:tr>
      <w:tr>
        <w:tc>
          <w:tcPr>
            <w:tcW w:type="dxa" w:w="1008"/>
          </w:tcPr>
          <w:p>
            <w:r>
              <w:t>17659</w:t>
            </w:r>
          </w:p>
        </w:tc>
        <w:tc>
          <w:tcPr>
            <w:tcW w:type="dxa" w:w="3744"/>
          </w:tcPr>
          <w:p>
            <w:r>
              <w:t>accessoriesSolutionSet_astro</w:t>
            </w:r>
          </w:p>
        </w:tc>
        <w:tc>
          <w:tcPr>
            <w:tcW w:type="dxa" w:w="1152"/>
          </w:tcPr>
          <w:p>
            <w:r>
              <w:t>Extra</w:t>
            </w:r>
          </w:p>
        </w:tc>
        <w:tc>
          <w:tcPr>
            <w:tcW w:type="dxa" w:w="1152"/>
          </w:tcPr>
          <w:p>
            <w:r>
              <w:t>Yes</w:t>
            </w:r>
          </w:p>
        </w:tc>
        <w:tc>
          <w:tcPr>
            <w:tcW w:type="dxa" w:w="1440"/>
          </w:tcPr>
          <w:p>
            <w:r>
              <w:t>1 / 2</w:t>
            </w:r>
          </w:p>
        </w:tc>
        <w:tc>
          <w:tcPr>
            <w:tcW w:type="dxa" w:w="1152"/>
          </w:tcPr>
          <w:p>
            <w:r>
              <w:t>Yes</w:t>
            </w:r>
          </w:p>
        </w:tc>
      </w:tr>
      <w:tr>
        <w:tc>
          <w:tcPr>
            <w:tcW w:type="dxa" w:w="1008"/>
          </w:tcPr>
          <w:p>
            <w:r>
              <w:t>18508</w:t>
            </w:r>
          </w:p>
        </w:tc>
        <w:tc>
          <w:tcPr>
            <w:tcW w:type="dxa" w:w="3744"/>
          </w:tcPr>
          <w:p>
            <w:r>
              <w:t>relatedServicesType_astro</w:t>
            </w:r>
          </w:p>
        </w:tc>
        <w:tc>
          <w:tcPr>
            <w:tcW w:type="dxa" w:w="1152"/>
          </w:tcPr>
          <w:p>
            <w:r>
              <w:t>Extra</w:t>
            </w:r>
          </w:p>
        </w:tc>
        <w:tc>
          <w:tcPr>
            <w:tcW w:type="dxa" w:w="1152"/>
          </w:tcPr>
          <w:p>
            <w:r>
              <w:t>Yes</w:t>
            </w:r>
          </w:p>
        </w:tc>
        <w:tc>
          <w:tcPr>
            <w:tcW w:type="dxa" w:w="1440"/>
          </w:tcPr>
          <w:p>
            <w:r>
              <w:t>5 / 5</w:t>
            </w:r>
          </w:p>
        </w:tc>
        <w:tc>
          <w:tcPr>
            <w:tcW w:type="dxa" w:w="1152"/>
          </w:tcPr>
          <w:p>
            <w:r>
              <w:t>Yes</w:t>
            </w:r>
          </w:p>
        </w:tc>
      </w:tr>
    </w:tbl>
    <w:p/>
    <w:p>
      <w:pPr>
        <w:pStyle w:val="Heading1"/>
      </w:pPr>
      <w:r>
        <w:rPr>
          <w:color w:val="B5482F"/>
        </w:rPr>
        <w:t>Root Cause</w:t>
      </w:r>
    </w:p>
    <w:p>
      <w:r>
        <w:rPr>
          <w:b w:val="0"/>
          <w:i w:val="0"/>
        </w:rPr>
        <w:t>Here's the simple version: the real Motorola ordering website is built like a multi-step wizard. The customer answers a few core questions up front, and everything else — battery, antenna, training, service coverage — only appears later, in separate sections that load one at a time as the customer scrolls or clicks further into the form. Those later sections use a web technique called AJAX, which loads a section of the page on demand instead of all at once.</w:t>
      </w:r>
    </w:p>
    <w:p>
      <w:r>
        <w:rPr>
          <w:b w:val="0"/>
          <w:i w:val="0"/>
        </w:rPr>
        <w:t>Aryx doesn't have that step-by-step concept. It treats the entire order form as one flat list of fields and tries to resolve everything on that list in a single pass — including all those later, AJAX-loaded sections the customer never actually got to in the real website. Wherever Aryx can pick a sensible-looking default (a rule, or “just take the first valid option”), it does — and then includes that guess in the final quote as if the customer had chosen it.</w:t>
      </w:r>
    </w:p>
    <w:p>
      <w:r>
        <w:rPr>
          <w:b/>
          <w:color w:val="B5482F"/>
        </w:rPr>
        <w:t>In one sentence: Aryx is finishing the whole order form on the customer's behalf, including sections the real website would only reveal much later — and shipping all of that guesswork in the quote, because none of these fields have a catalog default AND none of them are ever explicitly forced visible — they're just never told “not yet.”</w:t>
      </w:r>
    </w:p>
    <w:p>
      <w:pPr>
        <w:pStyle w:val="Heading1"/>
      </w:pPr>
      <w:r>
        <w:rPr>
          <w:color w:val="B5482F"/>
        </w:rPr>
        <w:t>The Flow, Visually</w:t>
      </w:r>
    </w:p>
    <w:p>
      <w:r>
        <w:rPr>
          <w:b w:val="0"/>
          <w:i w:val="0"/>
        </w:rPr>
        <w:t>Side-by-side comparison of how the real website reveals fields versus how Aryx resolves them today:</w:t>
      </w:r>
    </w:p>
    <w:tbl>
      <w:tblPr>
        <w:tblStyle w:val="LightGrid-Accent2"/>
        <w:tblW w:type="auto" w:w="0"/>
        <w:tblLook w:firstColumn="1" w:firstRow="1" w:lastColumn="0" w:lastRow="0" w:noHBand="0" w:noVBand="1" w:val="04A0"/>
      </w:tblPr>
      <w:tblGrid>
        <w:gridCol w:w="4320"/>
        <w:gridCol w:w="4320"/>
      </w:tblGrid>
      <w:tr>
        <w:tc>
          <w:tcPr>
            <w:tcW w:type="dxa" w:w="4320"/>
          </w:tcPr>
          <w:p>
            <w:r>
              <w:rPr>
                <w:b/>
              </w:rPr>
              <w:t>Real Motorola website (step-by-step)</w:t>
            </w:r>
          </w:p>
        </w:tc>
        <w:tc>
          <w:tcPr>
            <w:tcW w:type="dxa" w:w="4320"/>
          </w:tcPr>
          <w:p>
            <w:r>
              <w:rPr>
                <w:b/>
              </w:rPr>
              <w:t>Aryx today (single pass)</w:t>
            </w:r>
          </w:p>
        </w:tc>
      </w:tr>
      <w:tr>
        <w:tc>
          <w:tcPr>
            <w:tcW w:type="dxa" w:w="4320"/>
          </w:tcPr>
          <w:p>
            <w:r>
              <w:t>1. Customer answers a few core questions</w:t>
            </w:r>
          </w:p>
        </w:tc>
        <w:tc>
          <w:tcPr>
            <w:tcW w:type="dxa" w:w="4320"/>
          </w:tcPr>
          <w:p>
            <w:r>
              <w:t>1. Customer answers a few core questions</w:t>
            </w:r>
          </w:p>
        </w:tc>
      </w:tr>
      <w:tr>
        <w:tc>
          <w:tcPr>
            <w:tcW w:type="dxa" w:w="4320"/>
          </w:tcPr>
          <w:p>
            <w:r>
              <w:t>2. Step 1 shown: core fields (product, hardware, frequency, carrier)</w:t>
            </w:r>
          </w:p>
        </w:tc>
        <w:tc>
          <w:tcPr>
            <w:tcW w:type="dxa" w:w="4320"/>
          </w:tcPr>
          <w:p>
            <w:r>
              <w:t>2. Resolves the ENTIRE order form in one pass, not just Step 1</w:t>
            </w:r>
          </w:p>
        </w:tc>
      </w:tr>
      <w:tr>
        <w:tc>
          <w:tcPr>
            <w:tcW w:type="dxa" w:w="4320"/>
          </w:tcPr>
          <w:p>
            <w:r>
              <w:t>3. Later steps (battery, antenna, belt clip, training, service coverage) load on demand via AJAX, only as the customer scrolls or clicks further</w:t>
            </w:r>
          </w:p>
        </w:tc>
        <w:tc>
          <w:tcPr>
            <w:tcW w:type="dxa" w:w="4320"/>
          </w:tcPr>
          <w:p>
            <w:r>
              <w:t>3. Also resolves every later-step field right away — via rules where one applies, or an auto-picked “first legal option” guess where none does</w:t>
            </w:r>
          </w:p>
        </w:tc>
      </w:tr>
      <w:tr>
        <w:tc>
          <w:tcPr>
            <w:tcW w:type="dxa" w:w="4320"/>
          </w:tcPr>
          <w:p>
            <w:r>
              <w:t>4. Customer never reaches those later sections in today's conversation → they're correctly left out</w:t>
            </w:r>
          </w:p>
        </w:tc>
        <w:tc>
          <w:tcPr>
            <w:tcW w:type="dxa" w:w="4320"/>
          </w:tcPr>
          <w:p>
            <w:r>
              <w:t>4. Nothing is left out — every later-step field gets a value and ships in the quote</w:t>
            </w:r>
          </w:p>
        </w:tc>
      </w:tr>
      <w:tr>
        <w:tc>
          <w:tcPr>
            <w:tcW w:type="dxa" w:w="4320"/>
            <w:shd w:val="clear" w:color="auto" w:fill="E4EFE6"/>
          </w:tcPr>
          <w:p>
            <w:r>
              <w:rPr>
                <w:b/>
              </w:rPr>
              <w:t>Result: quote has 9 fields — exactly what the customer decided</w:t>
            </w:r>
          </w:p>
        </w:tc>
        <w:tc>
          <w:tcPr>
            <w:tcW w:type="dxa" w:w="4320"/>
            <w:shd w:val="clear" w:color="auto" w:fill="F7E6E2"/>
          </w:tcPr>
          <w:p>
            <w:r>
              <w:rPr>
                <w:b/>
              </w:rPr>
              <w:t>Result: quote has 32 fields — 9 real decisions plus 23 guesses/rule-fills the customer never made</w:t>
            </w:r>
          </w:p>
        </w:tc>
      </w:tr>
    </w:tbl>
    <w:p/>
    <w:p>
      <w:pPr>
        <w:pStyle w:val="Heading1"/>
      </w:pPr>
      <w:r>
        <w:rPr>
          <w:color w:val="B5482F"/>
        </w:rPr>
        <w:t>Summary of All Four Checks</w:t>
      </w:r>
    </w:p>
    <w:tbl>
      <w:tblPr>
        <w:tblStyle w:val="LightGrid-Accent2"/>
        <w:tblW w:type="auto" w:w="0"/>
        <w:jc w:val="center"/>
        <w:tblLook w:firstColumn="1" w:firstRow="1" w:lastColumn="0" w:lastRow="0" w:noHBand="0" w:noVBand="1" w:val="04A0"/>
      </w:tblPr>
      <w:tblGrid>
        <w:gridCol w:w="4320"/>
        <w:gridCol w:w="4320"/>
      </w:tblGrid>
      <w:tr>
        <w:tc>
          <w:tcPr>
            <w:tcW w:type="dxa" w:w="3600"/>
            <w:shd w:val="clear" w:color="auto" w:fill="EFE9DD"/>
          </w:tcPr>
          <w:p>
            <w:r>
              <w:rPr>
                <w:b/>
              </w:rPr>
              <w:t>Client question</w:t>
            </w:r>
          </w:p>
        </w:tc>
        <w:tc>
          <w:tcPr>
            <w:tcW w:type="dxa" w:w="5760"/>
            <w:shd w:val="clear" w:color="auto" w:fill="EFE9DD"/>
          </w:tcPr>
          <w:p>
            <w:r>
              <w:rPr>
                <w:b/>
              </w:rPr>
              <w:t>Answer</w:t>
            </w:r>
          </w:p>
        </w:tc>
      </w:tr>
      <w:tr>
        <w:tc>
          <w:tcPr>
            <w:tcW w:type="dxa" w:w="3600"/>
          </w:tcPr>
          <w:p>
            <w:r>
              <w:t>Is the 95% AJAX figure about the whole catalog?</w:t>
            </w:r>
          </w:p>
        </w:tc>
        <w:tc>
          <w:tcPr>
            <w:tcW w:type="dxa" w:w="5760"/>
          </w:tcPr>
          <w:p>
            <w:r>
              <w:t>No — it's about the 32 fields in this specific quote (97%). The whole catalog is only 59% AJAX-tagged.</w:t>
            </w:r>
          </w:p>
        </w:tc>
      </w:tr>
      <w:tr>
        <w:tc>
          <w:tcPr>
            <w:tcW w:type="dxa" w:w="3600"/>
          </w:tcPr>
          <w:p>
            <w:r>
              <w:t>Does the layout confirm sequence/order?</w:t>
            </w:r>
          </w:p>
        </w:tc>
        <w:tc>
          <w:tcPr>
            <w:tcW w:type="dxa" w:w="5760"/>
          </w:tcPr>
          <w:p>
            <w:r>
              <w:t>Yes — the 9 expected fields cluster in the first 1,700 lines of the real layout; nearly all extras sit much later (up to line 18,508).</w:t>
            </w:r>
          </w:p>
        </w:tc>
      </w:tr>
      <w:tr>
        <w:tc>
          <w:tcPr>
            <w:tcW w:type="dxa" w:w="3600"/>
          </w:tcPr>
          <w:p>
            <w:r>
              <w:t>Does the layout's hide=false + defaultValue rule explain what should auto-fill?</w:t>
            </w:r>
          </w:p>
        </w:tc>
        <w:tc>
          <w:tcPr>
            <w:tcW w:type="dxa" w:w="5760"/>
          </w:tcPr>
          <w:p>
            <w:r>
              <w:t>Yes, precisely. hide=false is true for all 32 (not diagnostic on its own) but only 4 of 32 also have a non-empty layout defaultValue. By the client's own rule, only those 4 should auto-populate.</w:t>
            </w:r>
          </w:p>
        </w:tc>
      </w:tr>
    </w:tbl>
    <w:p/>
    <w:p>
      <w:pPr>
        <w:pStyle w:val="Heading1"/>
      </w:pPr>
      <w:r>
        <w:rPr>
          <w:color w:val="B5482F"/>
        </w:rPr>
        <w:t>What This Means for the Fix</w:t>
      </w:r>
    </w:p>
    <w:p>
      <w:r>
        <w:rPr>
          <w:b w:val="0"/>
          <w:i w:val="0"/>
        </w:rPr>
        <w:t>This isn't a data-quality bug — every value Aryx sends is real and catalog-valid. It's a scope problem: Aryx needs a way to know which fields belong to “the part of the form the customer has actually reached” versus “later sections that shouldn't be resolved or shipped yet.” Given the empty-default finding above, one concrete signal is already sitting in the data: a field with no catalog default AND no rule/customer input yet is a strong candidate for “leave it out of the quote for now.” Options worth discussing:</w:t>
      </w:r>
    </w:p>
    <w:p>
      <w:pPr>
        <w:pStyle w:val="ListBullet"/>
      </w:pPr>
      <w:r>
        <w:t>Only include fields the customer actually answered, plus fields a rule requires to make sense of those answers — drop everything else from the quote until asked.</w:t>
      </w:r>
    </w:p>
    <w:p>
      <w:pPr>
        <w:pStyle w:val="ListBullet"/>
      </w:pPr>
      <w:r>
        <w:t>Use the AJAX flag and/or layout position as a signal for “later section” fields, and hold those back from the quote by default.</w:t>
      </w:r>
    </w:p>
    <w:p>
      <w:pPr>
        <w:pStyle w:val="ListBullet"/>
      </w:pPr>
      <w:r>
        <w:t>Introduce a “quick quote” vs. “full build sheet” distinction, so the client can choose which one they want back.</w:t>
      </w:r>
    </w:p>
    <w:p>
      <w:r>
        <w:rPr>
          <w:b w:val="0"/>
          <w:i w:val="0"/>
        </w:rPr>
        <w:t>Each of these is a real, scoped option — not yet decided. The next step is picking one and reproducing it end-to-end before touching any code.</w:t>
      </w:r>
    </w:p>
    <w:p/>
    <w:p>
      <w:r>
        <w:rPr>
          <w:i/>
          <w:color w:val="5B5347"/>
          <w:sz w:val="18"/>
        </w:rPr>
        <w:t>Investigation basis: live audit against the real APX Next catalog export, the real customer-facing layout file, and a running Aryx conversation. Every number above was checked directly against the ingested catalog data or the layout file, not estimated.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