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Cabina MT/BT Industriale Grande Potenza (CEI 0-16 / CEI 99-2)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