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F58C8" w14:textId="77777777"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4CFA7103">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765DD6C8" w14:textId="77777777" w:rsidR="00C066D9" w:rsidRPr="00325C35" w:rsidRDefault="00C066D9">
      <w:pPr>
        <w:rPr>
          <w:rFonts w:ascii="Georgia" w:hAnsi="Georgia"/>
          <w:lang w:val="es-ES_tradnl"/>
        </w:rPr>
      </w:pPr>
    </w:p>
    <w:p w14:paraId="0905A69A" w14:textId="77777777" w:rsidR="00C066D9" w:rsidRPr="00325C35" w:rsidRDefault="00C066D9">
      <w:pPr>
        <w:rPr>
          <w:rFonts w:ascii="Georgia" w:hAnsi="Georgia"/>
          <w:lang w:val="es-ES_tradnl"/>
        </w:rPr>
      </w:pPr>
    </w:p>
    <w:p w14:paraId="38D523A8" w14:textId="77777777" w:rsidR="006B5294" w:rsidRDefault="006B5294" w:rsidP="006B5294">
      <w:pPr>
        <w:pStyle w:val="Ttulo"/>
        <w:jc w:val="both"/>
      </w:pPr>
    </w:p>
    <w:p w14:paraId="53C846B6" w14:textId="77777777" w:rsidR="00170E3B" w:rsidRDefault="00170E3B" w:rsidP="2BF64D25">
      <w:pPr>
        <w:spacing w:after="160" w:line="259" w:lineRule="auto"/>
        <w:jc w:val="left"/>
        <w:rPr>
          <w:rFonts w:eastAsiaTheme="majorEastAsia"/>
          <w:spacing w:val="-10"/>
          <w:w w:val="105"/>
          <w:sz w:val="66"/>
          <w:szCs w:val="66"/>
        </w:rPr>
      </w:pPr>
    </w:p>
    <w:p w14:paraId="4B73FFDD" w14:textId="77777777" w:rsidR="00170E3B" w:rsidRDefault="00170E3B" w:rsidP="2BF64D25">
      <w:pPr>
        <w:spacing w:after="160" w:line="259" w:lineRule="auto"/>
        <w:jc w:val="left"/>
        <w:rPr>
          <w:rFonts w:eastAsiaTheme="majorEastAsia"/>
          <w:spacing w:val="-10"/>
          <w:w w:val="105"/>
          <w:sz w:val="66"/>
          <w:szCs w:val="66"/>
        </w:rPr>
      </w:pPr>
    </w:p>
    <w:p w14:paraId="4FA8DDEB" w14:textId="3C2BADB5" w:rsidR="00FC5EBE" w:rsidRDefault="168F371F" w:rsidP="2BF64D25">
      <w:pPr>
        <w:spacing w:after="160" w:line="259" w:lineRule="auto"/>
        <w:jc w:val="left"/>
        <w:rPr>
          <w:rFonts w:eastAsiaTheme="majorEastAsia"/>
          <w:spacing w:val="-10"/>
          <w:w w:val="105"/>
          <w:sz w:val="66"/>
          <w:szCs w:val="66"/>
        </w:rPr>
      </w:pPr>
      <w:r w:rsidRPr="2BF64D25">
        <w:rPr>
          <w:rFonts w:eastAsiaTheme="majorEastAsia"/>
          <w:spacing w:val="-10"/>
          <w:w w:val="105"/>
          <w:sz w:val="66"/>
          <w:szCs w:val="66"/>
        </w:rPr>
        <w:t>Programación de un formulario web con JavaScript</w:t>
      </w:r>
    </w:p>
    <w:p w14:paraId="6A635680" w14:textId="77777777" w:rsidR="00FC5EBE" w:rsidRDefault="00FC5EBE" w:rsidP="2BF64D25">
      <w:pPr>
        <w:spacing w:after="160" w:line="259" w:lineRule="auto"/>
        <w:jc w:val="left"/>
        <w:rPr>
          <w:rFonts w:eastAsiaTheme="majorEastAsia"/>
          <w:spacing w:val="-10"/>
          <w:w w:val="105"/>
          <w:sz w:val="66"/>
          <w:szCs w:val="66"/>
        </w:rPr>
      </w:pPr>
    </w:p>
    <w:p w14:paraId="44966DA8" w14:textId="77777777" w:rsidR="00FC5EBE" w:rsidRDefault="00FC5EBE" w:rsidP="2BF64D25">
      <w:pPr>
        <w:spacing w:after="160" w:line="259" w:lineRule="auto"/>
        <w:jc w:val="left"/>
        <w:rPr>
          <w:rFonts w:eastAsiaTheme="majorEastAsia"/>
          <w:spacing w:val="-10"/>
          <w:w w:val="105"/>
          <w:sz w:val="66"/>
          <w:szCs w:val="66"/>
        </w:rPr>
      </w:pPr>
    </w:p>
    <w:p w14:paraId="63C5C955" w14:textId="7FFA68E1" w:rsidR="005D53D3" w:rsidRPr="00325C35" w:rsidRDefault="00AE30CB" w:rsidP="00FC5EBE">
      <w:pPr>
        <w:spacing w:after="160" w:line="259" w:lineRule="auto"/>
        <w:jc w:val="center"/>
        <w:rPr>
          <w:rFonts w:ascii="Georgia" w:hAnsi="Georgia"/>
          <w:lang w:val="es-ES"/>
        </w:rPr>
      </w:pPr>
      <w:r>
        <w:rPr>
          <w:noProof/>
        </w:rPr>
        <mc:AlternateContent>
          <mc:Choice Requires="wps">
            <w:drawing>
              <wp:inline distT="0" distB="0" distL="114300" distR="114300" wp14:anchorId="56EA35E7" wp14:editId="6F45A62D">
                <wp:extent cx="5943600" cy="2286000"/>
                <wp:effectExtent l="0" t="0" r="0" b="0"/>
                <wp:docPr id="466439325"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286000"/>
                        </a:xfrm>
                        <a:prstGeom prst="rect">
                          <a:avLst/>
                        </a:prstGeom>
                        <a:solidFill>
                          <a:srgbClr val="182844"/>
                        </a:solidFill>
                        <a:ln>
                          <a:noFill/>
                        </a:ln>
                      </wps:spPr>
                      <wps:txbx>
                        <w:txbxContent>
                          <w:p w14:paraId="0516BF05" w14:textId="77777777" w:rsidR="00000000" w:rsidRDefault="00000000" w:rsidP="00FC5EBE">
                            <w:pPr>
                              <w:ind w:firstLine="708"/>
                              <w:jc w:val="center"/>
                              <w:rPr>
                                <w:color w:val="FFFFFF" w:themeColor="background1"/>
                              </w:rPr>
                            </w:pPr>
                            <w:r w:rsidRPr="00BE45B0">
                              <w:rPr>
                                <w:color w:val="FFFFFF" w:themeColor="background1"/>
                              </w:rPr>
                              <w:t>Nombre de</w:t>
                            </w:r>
                            <w:r>
                              <w:rPr>
                                <w:color w:val="FFFFFF" w:themeColor="background1"/>
                              </w:rPr>
                              <w:t xml:space="preserve"> los </w:t>
                            </w:r>
                            <w:r w:rsidRPr="00BE45B0">
                              <w:rPr>
                                <w:color w:val="FFFFFF" w:themeColor="background1"/>
                              </w:rPr>
                              <w:t>estudiantes</w:t>
                            </w:r>
                            <w:r>
                              <w:rPr>
                                <w:color w:val="FFFFFF" w:themeColor="background1"/>
                              </w:rPr>
                              <w:t>: Diego Bustamante, Felipe Carrasco, Javiera Colombo, Yisbelth Mendoza</w:t>
                            </w:r>
                          </w:p>
                          <w:p w14:paraId="54AADA7D" w14:textId="77777777" w:rsidR="00000000" w:rsidRDefault="00000000" w:rsidP="00FC5EBE">
                            <w:pPr>
                              <w:ind w:firstLine="708"/>
                              <w:jc w:val="center"/>
                              <w:rPr>
                                <w:color w:val="FFFFFF" w:themeColor="background1"/>
                              </w:rPr>
                            </w:pPr>
                            <w:r w:rsidRPr="00BE45B0">
                              <w:rPr>
                                <w:color w:val="FFFFFF" w:themeColor="background1"/>
                              </w:rPr>
                              <w:t>Nombre del módulo:</w:t>
                            </w:r>
                            <w:r>
                              <w:rPr>
                                <w:color w:val="FFFFFF" w:themeColor="background1"/>
                              </w:rPr>
                              <w:t xml:space="preserve"> Taller Plataformas Web</w:t>
                            </w:r>
                          </w:p>
                          <w:p w14:paraId="398CC5AD" w14:textId="77777777" w:rsidR="00000000" w:rsidRDefault="00000000" w:rsidP="00FC5EBE">
                            <w:pPr>
                              <w:ind w:firstLine="708"/>
                              <w:jc w:val="center"/>
                              <w:rPr>
                                <w:color w:val="FFFFFF" w:themeColor="background1"/>
                              </w:rPr>
                            </w:pPr>
                            <w:r w:rsidRPr="00BE45B0">
                              <w:rPr>
                                <w:color w:val="FFFFFF" w:themeColor="background1"/>
                              </w:rPr>
                              <w:t>Nombre del docente:</w:t>
                            </w:r>
                            <w:r>
                              <w:rPr>
                                <w:color w:val="FFFFFF" w:themeColor="background1"/>
                              </w:rPr>
                              <w:t xml:space="preserve"> Luis Ariste</w:t>
                            </w:r>
                          </w:p>
                          <w:p w14:paraId="688856A3" w14:textId="77777777" w:rsidR="00000000" w:rsidRDefault="00000000" w:rsidP="00FC5EBE">
                            <w:pPr>
                              <w:ind w:firstLine="708"/>
                              <w:jc w:val="center"/>
                              <w:rPr>
                                <w:color w:val="FFFFFF" w:themeColor="background1"/>
                              </w:rPr>
                            </w:pPr>
                            <w:r w:rsidRPr="00BE45B0">
                              <w:rPr>
                                <w:color w:val="FFFFFF" w:themeColor="background1"/>
                              </w:rPr>
                              <w:t>Semana:</w:t>
                            </w:r>
                            <w:r>
                              <w:rPr>
                                <w:color w:val="FFFFFF" w:themeColor="background1"/>
                              </w:rPr>
                              <w:t xml:space="preserve"> 2</w:t>
                            </w:r>
                          </w:p>
                          <w:p w14:paraId="51708E6B" w14:textId="0CAE15E8" w:rsidR="00000000" w:rsidRPr="00BE45B0" w:rsidRDefault="00000000" w:rsidP="00FC5EBE">
                            <w:pPr>
                              <w:ind w:firstLine="708"/>
                              <w:jc w:val="center"/>
                              <w:rPr>
                                <w:color w:val="FFFFFF" w:themeColor="background1"/>
                              </w:rPr>
                            </w:pPr>
                            <w:r w:rsidRPr="00BE45B0">
                              <w:rPr>
                                <w:color w:val="FFFFFF" w:themeColor="background1"/>
                              </w:rPr>
                              <w:t>Fecha:</w:t>
                            </w:r>
                            <w:r>
                              <w:rPr>
                                <w:color w:val="FFFFFF" w:themeColor="background1"/>
                              </w:rPr>
                              <w:t xml:space="preserve"> </w:t>
                            </w:r>
                            <w:r w:rsidR="00FC5EBE">
                              <w:rPr>
                                <w:color w:val="FFFFFF" w:themeColor="background1"/>
                              </w:rPr>
                              <w:t>30</w:t>
                            </w:r>
                            <w:r>
                              <w:rPr>
                                <w:color w:val="FFFFFF" w:themeColor="background1"/>
                              </w:rPr>
                              <w:t>/03/2026</w:t>
                            </w:r>
                          </w:p>
                        </w:txbxContent>
                      </wps:txbx>
                      <wps:bodyPr rot="0" vert="horz" wrap="square" lIns="91440" tIns="45720" rIns="91440" bIns="45720" anchor="ctr" anchorCtr="0" upright="1">
                        <a:noAutofit/>
                      </wps:bodyPr>
                    </wps:wsp>
                  </a:graphicData>
                </a:graphic>
              </wp:inline>
            </w:drawing>
          </mc:Choice>
          <mc:Fallback>
            <w:pict>
              <v:rect w14:anchorId="56EA35E7" id="Rectángulo 19" o:spid="_x0000_s1026" alt="&quot;&quot;" style="width:468pt;height:18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" fillcolor="#182844" stroked="f">
                <v:textbox>
                  <w:txbxContent>
                    <w:p w14:paraId="0516BF05" w14:textId="77777777" w:rsidR="00000000" w:rsidRDefault="00000000" w:rsidP="00FC5EBE">
                      <w:pPr>
                        <w:ind w:firstLine="708"/>
                        <w:jc w:val="center"/>
                        <w:rPr>
                          <w:color w:val="FFFFFF" w:themeColor="background1"/>
                        </w:rPr>
                      </w:pPr>
                      <w:r w:rsidRPr="00BE45B0">
                        <w:rPr>
                          <w:color w:val="FFFFFF" w:themeColor="background1"/>
                        </w:rPr>
                        <w:t>Nombre de</w:t>
                      </w:r>
                      <w:r>
                        <w:rPr>
                          <w:color w:val="FFFFFF" w:themeColor="background1"/>
                        </w:rPr>
                        <w:t xml:space="preserve"> los </w:t>
                      </w:r>
                      <w:r w:rsidRPr="00BE45B0">
                        <w:rPr>
                          <w:color w:val="FFFFFF" w:themeColor="background1"/>
                        </w:rPr>
                        <w:t>estudiantes</w:t>
                      </w:r>
                      <w:r>
                        <w:rPr>
                          <w:color w:val="FFFFFF" w:themeColor="background1"/>
                        </w:rPr>
                        <w:t>: Diego Bustamante, Felipe Carrasco, Javiera Colombo, Yisbelth Mendoza</w:t>
                      </w:r>
                    </w:p>
                    <w:p w14:paraId="54AADA7D" w14:textId="77777777" w:rsidR="00000000" w:rsidRDefault="00000000" w:rsidP="00FC5EBE">
                      <w:pPr>
                        <w:ind w:firstLine="708"/>
                        <w:jc w:val="center"/>
                        <w:rPr>
                          <w:color w:val="FFFFFF" w:themeColor="background1"/>
                        </w:rPr>
                      </w:pPr>
                      <w:r w:rsidRPr="00BE45B0">
                        <w:rPr>
                          <w:color w:val="FFFFFF" w:themeColor="background1"/>
                        </w:rPr>
                        <w:t>Nombre del módulo:</w:t>
                      </w:r>
                      <w:r>
                        <w:rPr>
                          <w:color w:val="FFFFFF" w:themeColor="background1"/>
                        </w:rPr>
                        <w:t xml:space="preserve"> Taller Plataformas Web</w:t>
                      </w:r>
                    </w:p>
                    <w:p w14:paraId="398CC5AD" w14:textId="77777777" w:rsidR="00000000" w:rsidRDefault="00000000" w:rsidP="00FC5EBE">
                      <w:pPr>
                        <w:ind w:firstLine="708"/>
                        <w:jc w:val="center"/>
                        <w:rPr>
                          <w:color w:val="FFFFFF" w:themeColor="background1"/>
                        </w:rPr>
                      </w:pPr>
                      <w:r w:rsidRPr="00BE45B0">
                        <w:rPr>
                          <w:color w:val="FFFFFF" w:themeColor="background1"/>
                        </w:rPr>
                        <w:t>Nombre del docente:</w:t>
                      </w:r>
                      <w:r>
                        <w:rPr>
                          <w:color w:val="FFFFFF" w:themeColor="background1"/>
                        </w:rPr>
                        <w:t xml:space="preserve"> Luis Ariste</w:t>
                      </w:r>
                    </w:p>
                    <w:p w14:paraId="688856A3" w14:textId="77777777" w:rsidR="00000000" w:rsidRDefault="00000000" w:rsidP="00FC5EBE">
                      <w:pPr>
                        <w:ind w:firstLine="708"/>
                        <w:jc w:val="center"/>
                        <w:rPr>
                          <w:color w:val="FFFFFF" w:themeColor="background1"/>
                        </w:rPr>
                      </w:pPr>
                      <w:r w:rsidRPr="00BE45B0">
                        <w:rPr>
                          <w:color w:val="FFFFFF" w:themeColor="background1"/>
                        </w:rPr>
                        <w:t>Semana:</w:t>
                      </w:r>
                      <w:r>
                        <w:rPr>
                          <w:color w:val="FFFFFF" w:themeColor="background1"/>
                        </w:rPr>
                        <w:t xml:space="preserve"> 2</w:t>
                      </w:r>
                    </w:p>
                    <w:p w14:paraId="51708E6B" w14:textId="0CAE15E8" w:rsidR="00000000" w:rsidRPr="00BE45B0" w:rsidRDefault="00000000" w:rsidP="00FC5EBE">
                      <w:pPr>
                        <w:ind w:firstLine="708"/>
                        <w:jc w:val="center"/>
                        <w:rPr>
                          <w:color w:val="FFFFFF" w:themeColor="background1"/>
                        </w:rPr>
                      </w:pPr>
                      <w:r w:rsidRPr="00BE45B0">
                        <w:rPr>
                          <w:color w:val="FFFFFF" w:themeColor="background1"/>
                        </w:rPr>
                        <w:t>Fecha:</w:t>
                      </w:r>
                      <w:r>
                        <w:rPr>
                          <w:color w:val="FFFFFF" w:themeColor="background1"/>
                        </w:rPr>
                        <w:t xml:space="preserve"> </w:t>
                      </w:r>
                      <w:r w:rsidR="00FC5EBE">
                        <w:rPr>
                          <w:color w:val="FFFFFF" w:themeColor="background1"/>
                        </w:rPr>
                        <w:t>30</w:t>
                      </w:r>
                      <w:r>
                        <w:rPr>
                          <w:color w:val="FFFFFF" w:themeColor="background1"/>
                        </w:rPr>
                        <w:t>/03/2026</w:t>
                      </w:r>
                    </w:p>
                  </w:txbxContent>
                </v:textbox>
                <w10:anchorlock/>
              </v:rect>
            </w:pict>
          </mc:Fallback>
        </mc:AlternateContent>
      </w:r>
    </w:p>
    <w:p w14:paraId="739D872B" w14:textId="77777777" w:rsidR="005D53D3" w:rsidRPr="00325C35" w:rsidRDefault="005D53D3" w:rsidP="2BF64D25">
      <w:pPr>
        <w:spacing w:after="160" w:line="259" w:lineRule="auto"/>
        <w:jc w:val="left"/>
        <w:rPr>
          <w:rFonts w:ascii="Georgia" w:hAnsi="Georgia"/>
          <w:lang w:val="es-ES"/>
        </w:rPr>
      </w:pPr>
      <w:bookmarkStart w:id="0" w:name="_Toc522195143"/>
    </w:p>
    <w:bookmarkStart w:id="1" w:name="_Toc108796999" w:displacedByCustomXml="next"/>
    <w:bookmarkStart w:id="2" w:name="_Toc110237452" w:displacedByCustomXml="next"/>
    <w:sdt>
      <w:sdtPr>
        <w:rPr>
          <w:color w:val="767171" w:themeColor="background2" w:themeShade="80"/>
          <w:sz w:val="24"/>
          <w:szCs w:val="26"/>
        </w:rPr>
        <w:id w:val="553471318"/>
        <w:docPartObj>
          <w:docPartGallery w:val="Table of Contents"/>
          <w:docPartUnique/>
        </w:docPartObj>
      </w:sdtPr>
      <w:sdtContent>
        <w:p w14:paraId="7D577421" w14:textId="77777777" w:rsidR="00906253" w:rsidRPr="00325C35" w:rsidRDefault="441AF121" w:rsidP="2BF64D25">
          <w:pPr>
            <w:pStyle w:val="TtuloTDC"/>
            <w:spacing w:before="0"/>
            <w:rPr>
              <w:rFonts w:eastAsiaTheme="minorEastAsia" w:cs="Futura Lt BT"/>
              <w:b/>
              <w:bCs/>
              <w:sz w:val="56"/>
              <w:szCs w:val="56"/>
              <w:lang w:val="es-ES"/>
            </w:rPr>
          </w:pPr>
          <w:r w:rsidRPr="2BF64D25">
            <w:rPr>
              <w:rFonts w:cs="Futura Lt BT"/>
              <w:sz w:val="56"/>
              <w:szCs w:val="56"/>
              <w:lang w:val="es-ES"/>
            </w:rPr>
            <w:t>Tabla de contenidos</w:t>
          </w:r>
        </w:p>
        <w:p w14:paraId="1F0F0B67" w14:textId="77777777" w:rsidR="00906253" w:rsidRPr="00325C35" w:rsidRDefault="00906253" w:rsidP="2BF64D25">
          <w:pPr>
            <w:spacing w:after="100"/>
            <w:rPr>
              <w:rFonts w:cs="Sanskrit Text"/>
              <w:lang w:val="es-ES"/>
            </w:rPr>
          </w:pPr>
        </w:p>
        <w:p w14:paraId="1F353A2C" w14:textId="77777777" w:rsidR="00906253" w:rsidRPr="00325C35" w:rsidRDefault="00906253" w:rsidP="2BF64D25">
          <w:pPr>
            <w:pStyle w:val="TDC1"/>
            <w:tabs>
              <w:tab w:val="right" w:leader="dot" w:pos="8970"/>
            </w:tabs>
            <w:rPr>
              <w:rStyle w:val="Hipervnculo"/>
              <w:noProof/>
              <w:lang w:eastAsia="es-CL"/>
            </w:rPr>
          </w:pPr>
          <w:r>
            <w:fldChar w:fldCharType="begin"/>
          </w:r>
          <w:r>
            <w:instrText>TOC \o "1-3" \z \u \h</w:instrText>
          </w:r>
          <w:r>
            <w:fldChar w:fldCharType="separate"/>
          </w:r>
          <w:hyperlink w:anchor="_Toc1027323193">
            <w:r w:rsidR="2BF64D25" w:rsidRPr="2BF64D25">
              <w:rPr>
                <w:rStyle w:val="Hipervnculo"/>
              </w:rPr>
              <w:t>Introducción</w:t>
            </w:r>
            <w:r>
              <w:tab/>
            </w:r>
            <w:r>
              <w:fldChar w:fldCharType="begin"/>
            </w:r>
            <w:r>
              <w:instrText>PAGEREF _Toc1027323193 \h</w:instrText>
            </w:r>
            <w:r>
              <w:fldChar w:fldCharType="separate"/>
            </w:r>
            <w:r w:rsidR="2BF64D25" w:rsidRPr="2BF64D25">
              <w:rPr>
                <w:rStyle w:val="Hipervnculo"/>
              </w:rPr>
              <w:t>1</w:t>
            </w:r>
            <w:r>
              <w:fldChar w:fldCharType="end"/>
            </w:r>
          </w:hyperlink>
        </w:p>
        <w:p w14:paraId="580575F6" w14:textId="77777777" w:rsidR="00906253" w:rsidRPr="00325C35" w:rsidRDefault="2BF64D25" w:rsidP="2BF64D25">
          <w:pPr>
            <w:pStyle w:val="TDC1"/>
            <w:tabs>
              <w:tab w:val="right" w:leader="dot" w:pos="8970"/>
            </w:tabs>
            <w:rPr>
              <w:rStyle w:val="Hipervnculo"/>
              <w:noProof/>
              <w:lang w:eastAsia="es-CL"/>
            </w:rPr>
          </w:pPr>
          <w:hyperlink w:anchor="_Toc1064294504">
            <w:r w:rsidRPr="2BF64D25">
              <w:rPr>
                <w:rStyle w:val="Hipervnculo"/>
              </w:rPr>
              <w:t>Desarrollo</w:t>
            </w:r>
            <w:r w:rsidR="00906253">
              <w:tab/>
            </w:r>
            <w:r w:rsidR="00906253">
              <w:fldChar w:fldCharType="begin"/>
            </w:r>
            <w:r w:rsidR="00906253">
              <w:instrText>PAGEREF _Toc1064294504 \h</w:instrText>
            </w:r>
            <w:r w:rsidR="00906253">
              <w:fldChar w:fldCharType="separate"/>
            </w:r>
            <w:r w:rsidRPr="2BF64D25">
              <w:rPr>
                <w:rStyle w:val="Hipervnculo"/>
              </w:rPr>
              <w:t>1</w:t>
            </w:r>
            <w:r w:rsidR="00906253">
              <w:fldChar w:fldCharType="end"/>
            </w:r>
          </w:hyperlink>
        </w:p>
        <w:p w14:paraId="648B3F3F" w14:textId="77777777" w:rsidR="00906253" w:rsidRPr="00325C35" w:rsidRDefault="2BF64D25" w:rsidP="2BF64D25">
          <w:pPr>
            <w:pStyle w:val="TDC1"/>
            <w:tabs>
              <w:tab w:val="right" w:leader="dot" w:pos="8970"/>
            </w:tabs>
            <w:rPr>
              <w:rStyle w:val="Hipervnculo"/>
              <w:noProof/>
              <w:lang w:eastAsia="es-CL"/>
            </w:rPr>
          </w:pPr>
          <w:hyperlink w:anchor="_Toc584251132">
            <w:r w:rsidRPr="2BF64D25">
              <w:rPr>
                <w:rStyle w:val="Hipervnculo"/>
              </w:rPr>
              <w:t>Conclusión</w:t>
            </w:r>
            <w:r w:rsidR="00906253">
              <w:tab/>
            </w:r>
            <w:r w:rsidR="00906253">
              <w:fldChar w:fldCharType="begin"/>
            </w:r>
            <w:r w:rsidR="00906253">
              <w:instrText>PAGEREF _Toc584251132 \h</w:instrText>
            </w:r>
            <w:r w:rsidR="00906253">
              <w:fldChar w:fldCharType="separate"/>
            </w:r>
            <w:r w:rsidRPr="2BF64D25">
              <w:rPr>
                <w:rStyle w:val="Hipervnculo"/>
              </w:rPr>
              <w:t>2</w:t>
            </w:r>
            <w:r w:rsidR="00906253">
              <w:fldChar w:fldCharType="end"/>
            </w:r>
          </w:hyperlink>
          <w:r w:rsidR="00906253">
            <w:fldChar w:fldCharType="end"/>
          </w:r>
        </w:p>
      </w:sdtContent>
    </w:sdt>
    <w:p w14:paraId="4D064EC5" w14:textId="77777777" w:rsidR="00906253" w:rsidRPr="00325C35" w:rsidRDefault="00906253" w:rsidP="2BF64D25">
      <w:pPr>
        <w:spacing w:after="100"/>
        <w:rPr>
          <w:rFonts w:ascii="Georgia" w:hAnsi="Georgia"/>
          <w:b/>
          <w:bCs/>
          <w:lang w:val="es-ES"/>
        </w:rPr>
      </w:pPr>
    </w:p>
    <w:p w14:paraId="0608B137" w14:textId="77777777" w:rsidR="00906253" w:rsidRPr="00325C35" w:rsidRDefault="00906253">
      <w:pPr>
        <w:spacing w:after="160" w:line="259" w:lineRule="auto"/>
        <w:jc w:val="left"/>
        <w:rPr>
          <w:b/>
          <w:bCs/>
        </w:rPr>
      </w:pPr>
    </w:p>
    <w:p w14:paraId="16832FB3" w14:textId="77777777" w:rsidR="00906253" w:rsidRPr="00325C35" w:rsidRDefault="00906253" w:rsidP="00A95C8A">
      <w:pPr>
        <w:pStyle w:val="Fuente"/>
        <w:rPr>
          <w:rFonts w:eastAsiaTheme="majorEastAsia"/>
          <w:sz w:val="32"/>
          <w:szCs w:val="30"/>
        </w:rPr>
      </w:pPr>
      <w:r w:rsidRPr="00325C35">
        <w:rPr>
          <w:b w:val="0"/>
        </w:rPr>
        <w:br w:type="page"/>
      </w:r>
    </w:p>
    <w:p w14:paraId="41C999A7" w14:textId="77777777" w:rsidR="002177BC" w:rsidRPr="00641E85" w:rsidRDefault="421D5E72" w:rsidP="00641E85">
      <w:pPr>
        <w:pStyle w:val="Ttulo1"/>
      </w:pPr>
      <w:bookmarkStart w:id="3" w:name="_Toc1027323193"/>
      <w:r>
        <w:lastRenderedPageBreak/>
        <w:t>Introducción</w:t>
      </w:r>
      <w:bookmarkEnd w:id="1"/>
      <w:bookmarkEnd w:id="3"/>
    </w:p>
    <w:p w14:paraId="6E187B46" w14:textId="77777777" w:rsidR="00A635F2" w:rsidRDefault="4D61E02A" w:rsidP="00FC5EBE">
      <w:pPr>
        <w:spacing w:after="160"/>
        <w:ind w:firstLine="708"/>
      </w:pPr>
      <w:r>
        <w:t>En el desarrollo web moderno, los formularios ya son una de las herramientas más fundamentales para la interacción entre el usuario y una aplicación, esto se debe a que es a través de ellos, donde se recopila información esencial como nombres, correos electrónicos y mensajes. Sin embargo, construir un formulario no se limita solo a escribir campos en HTML: es necesario garantizar que los datos ingresados sean correctos antes de enviarlos, comunicar al usuario cuando algo está mal y simular el comportamiento real de una aplicación conectada a un servidor.</w:t>
      </w:r>
    </w:p>
    <w:p w14:paraId="3C3E23F1" w14:textId="77777777" w:rsidR="002177BC" w:rsidRPr="00325C35" w:rsidRDefault="4D61E02A" w:rsidP="00FC5EBE">
      <w:pPr>
        <w:spacing w:after="160"/>
        <w:ind w:firstLine="708"/>
        <w:rPr>
          <w:rFonts w:cs="Arial"/>
          <w:sz w:val="26"/>
        </w:rPr>
      </w:pPr>
      <w:r>
        <w:t xml:space="preserve">El presente informe documenta el desarrollo de un formulario web funcional, con el objetivo principal de esta actividad fue aplicar los fundamentos del lenguaje JavaScript en el diseño e implementación de un formulario, integrando programación orientada a eventos, validación de datos y el uso de promesas (Promises) para simular la comunicación con un </w:t>
      </w:r>
      <w:r w:rsidR="53574BAB">
        <w:t xml:space="preserve">servidor. </w:t>
      </w:r>
    </w:p>
    <w:p w14:paraId="36F5A39A" w14:textId="77777777" w:rsidR="005D53D3" w:rsidRPr="00641E85" w:rsidRDefault="005D53D3" w:rsidP="00FC5EBE">
      <w:pPr>
        <w:pStyle w:val="Ttulo1"/>
      </w:pPr>
    </w:p>
    <w:p w14:paraId="089216A0" w14:textId="77777777" w:rsidR="005D53D3" w:rsidRPr="00641E85" w:rsidRDefault="005D53D3" w:rsidP="00FC5EBE"/>
    <w:p w14:paraId="677ABD22" w14:textId="77777777" w:rsidR="005D53D3" w:rsidRPr="00641E85" w:rsidRDefault="005D53D3" w:rsidP="00FC5EBE"/>
    <w:p w14:paraId="6AB6A65A" w14:textId="77777777" w:rsidR="005D53D3" w:rsidRPr="00641E85" w:rsidRDefault="005D53D3" w:rsidP="00FC5EBE"/>
    <w:p w14:paraId="7C18C533" w14:textId="77777777" w:rsidR="005D53D3" w:rsidRPr="00641E85" w:rsidRDefault="29A9D63F" w:rsidP="00FC5EBE">
      <w:pPr>
        <w:pStyle w:val="Ttulo1"/>
      </w:pPr>
      <w:bookmarkStart w:id="4" w:name="_Toc1064294504"/>
      <w:r>
        <w:lastRenderedPageBreak/>
        <w:t>Desarrollo</w:t>
      </w:r>
      <w:bookmarkEnd w:id="2"/>
      <w:bookmarkEnd w:id="4"/>
    </w:p>
    <w:p w14:paraId="16627F37" w14:textId="6B018EF4" w:rsidR="00FC5EBE" w:rsidRDefault="00FC5EBE" w:rsidP="00FC5EBE">
      <w:pPr>
        <w:spacing w:after="160"/>
        <w:ind w:firstLine="708"/>
      </w:pPr>
      <w:r>
        <w:t>A continuación vamos a</w:t>
      </w:r>
      <w:r>
        <w:t xml:space="preserve"> describir el proceso de validación de un formulario web desarrollado mediante tecnologías de </w:t>
      </w:r>
      <w:proofErr w:type="spellStart"/>
      <w:r>
        <w:t>frontend</w:t>
      </w:r>
      <w:proofErr w:type="spellEnd"/>
      <w:r>
        <w:t>, específicamente utilizando HTML5 y JavaScript. La validación de formularios es un aspecto fundamental en el desarrollo de aplicaciones web, ya que permite garantizar la integridad, calidad y formato adecuado de los datos ingresados por los usuarios antes de su envío o procesamiento.</w:t>
      </w:r>
    </w:p>
    <w:p w14:paraId="55175E90" w14:textId="6B82EC35" w:rsidR="00FC5EBE" w:rsidRDefault="00FC5EBE" w:rsidP="00FC5EBE">
      <w:pPr>
        <w:spacing w:after="160"/>
        <w:ind w:firstLine="708"/>
      </w:pPr>
      <w:r>
        <w:t xml:space="preserve"> Ahora bien, </w:t>
      </w:r>
      <w:r>
        <w:t xml:space="preserve">JavaScript es un lenguaje de programación interpretado ampliamente utilizado en el desarrollo web, que permite dotar de interactividad y dinamismo a las páginas. En el </w:t>
      </w:r>
      <w:proofErr w:type="spellStart"/>
      <w:r>
        <w:t>frontend</w:t>
      </w:r>
      <w:proofErr w:type="spellEnd"/>
      <w:r>
        <w:t>, su relevancia ha crecido significativamente, pasando de ser una herramienta complementaria a convertirse en un pilar fundamental para la construcción de interfaces modernas, validación de datos en tiempo real y mejora de la experiencia de usuario.</w:t>
      </w:r>
      <w:r>
        <w:t xml:space="preserve"> Es por ello que vamos a </w:t>
      </w:r>
      <w:r>
        <w:t xml:space="preserve">implementar mecanismos de validación tanto nativos, a través de la API de validación de HTML5 (como el uso de atributos </w:t>
      </w:r>
      <w:proofErr w:type="spellStart"/>
      <w:r>
        <w:t>required</w:t>
      </w:r>
      <w:proofErr w:type="spellEnd"/>
      <w:r>
        <w:t xml:space="preserve"> y el método </w:t>
      </w:r>
      <w:proofErr w:type="spellStart"/>
      <w:r>
        <w:t>checkValidity</w:t>
      </w:r>
      <w:proofErr w:type="spellEnd"/>
      <w:r>
        <w:t xml:space="preserve">()), como personalizados mediante JavaScript, con el fin de controlar el flujo de envío del formulario y proporcionar retroalimentación visual al usuario. Además, </w:t>
      </w:r>
      <w:r>
        <w:t>simularemos</w:t>
      </w:r>
      <w:r>
        <w:t xml:space="preserve"> el envío de datos utilizando promesas para representar un escenario real de comunicación con un servidor.</w:t>
      </w:r>
    </w:p>
    <w:p w14:paraId="4708D26C" w14:textId="77777777" w:rsidR="00FC5EBE" w:rsidRDefault="00FC5EBE" w:rsidP="00FC5EBE">
      <w:pPr>
        <w:spacing w:after="160"/>
      </w:pPr>
    </w:p>
    <w:p w14:paraId="3C250359" w14:textId="77777777" w:rsidR="00FC5EBE" w:rsidRDefault="00FC5EBE" w:rsidP="00FC5EBE">
      <w:pPr>
        <w:spacing w:after="160"/>
      </w:pPr>
    </w:p>
    <w:p w14:paraId="5D52350E" w14:textId="2EA1EBA3" w:rsidR="005D53D3" w:rsidRDefault="4D61E02A" w:rsidP="00FC5EBE">
      <w:pPr>
        <w:spacing w:after="160"/>
        <w:ind w:firstLine="708"/>
      </w:pPr>
      <w:r>
        <w:lastRenderedPageBreak/>
        <w:t xml:space="preserve">El formulario diseñado </w:t>
      </w:r>
      <w:proofErr w:type="spellStart"/>
      <w:r>
        <w:t>permit</w:t>
      </w:r>
      <w:r w:rsidR="00FC5EBE">
        <w:t>ira</w:t>
      </w:r>
      <w:proofErr w:type="spellEnd"/>
      <w:r>
        <w:t xml:space="preserve"> al usuario ingresar su nombre completo, correo electrónico y un mensaje. Estos tres campos son obligatorios. La interfaz muestra mensajes de error específicos bajo cada campo cuando el dato ingresado no es válido o está vacío, y un mensaje de éxito o error general al finalizar el proceso de envío.</w:t>
      </w:r>
      <w:r w:rsidR="2EACF73F">
        <w:t xml:space="preserve"> Para el caso de uso vamos a ocupar la App Visual Studio para redacta</w:t>
      </w:r>
      <w:r w:rsidR="43643735">
        <w:t>r</w:t>
      </w:r>
      <w:r w:rsidR="2EACF73F">
        <w:t xml:space="preserve"> el formulario y sus acciones</w:t>
      </w:r>
      <w:r w:rsidR="371D970C">
        <w:t xml:space="preserve"> con </w:t>
      </w:r>
      <w:r w:rsidR="6FBF598C">
        <w:t>JavaScript</w:t>
      </w:r>
      <w:r w:rsidR="00FC5EBE">
        <w:t>.</w:t>
      </w:r>
    </w:p>
    <w:p w14:paraId="35CA39C5" w14:textId="77777777" w:rsidR="005D53D3" w:rsidRDefault="2EACF73F" w:rsidP="00FC5EBE">
      <w:pPr>
        <w:spacing w:after="160"/>
        <w:jc w:val="left"/>
      </w:pPr>
      <w:r>
        <w:t xml:space="preserve"> </w:t>
      </w:r>
      <w:r w:rsidR="29075D55">
        <w:rPr>
          <w:noProof/>
        </w:rPr>
        <w:drawing>
          <wp:inline distT="0" distB="0" distL="0" distR="0" wp14:anchorId="5CE19D36" wp14:editId="5C386CDA">
            <wp:extent cx="5600633" cy="4611188"/>
            <wp:effectExtent l="0" t="0" r="635" b="0"/>
            <wp:docPr id="1845676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57227" name="Picture 1760657227"/>
                    <pic:cNvPicPr/>
                  </pic:nvPicPr>
                  <pic:blipFill>
                    <a:blip r:embed="rId13">
                      <a:extLst>
                        <a:ext uri="{28A0092B-C50C-407E-A947-70E740481C1C}">
                          <a14:useLocalDpi xmlns:a14="http://schemas.microsoft.com/office/drawing/2010/main"/>
                        </a:ext>
                      </a:extLst>
                    </a:blip>
                    <a:stretch>
                      <a:fillRect/>
                    </a:stretch>
                  </pic:blipFill>
                  <pic:spPr>
                    <a:xfrm>
                      <a:off x="0" y="0"/>
                      <a:ext cx="5603630" cy="4613656"/>
                    </a:xfrm>
                    <a:prstGeom prst="rect">
                      <a:avLst/>
                    </a:prstGeom>
                  </pic:spPr>
                </pic:pic>
              </a:graphicData>
            </a:graphic>
          </wp:inline>
        </w:drawing>
      </w:r>
      <w:r w:rsidR="29075D55">
        <w:t>Imagen 1: Estructura HTML del formulario</w:t>
      </w:r>
    </w:p>
    <w:p w14:paraId="2A1712AF" w14:textId="77777777" w:rsidR="005D53D3" w:rsidRDefault="56AFB577" w:rsidP="00FC5EBE">
      <w:pPr>
        <w:spacing w:after="160"/>
        <w:jc w:val="left"/>
      </w:pPr>
      <w:r>
        <w:lastRenderedPageBreak/>
        <w:t xml:space="preserve">Paso 1: </w:t>
      </w:r>
      <w:r w:rsidR="7339C053">
        <w:t>Con la etiqueta &lt;head&gt; abordamos lo que es el encabezado de la página web que convertiremos en formulario</w:t>
      </w:r>
      <w:r w:rsidR="5617BCE5">
        <w:t xml:space="preserve"> (Validación formulario)</w:t>
      </w:r>
      <w:r w:rsidR="637600DA">
        <w:t>.</w:t>
      </w:r>
      <w:r w:rsidR="5C3B1BA2">
        <w:t xml:space="preserve"> </w:t>
      </w:r>
    </w:p>
    <w:p w14:paraId="61C877A5" w14:textId="62A2E029" w:rsidR="00FC5EBE" w:rsidRDefault="33DDF6B2" w:rsidP="00FC5EBE">
      <w:pPr>
        <w:spacing w:after="160"/>
        <w:jc w:val="left"/>
      </w:pPr>
      <w:r>
        <w:rPr>
          <w:noProof/>
        </w:rPr>
        <w:drawing>
          <wp:inline distT="0" distB="0" distL="0" distR="0" wp14:anchorId="5CE79478" wp14:editId="5A500FE9">
            <wp:extent cx="5715000" cy="1038225"/>
            <wp:effectExtent l="0" t="0" r="0" b="0"/>
            <wp:docPr id="1310174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74833" name="Picture 1310174833"/>
                    <pic:cNvPicPr/>
                  </pic:nvPicPr>
                  <pic:blipFill>
                    <a:blip r:embed="rId14">
                      <a:extLst>
                        <a:ext uri="{28A0092B-C50C-407E-A947-70E740481C1C}">
                          <a14:useLocalDpi xmlns:a14="http://schemas.microsoft.com/office/drawing/2010/main"/>
                        </a:ext>
                      </a:extLst>
                    </a:blip>
                    <a:stretch>
                      <a:fillRect/>
                    </a:stretch>
                  </pic:blipFill>
                  <pic:spPr>
                    <a:xfrm>
                      <a:off x="0" y="0"/>
                      <a:ext cx="5715000" cy="1038225"/>
                    </a:xfrm>
                    <a:prstGeom prst="rect">
                      <a:avLst/>
                    </a:prstGeom>
                  </pic:spPr>
                </pic:pic>
              </a:graphicData>
            </a:graphic>
          </wp:inline>
        </w:drawing>
      </w:r>
    </w:p>
    <w:p w14:paraId="4548D70B" w14:textId="7BB4CA79" w:rsidR="005D53D3" w:rsidRDefault="637600DA" w:rsidP="00FC5EBE">
      <w:pPr>
        <w:spacing w:after="160"/>
        <w:jc w:val="left"/>
      </w:pPr>
      <w:r>
        <w:t>Paso 2: Desde la e</w:t>
      </w:r>
      <w:r w:rsidR="1868185E">
        <w:t xml:space="preserve">tiqueta </w:t>
      </w:r>
      <w:r>
        <w:t>&lt;body&gt; armaremos el “cuerpo” del formulario</w:t>
      </w:r>
      <w:r w:rsidR="696A96B0">
        <w:t>: Nombre, Correo, Enviar.</w:t>
      </w:r>
    </w:p>
    <w:p w14:paraId="166EACF8" w14:textId="77777777" w:rsidR="2603D0CA" w:rsidRDefault="2603D0CA" w:rsidP="00FC5EBE">
      <w:pPr>
        <w:spacing w:after="160"/>
        <w:jc w:val="left"/>
      </w:pPr>
      <w:r>
        <w:rPr>
          <w:noProof/>
        </w:rPr>
        <w:drawing>
          <wp:inline distT="0" distB="0" distL="0" distR="0" wp14:anchorId="78E5E19B" wp14:editId="50D51DB8">
            <wp:extent cx="5715000" cy="2038350"/>
            <wp:effectExtent l="0" t="0" r="0" b="0"/>
            <wp:docPr id="302710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10267" name="Picture 302710267"/>
                    <pic:cNvPicPr/>
                  </pic:nvPicPr>
                  <pic:blipFill>
                    <a:blip r:embed="rId15">
                      <a:extLst>
                        <a:ext uri="{28A0092B-C50C-407E-A947-70E740481C1C}">
                          <a14:useLocalDpi xmlns:a14="http://schemas.microsoft.com/office/drawing/2010/main"/>
                        </a:ext>
                      </a:extLst>
                    </a:blip>
                    <a:stretch>
                      <a:fillRect/>
                    </a:stretch>
                  </pic:blipFill>
                  <pic:spPr>
                    <a:xfrm>
                      <a:off x="0" y="0"/>
                      <a:ext cx="5715000" cy="2038350"/>
                    </a:xfrm>
                    <a:prstGeom prst="rect">
                      <a:avLst/>
                    </a:prstGeom>
                  </pic:spPr>
                </pic:pic>
              </a:graphicData>
            </a:graphic>
          </wp:inline>
        </w:drawing>
      </w:r>
    </w:p>
    <w:p w14:paraId="2EEE761E" w14:textId="77777777" w:rsidR="655DB5A4" w:rsidRDefault="655DB5A4" w:rsidP="00FC5EBE">
      <w:pPr>
        <w:spacing w:after="160"/>
        <w:jc w:val="left"/>
      </w:pPr>
      <w:r>
        <w:t>Paso 3:</w:t>
      </w:r>
      <w:r w:rsidR="78405E63">
        <w:t xml:space="preserve"> Con la etiqueta &lt;div&gt; vamos a </w:t>
      </w:r>
      <w:r w:rsidR="0B4CB5B1">
        <w:t>agrupar las respuestas (Enviado y de error)</w:t>
      </w:r>
      <w:r w:rsidR="381F90AD">
        <w:t>.</w:t>
      </w:r>
    </w:p>
    <w:p w14:paraId="0D363671" w14:textId="77777777" w:rsidR="381F90AD" w:rsidRDefault="381F90AD" w:rsidP="00FC5EBE">
      <w:pPr>
        <w:spacing w:after="160"/>
        <w:jc w:val="left"/>
      </w:pPr>
      <w:r>
        <w:rPr>
          <w:noProof/>
        </w:rPr>
        <w:drawing>
          <wp:inline distT="0" distB="0" distL="0" distR="0" wp14:anchorId="03B8003C" wp14:editId="7690CEDA">
            <wp:extent cx="5715000" cy="628650"/>
            <wp:effectExtent l="0" t="0" r="0" b="0"/>
            <wp:docPr id="57507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7820" name="Picture 57507820"/>
                    <pic:cNvPicPr/>
                  </pic:nvPicPr>
                  <pic:blipFill>
                    <a:blip r:embed="rId16">
                      <a:extLst>
                        <a:ext uri="{28A0092B-C50C-407E-A947-70E740481C1C}">
                          <a14:useLocalDpi xmlns:a14="http://schemas.microsoft.com/office/drawing/2010/main"/>
                        </a:ext>
                      </a:extLst>
                    </a:blip>
                    <a:stretch>
                      <a:fillRect/>
                    </a:stretch>
                  </pic:blipFill>
                  <pic:spPr>
                    <a:xfrm>
                      <a:off x="0" y="0"/>
                      <a:ext cx="5715000" cy="628650"/>
                    </a:xfrm>
                    <a:prstGeom prst="rect">
                      <a:avLst/>
                    </a:prstGeom>
                  </pic:spPr>
                </pic:pic>
              </a:graphicData>
            </a:graphic>
          </wp:inline>
        </w:drawing>
      </w:r>
    </w:p>
    <w:p w14:paraId="73D342D9" w14:textId="77777777" w:rsidR="3BBABFDB" w:rsidRDefault="3BBABFDB" w:rsidP="00FC5EBE">
      <w:pPr>
        <w:spacing w:after="160"/>
        <w:jc w:val="left"/>
      </w:pPr>
      <w:r>
        <w:t xml:space="preserve">Paso </w:t>
      </w:r>
      <w:r w:rsidR="4FD8C7C0">
        <w:t>4</w:t>
      </w:r>
      <w:r>
        <w:t xml:space="preserve">: </w:t>
      </w:r>
      <w:r w:rsidR="7BC58683">
        <w:t xml:space="preserve">Para </w:t>
      </w:r>
      <w:r w:rsidR="42A7C948">
        <w:t>mantener</w:t>
      </w:r>
      <w:r w:rsidR="7BC58683">
        <w:t xml:space="preserve"> el </w:t>
      </w:r>
      <w:r w:rsidR="59DDC218">
        <w:t>código</w:t>
      </w:r>
      <w:r w:rsidR="7BC58683">
        <w:t xml:space="preserve"> HTML </w:t>
      </w:r>
      <w:r w:rsidR="506DACE6">
        <w:t>legible y ser promotores</w:t>
      </w:r>
      <w:r w:rsidR="60346D10">
        <w:t xml:space="preserve"> </w:t>
      </w:r>
      <w:r w:rsidR="7BC58683">
        <w:t>de</w:t>
      </w:r>
      <w:r w:rsidR="315107C3">
        <w:t xml:space="preserve"> </w:t>
      </w:r>
      <w:r w:rsidR="7BC58683">
        <w:t xml:space="preserve">las </w:t>
      </w:r>
      <w:r w:rsidR="19AB687C">
        <w:t>buenas</w:t>
      </w:r>
      <w:r w:rsidR="7BC58683">
        <w:t xml:space="preserve"> </w:t>
      </w:r>
      <w:r w:rsidR="14B4C441">
        <w:t>prácticas, debemos</w:t>
      </w:r>
      <w:r>
        <w:t xml:space="preserve"> referenciar la etiqueta</w:t>
      </w:r>
      <w:r w:rsidR="3A31EDEC">
        <w:t xml:space="preserve"> </w:t>
      </w:r>
      <w:r w:rsidR="21F4782F">
        <w:t xml:space="preserve">&lt;script&gt; a un segundo </w:t>
      </w:r>
      <w:r w:rsidR="21F4782F">
        <w:lastRenderedPageBreak/>
        <w:t xml:space="preserve">archivo donde redactaremos las acciones </w:t>
      </w:r>
      <w:r w:rsidR="4A46BD16">
        <w:t>y eventos, que ejecutara el HTML.</w:t>
      </w:r>
    </w:p>
    <w:p w14:paraId="0AB868B6" w14:textId="77777777" w:rsidR="4A068381" w:rsidRDefault="4A068381" w:rsidP="00FC5EBE">
      <w:pPr>
        <w:spacing w:after="160"/>
        <w:jc w:val="left"/>
      </w:pPr>
      <w:r>
        <w:rPr>
          <w:noProof/>
        </w:rPr>
        <w:drawing>
          <wp:inline distT="0" distB="0" distL="0" distR="0" wp14:anchorId="3EE9A039" wp14:editId="48E3174F">
            <wp:extent cx="5715000" cy="619125"/>
            <wp:effectExtent l="0" t="0" r="0" b="0"/>
            <wp:docPr id="1383463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3160" name="Picture 1383463160"/>
                    <pic:cNvPicPr/>
                  </pic:nvPicPr>
                  <pic:blipFill>
                    <a:blip r:embed="rId17">
                      <a:extLst>
                        <a:ext uri="{28A0092B-C50C-407E-A947-70E740481C1C}">
                          <a14:useLocalDpi xmlns:a14="http://schemas.microsoft.com/office/drawing/2010/main"/>
                        </a:ext>
                      </a:extLst>
                    </a:blip>
                    <a:stretch>
                      <a:fillRect/>
                    </a:stretch>
                  </pic:blipFill>
                  <pic:spPr>
                    <a:xfrm>
                      <a:off x="0" y="0"/>
                      <a:ext cx="5715000" cy="619125"/>
                    </a:xfrm>
                    <a:prstGeom prst="rect">
                      <a:avLst/>
                    </a:prstGeom>
                  </pic:spPr>
                </pic:pic>
              </a:graphicData>
            </a:graphic>
          </wp:inline>
        </w:drawing>
      </w:r>
    </w:p>
    <w:p w14:paraId="0D3C8C66" w14:textId="57074356" w:rsidR="2BF64D25" w:rsidRDefault="1D7493F4" w:rsidP="00FC5EBE">
      <w:pPr>
        <w:spacing w:after="160"/>
        <w:jc w:val="left"/>
      </w:pPr>
      <w:r>
        <w:rPr>
          <w:noProof/>
        </w:rPr>
        <w:drawing>
          <wp:inline distT="0" distB="0" distL="0" distR="0" wp14:anchorId="71C08889" wp14:editId="5112D7BC">
            <wp:extent cx="5715000" cy="2190750"/>
            <wp:effectExtent l="0" t="0" r="0" b="0"/>
            <wp:docPr id="370892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92904" name="Picture 370892904"/>
                    <pic:cNvPicPr/>
                  </pic:nvPicPr>
                  <pic:blipFill>
                    <a:blip r:embed="rId18">
                      <a:extLst>
                        <a:ext uri="{28A0092B-C50C-407E-A947-70E740481C1C}">
                          <a14:useLocalDpi xmlns:a14="http://schemas.microsoft.com/office/drawing/2010/main"/>
                        </a:ext>
                      </a:extLst>
                    </a:blip>
                    <a:stretch>
                      <a:fillRect/>
                    </a:stretch>
                  </pic:blipFill>
                  <pic:spPr>
                    <a:xfrm>
                      <a:off x="0" y="0"/>
                      <a:ext cx="5715000" cy="2190750"/>
                    </a:xfrm>
                    <a:prstGeom prst="rect">
                      <a:avLst/>
                    </a:prstGeom>
                  </pic:spPr>
                </pic:pic>
              </a:graphicData>
            </a:graphic>
          </wp:inline>
        </w:drawing>
      </w:r>
      <w:r>
        <w:t xml:space="preserve">Imagen </w:t>
      </w:r>
      <w:r w:rsidR="7261424A">
        <w:t>2</w:t>
      </w:r>
      <w:r>
        <w:t xml:space="preserve">: </w:t>
      </w:r>
      <w:r w:rsidR="3F33F9C7">
        <w:t>Resultado del m</w:t>
      </w:r>
      <w:r>
        <w:t>odelo de formulario desde interfaz web</w:t>
      </w:r>
      <w:r w:rsidR="1208C327">
        <w:t xml:space="preserve"> (sin eventos)</w:t>
      </w:r>
    </w:p>
    <w:p w14:paraId="66E2CC3D" w14:textId="77777777" w:rsidR="00F236FF" w:rsidRPr="00FC5EBE" w:rsidRDefault="25D3844F" w:rsidP="00FC5EBE">
      <w:pPr>
        <w:spacing w:after="160"/>
        <w:rPr>
          <w:b/>
          <w:bCs/>
        </w:rPr>
      </w:pPr>
      <w:r w:rsidRPr="00FC5EBE">
        <w:rPr>
          <w:b/>
          <w:bCs/>
        </w:rPr>
        <w:t>Aplicación de eventos DOM</w:t>
      </w:r>
    </w:p>
    <w:p w14:paraId="25C2404A" w14:textId="77777777" w:rsidR="00F236FF" w:rsidRPr="00F236FF" w:rsidRDefault="25D3844F" w:rsidP="00FC5EBE">
      <w:pPr>
        <w:spacing w:after="160"/>
        <w:ind w:firstLine="708"/>
      </w:pPr>
      <w:r>
        <w:t>Los eventos del DOM (Document Object Model) son acciones que el navegador detecta cuando el usuario interactúa con la página. En este proyecto se utilizaron tres tipos de eventos principales:</w:t>
      </w:r>
    </w:p>
    <w:p w14:paraId="28292197" w14:textId="77777777" w:rsidR="00F236FF" w:rsidRPr="00F236FF" w:rsidRDefault="25D3844F" w:rsidP="00FC5EBE">
      <w:pPr>
        <w:spacing w:after="160"/>
      </w:pPr>
      <w:r>
        <w:t>•</w:t>
      </w:r>
      <w:r w:rsidR="00F236FF">
        <w:tab/>
      </w:r>
      <w:r>
        <w:t>submit: se activa cuando el usuario hace clic en el botón de envío. Es el evento principal que desencadena la validación completa del formulario y la simulación del envío.</w:t>
      </w:r>
    </w:p>
    <w:p w14:paraId="4CFA5501" w14:textId="77777777" w:rsidR="00F236FF" w:rsidRPr="00F236FF" w:rsidRDefault="25D3844F" w:rsidP="00FC5EBE">
      <w:pPr>
        <w:spacing w:after="160"/>
      </w:pPr>
      <w:r>
        <w:lastRenderedPageBreak/>
        <w:t>•</w:t>
      </w:r>
      <w:r w:rsidR="00F236FF">
        <w:tab/>
      </w:r>
      <w:r>
        <w:t>blur: se activa cuando el usuario sale de un campo (hace clic en otro lado). Se usó para validar cada campo de forma individual en tiempo real, sin esperar al envío.</w:t>
      </w:r>
    </w:p>
    <w:p w14:paraId="3A9BD537" w14:textId="77777777" w:rsidR="00F236FF" w:rsidRDefault="25D3844F" w:rsidP="00FC5EBE">
      <w:pPr>
        <w:spacing w:after="160"/>
      </w:pPr>
      <w:r>
        <w:t>•</w:t>
      </w:r>
      <w:r w:rsidR="00F236FF">
        <w:tab/>
      </w:r>
      <w:r>
        <w:t>input: se activa mientras el usuario escribe. Se usó para limpiar el mensaje de error del campo en cuanto el usuario comienza a corregir su entrada.</w:t>
      </w:r>
    </w:p>
    <w:p w14:paraId="0D459433" w14:textId="49B7AE6D" w:rsidR="00F236FF" w:rsidRPr="00FC5EBE" w:rsidRDefault="25D3844F" w:rsidP="00FC5EBE">
      <w:pPr>
        <w:spacing w:after="160"/>
        <w:ind w:firstLine="708"/>
      </w:pPr>
      <w:r>
        <w:t>Esta combinación de eventos crea una experiencia de usuario fluida, donde los errores se muestran oportunamente sin interrumpir el flujo de escritura.</w:t>
      </w:r>
    </w:p>
    <w:p w14:paraId="4153212C" w14:textId="77777777" w:rsidR="00F236FF" w:rsidRPr="00FC5EBE" w:rsidRDefault="00F236FF" w:rsidP="00FC5EBE">
      <w:pPr>
        <w:spacing w:after="160"/>
        <w:jc w:val="left"/>
        <w:rPr>
          <w:b/>
          <w:bCs/>
          <w:szCs w:val="24"/>
        </w:rPr>
      </w:pPr>
      <w:r w:rsidRPr="00FC5EBE">
        <w:rPr>
          <w:b/>
          <w:bCs/>
          <w:szCs w:val="24"/>
        </w:rPr>
        <w:t>Validación y control de errores</w:t>
      </w:r>
    </w:p>
    <w:p w14:paraId="2D2C7B1D" w14:textId="77777777" w:rsidR="00F236FF" w:rsidRPr="00F236FF" w:rsidRDefault="25D3844F" w:rsidP="00FC5EBE">
      <w:pPr>
        <w:spacing w:after="160"/>
        <w:ind w:firstLine="708"/>
      </w:pPr>
      <w:r>
        <w:t>La validación se implementó usando la API nativa de HTML5 a través del método checkValidity()</w:t>
      </w:r>
      <w:r w:rsidR="326D497A">
        <w:t xml:space="preserve"> y validación simple</w:t>
      </w:r>
      <w:r>
        <w:t xml:space="preserve">. </w:t>
      </w:r>
      <w:r w:rsidR="49AD40DE">
        <w:t>Para el método de checkValidty()</w:t>
      </w:r>
      <w:r>
        <w:t xml:space="preserve"> retorna true si el campo cumple con todas las restricciones definidas en el atributo HTML (como required, type="email", etc.) y false en caso contrario</w:t>
      </w:r>
      <w:r w:rsidR="197EDDDB">
        <w:t>.</w:t>
      </w:r>
    </w:p>
    <w:p w14:paraId="1E7BD11E" w14:textId="77777777" w:rsidR="5B2D0884" w:rsidRDefault="5B2D0884" w:rsidP="00FC5EBE">
      <w:pPr>
        <w:spacing w:after="160"/>
      </w:pPr>
      <w:r>
        <w:rPr>
          <w:noProof/>
        </w:rPr>
        <w:drawing>
          <wp:inline distT="0" distB="0" distL="0" distR="0" wp14:anchorId="0D4006ED" wp14:editId="6E189347">
            <wp:extent cx="5715000" cy="1095375"/>
            <wp:effectExtent l="0" t="0" r="0" b="0"/>
            <wp:docPr id="795943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43419" name="Picture 795943419"/>
                    <pic:cNvPicPr/>
                  </pic:nvPicPr>
                  <pic:blipFill>
                    <a:blip r:embed="rId19">
                      <a:extLst>
                        <a:ext uri="{28A0092B-C50C-407E-A947-70E740481C1C}">
                          <a14:useLocalDpi xmlns:a14="http://schemas.microsoft.com/office/drawing/2010/main"/>
                        </a:ext>
                      </a:extLst>
                    </a:blip>
                    <a:stretch>
                      <a:fillRect/>
                    </a:stretch>
                  </pic:blipFill>
                  <pic:spPr>
                    <a:xfrm>
                      <a:off x="0" y="0"/>
                      <a:ext cx="5715000" cy="1095375"/>
                    </a:xfrm>
                    <a:prstGeom prst="rect">
                      <a:avLst/>
                    </a:prstGeom>
                  </pic:spPr>
                </pic:pic>
              </a:graphicData>
            </a:graphic>
          </wp:inline>
        </w:drawing>
      </w:r>
      <w:r>
        <w:t xml:space="preserve">Paso 1: Desde nuestro segundo archivo (scritp.js) insertamos la función para </w:t>
      </w:r>
      <w:r w:rsidR="3E121B38">
        <w:t>capturar</w:t>
      </w:r>
      <w:r>
        <w:t xml:space="preserve"> los datos del form</w:t>
      </w:r>
      <w:r w:rsidR="46777FA1">
        <w:t>ulario (nombre, correo)</w:t>
      </w:r>
    </w:p>
    <w:p w14:paraId="0F122D9D" w14:textId="77777777" w:rsidR="152807E4" w:rsidRDefault="152807E4" w:rsidP="00FC5EBE">
      <w:pPr>
        <w:spacing w:after="160"/>
      </w:pPr>
      <w:r>
        <w:rPr>
          <w:noProof/>
        </w:rPr>
        <w:lastRenderedPageBreak/>
        <w:drawing>
          <wp:inline distT="0" distB="0" distL="0" distR="0" wp14:anchorId="2D6A4608" wp14:editId="26986E38">
            <wp:extent cx="5715000" cy="523875"/>
            <wp:effectExtent l="0" t="0" r="0" b="0"/>
            <wp:docPr id="1279006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06104" name="Picture 1279006104"/>
                    <pic:cNvPicPr/>
                  </pic:nvPicPr>
                  <pic:blipFill>
                    <a:blip r:embed="rId20">
                      <a:extLst>
                        <a:ext uri="{28A0092B-C50C-407E-A947-70E740481C1C}">
                          <a14:useLocalDpi xmlns:a14="http://schemas.microsoft.com/office/drawing/2010/main"/>
                        </a:ext>
                      </a:extLst>
                    </a:blip>
                    <a:stretch>
                      <a:fillRect/>
                    </a:stretch>
                  </pic:blipFill>
                  <pic:spPr>
                    <a:xfrm>
                      <a:off x="0" y="0"/>
                      <a:ext cx="5715000" cy="523875"/>
                    </a:xfrm>
                    <a:prstGeom prst="rect">
                      <a:avLst/>
                    </a:prstGeom>
                  </pic:spPr>
                </pic:pic>
              </a:graphicData>
            </a:graphic>
          </wp:inline>
        </w:drawing>
      </w:r>
      <w:r w:rsidR="2BF64D25">
        <w:t>Paso 2:</w:t>
      </w:r>
      <w:r w:rsidR="50838D12">
        <w:t xml:space="preserve"> Insertamos las validaciones CheckValidity</w:t>
      </w:r>
      <w:r w:rsidR="33C0BB71">
        <w:t>, donde ademas debemos editar nuestra página original de HTML.</w:t>
      </w:r>
    </w:p>
    <w:p w14:paraId="476C9EFA" w14:textId="77777777" w:rsidR="1664D1CB" w:rsidRDefault="1664D1CB" w:rsidP="00FC5EBE">
      <w:pPr>
        <w:spacing w:after="160"/>
      </w:pPr>
      <w:r>
        <w:rPr>
          <w:noProof/>
        </w:rPr>
        <w:drawing>
          <wp:inline distT="0" distB="0" distL="0" distR="0" wp14:anchorId="7CEA25B8" wp14:editId="2A6E21CF">
            <wp:extent cx="5715000" cy="438150"/>
            <wp:effectExtent l="0" t="0" r="0" b="0"/>
            <wp:docPr id="1394490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90995" name="Picture 1394490995"/>
                    <pic:cNvPicPr/>
                  </pic:nvPicPr>
                  <pic:blipFill>
                    <a:blip r:embed="rId21">
                      <a:extLst>
                        <a:ext uri="{28A0092B-C50C-407E-A947-70E740481C1C}">
                          <a14:useLocalDpi xmlns:a14="http://schemas.microsoft.com/office/drawing/2010/main"/>
                        </a:ext>
                      </a:extLst>
                    </a:blip>
                    <a:stretch>
                      <a:fillRect/>
                    </a:stretch>
                  </pic:blipFill>
                  <pic:spPr>
                    <a:xfrm>
                      <a:off x="0" y="0"/>
                      <a:ext cx="5715000" cy="438150"/>
                    </a:xfrm>
                    <a:prstGeom prst="rect">
                      <a:avLst/>
                    </a:prstGeom>
                  </pic:spPr>
                </pic:pic>
              </a:graphicData>
            </a:graphic>
          </wp:inline>
        </w:drawing>
      </w:r>
      <w:r>
        <w:t xml:space="preserve">Paso 2.1: Agregamos la validación </w:t>
      </w:r>
      <w:r w:rsidR="3DDD5B5D">
        <w:t xml:space="preserve">requiered (pagina HTML) solo al campo email para el caso de uso. </w:t>
      </w:r>
    </w:p>
    <w:p w14:paraId="18CE5F01" w14:textId="26AB6B6F" w:rsidR="2BF64D25" w:rsidRDefault="4FE20194" w:rsidP="00FC5EBE">
      <w:pPr>
        <w:spacing w:after="160"/>
      </w:pPr>
      <w:r>
        <w:t>Ahora, con estas ediciones observamos l</w:t>
      </w:r>
      <w:r w:rsidR="25D3844F">
        <w:t>os errores que se controlan en el formulario son:</w:t>
      </w:r>
    </w:p>
    <w:p w14:paraId="401F642F" w14:textId="18A62E86" w:rsidR="00F236FF" w:rsidRPr="00170E3B" w:rsidRDefault="25D3844F" w:rsidP="00170E3B">
      <w:pPr>
        <w:spacing w:after="160"/>
        <w:jc w:val="left"/>
        <w:rPr>
          <w:szCs w:val="24"/>
        </w:rPr>
      </w:pPr>
      <w:r>
        <w:t>•</w:t>
      </w:r>
      <w:r w:rsidR="00F236FF">
        <w:tab/>
      </w:r>
      <w:r>
        <w:t>Campo nombre vacío: se muestra el mensaje "</w:t>
      </w:r>
      <w:r w:rsidR="08508085" w:rsidRPr="2BF64D25">
        <w:rPr>
          <w:szCs w:val="24"/>
        </w:rPr>
        <w:t xml:space="preserve"> Hubo un error al procesar el </w:t>
      </w:r>
      <w:proofErr w:type="spellStart"/>
      <w:r w:rsidR="08508085" w:rsidRPr="2BF64D25">
        <w:rPr>
          <w:szCs w:val="24"/>
        </w:rPr>
        <w:t>envio</w:t>
      </w:r>
      <w:proofErr w:type="spellEnd"/>
      <w:r w:rsidR="08508085" w:rsidRPr="2BF64D25">
        <w:rPr>
          <w:szCs w:val="24"/>
        </w:rPr>
        <w:t>”.</w:t>
      </w:r>
      <w:r w:rsidR="00F236FF">
        <w:br/>
      </w:r>
      <w:r w:rsidR="2F08909A">
        <w:rPr>
          <w:noProof/>
        </w:rPr>
        <w:drawing>
          <wp:inline distT="0" distB="0" distL="0" distR="0" wp14:anchorId="15EA8AE7" wp14:editId="5D4F69D7">
            <wp:extent cx="4339167" cy="1952625"/>
            <wp:effectExtent l="0" t="0" r="0" b="0"/>
            <wp:docPr id="15922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168" name="Picture 15922168"/>
                    <pic:cNvPicPr/>
                  </pic:nvPicPr>
                  <pic:blipFill>
                    <a:blip r:embed="rId22">
                      <a:extLst>
                        <a:ext uri="{28A0092B-C50C-407E-A947-70E740481C1C}">
                          <a14:useLocalDpi xmlns:a14="http://schemas.microsoft.com/office/drawing/2010/main"/>
                        </a:ext>
                      </a:extLst>
                    </a:blip>
                    <a:stretch>
                      <a:fillRect/>
                    </a:stretch>
                  </pic:blipFill>
                  <pic:spPr>
                    <a:xfrm>
                      <a:off x="0" y="0"/>
                      <a:ext cx="4339167" cy="1952625"/>
                    </a:xfrm>
                    <a:prstGeom prst="rect">
                      <a:avLst/>
                    </a:prstGeom>
                  </pic:spPr>
                </pic:pic>
              </a:graphicData>
            </a:graphic>
          </wp:inline>
        </w:drawing>
      </w:r>
    </w:p>
    <w:p w14:paraId="0F53291B" w14:textId="77777777" w:rsidR="00E530F5" w:rsidRDefault="00E530F5" w:rsidP="00FC5EBE">
      <w:pPr>
        <w:spacing w:after="160"/>
      </w:pPr>
      <w:r>
        <w:t>Los que se traduce a</w:t>
      </w:r>
      <w:r w:rsidR="3B20FE09">
        <w:t xml:space="preserve"> validación simple</w:t>
      </w:r>
      <w:r>
        <w:t>:</w:t>
      </w:r>
    </w:p>
    <w:p w14:paraId="045CB5F9" w14:textId="77777777" w:rsidR="737F75F2" w:rsidRDefault="737F75F2" w:rsidP="00FC5EBE">
      <w:pPr>
        <w:spacing w:after="160"/>
      </w:pPr>
      <w:r>
        <w:rPr>
          <w:noProof/>
        </w:rPr>
        <w:drawing>
          <wp:inline distT="0" distB="0" distL="0" distR="0" wp14:anchorId="332504E9" wp14:editId="37D4B43F">
            <wp:extent cx="5715000" cy="533400"/>
            <wp:effectExtent l="0" t="0" r="0" b="0"/>
            <wp:docPr id="1162970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70709" name="Picture 1162970709"/>
                    <pic:cNvPicPr/>
                  </pic:nvPicPr>
                  <pic:blipFill>
                    <a:blip r:embed="rId23">
                      <a:extLst>
                        <a:ext uri="{28A0092B-C50C-407E-A947-70E740481C1C}">
                          <a14:useLocalDpi xmlns:a14="http://schemas.microsoft.com/office/drawing/2010/main"/>
                        </a:ext>
                      </a:extLst>
                    </a:blip>
                    <a:stretch>
                      <a:fillRect/>
                    </a:stretch>
                  </pic:blipFill>
                  <pic:spPr>
                    <a:xfrm>
                      <a:off x="0" y="0"/>
                      <a:ext cx="5715000" cy="533400"/>
                    </a:xfrm>
                    <a:prstGeom prst="rect">
                      <a:avLst/>
                    </a:prstGeom>
                  </pic:spPr>
                </pic:pic>
              </a:graphicData>
            </a:graphic>
          </wp:inline>
        </w:drawing>
      </w:r>
    </w:p>
    <w:p w14:paraId="73BDB7AB" w14:textId="77777777" w:rsidR="007B000F" w:rsidRPr="007B000F" w:rsidRDefault="25D3844F" w:rsidP="00FC5EBE">
      <w:pPr>
        <w:spacing w:after="160"/>
      </w:pPr>
      <w:r>
        <w:lastRenderedPageBreak/>
        <w:t>•</w:t>
      </w:r>
      <w:r w:rsidR="007B000F">
        <w:tab/>
      </w:r>
      <w:r>
        <w:t>Correo electrónico vacío</w:t>
      </w:r>
      <w:r w:rsidR="08FE2E90">
        <w:t xml:space="preserve"> o con formato incorrecto</w:t>
      </w:r>
      <w:r>
        <w:t xml:space="preserve">: </w:t>
      </w:r>
      <w:r w:rsidR="711E6F82">
        <w:t>"Todos los campos son obligatorio</w:t>
      </w:r>
      <w:r w:rsidR="0A6889CA">
        <w:t>s</w:t>
      </w:r>
      <w:r w:rsidR="711E6F82">
        <w:t>."</w:t>
      </w:r>
    </w:p>
    <w:p w14:paraId="503C0D63" w14:textId="77777777" w:rsidR="007B000F" w:rsidRPr="007B000F" w:rsidRDefault="645044BD" w:rsidP="00FC5EBE">
      <w:pPr>
        <w:spacing w:after="160"/>
      </w:pPr>
      <w:r>
        <w:rPr>
          <w:noProof/>
        </w:rPr>
        <w:drawing>
          <wp:inline distT="0" distB="0" distL="0" distR="0" wp14:anchorId="5F8EA76C" wp14:editId="002D11A9">
            <wp:extent cx="3305175" cy="1497311"/>
            <wp:effectExtent l="0" t="0" r="0" b="0"/>
            <wp:docPr id="1863384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84816" name="Picture 1863384816"/>
                    <pic:cNvPicPr/>
                  </pic:nvPicPr>
                  <pic:blipFill>
                    <a:blip r:embed="rId24">
                      <a:extLst>
                        <a:ext uri="{28A0092B-C50C-407E-A947-70E740481C1C}">
                          <a14:useLocalDpi xmlns:a14="http://schemas.microsoft.com/office/drawing/2010/main"/>
                        </a:ext>
                      </a:extLst>
                    </a:blip>
                    <a:stretch>
                      <a:fillRect/>
                    </a:stretch>
                  </pic:blipFill>
                  <pic:spPr>
                    <a:xfrm>
                      <a:off x="0" y="0"/>
                      <a:ext cx="3305175" cy="1497311"/>
                    </a:xfrm>
                    <a:prstGeom prst="rect">
                      <a:avLst/>
                    </a:prstGeom>
                  </pic:spPr>
                </pic:pic>
              </a:graphicData>
            </a:graphic>
          </wp:inline>
        </w:drawing>
      </w:r>
    </w:p>
    <w:p w14:paraId="2ADA68F5" w14:textId="77777777" w:rsidR="007B000F" w:rsidRPr="007B000F" w:rsidRDefault="645044BD" w:rsidP="00FC5EBE">
      <w:pPr>
        <w:spacing w:after="160"/>
      </w:pPr>
      <w:r>
        <w:t xml:space="preserve">Lo que es </w:t>
      </w:r>
      <w:r w:rsidR="659B17DF">
        <w:t>validación</w:t>
      </w:r>
      <w:r>
        <w:t xml:space="preserve"> CheckValidity:</w:t>
      </w:r>
    </w:p>
    <w:p w14:paraId="17F93840" w14:textId="77777777" w:rsidR="007B000F" w:rsidRPr="007B000F" w:rsidRDefault="645044BD" w:rsidP="00FC5EBE">
      <w:pPr>
        <w:spacing w:after="160"/>
      </w:pPr>
      <w:r>
        <w:rPr>
          <w:noProof/>
        </w:rPr>
        <w:drawing>
          <wp:inline distT="0" distB="0" distL="0" distR="0" wp14:anchorId="006A9321" wp14:editId="25CC74A8">
            <wp:extent cx="5715000" cy="485775"/>
            <wp:effectExtent l="0" t="0" r="0" b="0"/>
            <wp:docPr id="11746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847" name="Picture 11746847"/>
                    <pic:cNvPicPr/>
                  </pic:nvPicPr>
                  <pic:blipFill>
                    <a:blip r:embed="rId25">
                      <a:extLst>
                        <a:ext uri="{28A0092B-C50C-407E-A947-70E740481C1C}">
                          <a14:useLocalDpi xmlns:a14="http://schemas.microsoft.com/office/drawing/2010/main"/>
                        </a:ext>
                      </a:extLst>
                    </a:blip>
                    <a:stretch>
                      <a:fillRect/>
                    </a:stretch>
                  </pic:blipFill>
                  <pic:spPr>
                    <a:xfrm>
                      <a:off x="0" y="0"/>
                      <a:ext cx="5715000" cy="485775"/>
                    </a:xfrm>
                    <a:prstGeom prst="rect">
                      <a:avLst/>
                    </a:prstGeom>
                  </pic:spPr>
                </pic:pic>
              </a:graphicData>
            </a:graphic>
          </wp:inline>
        </w:drawing>
      </w:r>
    </w:p>
    <w:p w14:paraId="4EEFC066" w14:textId="77777777" w:rsidR="007B000F" w:rsidRPr="00FC5EBE" w:rsidRDefault="50104B8C" w:rsidP="00FC5EBE">
      <w:pPr>
        <w:spacing w:after="160"/>
        <w:rPr>
          <w:b/>
          <w:bCs/>
        </w:rPr>
      </w:pPr>
      <w:r w:rsidRPr="00FC5EBE">
        <w:rPr>
          <w:b/>
          <w:bCs/>
        </w:rPr>
        <w:t>Uso de promesas (Promise) para simular el envío</w:t>
      </w:r>
    </w:p>
    <w:p w14:paraId="5EB4D807" w14:textId="77777777" w:rsidR="007B000F" w:rsidRPr="007B000F" w:rsidRDefault="50104B8C" w:rsidP="00FC5EBE">
      <w:pPr>
        <w:spacing w:after="160"/>
        <w:ind w:firstLine="708"/>
        <w:jc w:val="left"/>
      </w:pPr>
      <w:r>
        <w:t>Una promesa (Promise) en JavaScript es un objeto que representa una operación que puede completarse en el futuro, ya sea con éxito (resolve) o con un error (reject). Son la forma moderna de manejar operaciones asíncronas, como esperar la respuesta de un servidor.</w:t>
      </w:r>
    </w:p>
    <w:p w14:paraId="5AD06F9D" w14:textId="77777777" w:rsidR="007B000F" w:rsidRPr="007B000F" w:rsidRDefault="50104B8C" w:rsidP="00FC5EBE">
      <w:pPr>
        <w:spacing w:after="160"/>
        <w:ind w:firstLine="708"/>
        <w:jc w:val="left"/>
      </w:pPr>
      <w:r>
        <w:t>En est</w:t>
      </w:r>
      <w:r w:rsidR="470C7C26">
        <w:t xml:space="preserve">a simulación </w:t>
      </w:r>
      <w:r>
        <w:t>se usó una Promise para simular el envío del formulario a un servidor, con una espera artificial de 2 segundos usando. Durante esa espera, muestra el texto "Enviando</w:t>
      </w:r>
      <w:r w:rsidR="39C2717B">
        <w:t xml:space="preserve"> datos</w:t>
      </w:r>
      <w:r>
        <w:t>.</w:t>
      </w:r>
      <w:r w:rsidR="6FA04A77">
        <w:t>.</w:t>
      </w:r>
      <w:r>
        <w:t>.", informando al usuario que el proceso está en curso.</w:t>
      </w:r>
    </w:p>
    <w:p w14:paraId="0956C988" w14:textId="77777777" w:rsidR="002177BC" w:rsidRPr="00325C35" w:rsidRDefault="160CBEC1" w:rsidP="00FC5EBE">
      <w:pPr>
        <w:spacing w:after="160"/>
        <w:jc w:val="left"/>
      </w:pPr>
      <w:r>
        <w:rPr>
          <w:noProof/>
        </w:rPr>
        <w:lastRenderedPageBreak/>
        <w:drawing>
          <wp:inline distT="0" distB="0" distL="0" distR="0" wp14:anchorId="36B3EA37" wp14:editId="0A938150">
            <wp:extent cx="5715000" cy="1800225"/>
            <wp:effectExtent l="0" t="0" r="0" b="0"/>
            <wp:docPr id="1092272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72444" name="Picture 1092272444"/>
                    <pic:cNvPicPr/>
                  </pic:nvPicPr>
                  <pic:blipFill>
                    <a:blip r:embed="rId26">
                      <a:extLst>
                        <a:ext uri="{28A0092B-C50C-407E-A947-70E740481C1C}">
                          <a14:useLocalDpi xmlns:a14="http://schemas.microsoft.com/office/drawing/2010/main"/>
                        </a:ext>
                      </a:extLst>
                    </a:blip>
                    <a:stretch>
                      <a:fillRect/>
                    </a:stretch>
                  </pic:blipFill>
                  <pic:spPr>
                    <a:xfrm>
                      <a:off x="0" y="0"/>
                      <a:ext cx="5715000" cy="1800225"/>
                    </a:xfrm>
                    <a:prstGeom prst="rect">
                      <a:avLst/>
                    </a:prstGeom>
                  </pic:spPr>
                </pic:pic>
              </a:graphicData>
            </a:graphic>
          </wp:inline>
        </w:drawing>
      </w:r>
    </w:p>
    <w:p w14:paraId="617E24AC" w14:textId="77777777" w:rsidR="002177BC" w:rsidRPr="00325C35" w:rsidRDefault="0D9FBD1B" w:rsidP="00FC5EBE">
      <w:pPr>
        <w:spacing w:after="160"/>
        <w:jc w:val="left"/>
      </w:pPr>
      <w:r>
        <w:t>Lo que podemos ver desde el código:</w:t>
      </w:r>
      <w:r w:rsidR="160CBEC1">
        <w:rPr>
          <w:noProof/>
        </w:rPr>
        <w:drawing>
          <wp:inline distT="0" distB="0" distL="0" distR="0" wp14:anchorId="79055A27" wp14:editId="09469392">
            <wp:extent cx="5715000" cy="1085850"/>
            <wp:effectExtent l="0" t="0" r="0" b="0"/>
            <wp:docPr id="2069359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59183" name="Picture 2069359183"/>
                    <pic:cNvPicPr/>
                  </pic:nvPicPr>
                  <pic:blipFill>
                    <a:blip r:embed="rId27">
                      <a:extLst>
                        <a:ext uri="{28A0092B-C50C-407E-A947-70E740481C1C}">
                          <a14:useLocalDpi xmlns:a14="http://schemas.microsoft.com/office/drawing/2010/main"/>
                        </a:ext>
                      </a:extLst>
                    </a:blip>
                    <a:stretch>
                      <a:fillRect/>
                    </a:stretch>
                  </pic:blipFill>
                  <pic:spPr>
                    <a:xfrm>
                      <a:off x="0" y="0"/>
                      <a:ext cx="5715000" cy="1085850"/>
                    </a:xfrm>
                    <a:prstGeom prst="rect">
                      <a:avLst/>
                    </a:prstGeom>
                  </pic:spPr>
                </pic:pic>
              </a:graphicData>
            </a:graphic>
          </wp:inline>
        </w:drawing>
      </w:r>
      <w:r w:rsidR="160CBEC1">
        <w:rPr>
          <w:noProof/>
        </w:rPr>
        <w:drawing>
          <wp:inline distT="0" distB="0" distL="0" distR="0" wp14:anchorId="38B97B62" wp14:editId="76AB528D">
            <wp:extent cx="5715000" cy="581025"/>
            <wp:effectExtent l="0" t="0" r="0" b="0"/>
            <wp:docPr id="1485854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54535" name="Picture 1485854535"/>
                    <pic:cNvPicPr/>
                  </pic:nvPicPr>
                  <pic:blipFill>
                    <a:blip r:embed="rId28">
                      <a:extLst>
                        <a:ext uri="{28A0092B-C50C-407E-A947-70E740481C1C}">
                          <a14:useLocalDpi xmlns:a14="http://schemas.microsoft.com/office/drawing/2010/main"/>
                        </a:ext>
                      </a:extLst>
                    </a:blip>
                    <a:stretch>
                      <a:fillRect/>
                    </a:stretch>
                  </pic:blipFill>
                  <pic:spPr>
                    <a:xfrm>
                      <a:off x="0" y="0"/>
                      <a:ext cx="5715000" cy="581025"/>
                    </a:xfrm>
                    <a:prstGeom prst="rect">
                      <a:avLst/>
                    </a:prstGeom>
                  </pic:spPr>
                </pic:pic>
              </a:graphicData>
            </a:graphic>
          </wp:inline>
        </w:drawing>
      </w:r>
    </w:p>
    <w:p w14:paraId="35F2E334" w14:textId="15207212" w:rsidR="00FC5EBE" w:rsidRPr="00FC5EBE" w:rsidRDefault="00FC5EBE" w:rsidP="00FC5EBE">
      <w:pPr>
        <w:spacing w:before="240" w:after="120"/>
        <w:ind w:firstLine="708"/>
        <w:rPr>
          <w:rFonts w:eastAsia="Arial" w:cs="Arial"/>
          <w:color w:val="000000" w:themeColor="text1"/>
          <w:szCs w:val="24"/>
          <w:lang w:val="es-US"/>
        </w:rPr>
      </w:pPr>
      <w:r w:rsidRPr="00FC5EBE">
        <w:rPr>
          <w:rFonts w:eastAsia="Arial" w:cs="Arial"/>
          <w:color w:val="000000" w:themeColor="text1"/>
          <w:szCs w:val="24"/>
          <w:lang w:val="es-US"/>
        </w:rPr>
        <w:t>L</w:t>
      </w:r>
      <w:r w:rsidRPr="00FC5EBE">
        <w:rPr>
          <w:rFonts w:eastAsia="Arial" w:cs="Arial"/>
          <w:color w:val="000000" w:themeColor="text1"/>
          <w:szCs w:val="24"/>
          <w:lang w:val="es-US"/>
        </w:rPr>
        <w:t xml:space="preserve">a validación de formularios constituye un componente esencial en el desarrollo de aplicaciones web, ya que permite asegurar la calidad y consistencia de la información ingresada por los usuarios. A través de este </w:t>
      </w:r>
      <w:r w:rsidR="00B3584C">
        <w:rPr>
          <w:rFonts w:eastAsia="Arial" w:cs="Arial"/>
          <w:color w:val="000000" w:themeColor="text1"/>
          <w:szCs w:val="24"/>
          <w:lang w:val="es-US"/>
        </w:rPr>
        <w:t>caso de uso</w:t>
      </w:r>
      <w:r w:rsidRPr="00FC5EBE">
        <w:rPr>
          <w:rFonts w:eastAsia="Arial" w:cs="Arial"/>
          <w:color w:val="000000" w:themeColor="text1"/>
          <w:szCs w:val="24"/>
          <w:lang w:val="es-US"/>
        </w:rPr>
        <w:t>, se logró implementar y comprender tanto la validación nativa de HTML5 como la validación personalizada mediante JavaScript, evidenciando las ventajas y limitaciones de cada enfoque.</w:t>
      </w:r>
    </w:p>
    <w:p w14:paraId="42032240" w14:textId="4C149C58" w:rsidR="00FC5EBE" w:rsidRPr="00FC5EBE" w:rsidRDefault="00FC5EBE" w:rsidP="00B3584C">
      <w:pPr>
        <w:spacing w:before="240" w:after="120"/>
        <w:ind w:firstLine="708"/>
        <w:rPr>
          <w:rFonts w:eastAsia="Arial" w:cs="Arial"/>
          <w:color w:val="000000" w:themeColor="text1"/>
          <w:szCs w:val="24"/>
          <w:lang w:val="es-US"/>
        </w:rPr>
      </w:pPr>
      <w:r w:rsidRPr="00FC5EBE">
        <w:rPr>
          <w:rFonts w:eastAsia="Arial" w:cs="Arial"/>
          <w:color w:val="000000" w:themeColor="text1"/>
          <w:szCs w:val="24"/>
          <w:lang w:val="es-US"/>
        </w:rPr>
        <w:t>Asimismo, se identific</w:t>
      </w:r>
      <w:r w:rsidR="00B3584C">
        <w:rPr>
          <w:rFonts w:eastAsia="Arial" w:cs="Arial"/>
          <w:color w:val="000000" w:themeColor="text1"/>
          <w:szCs w:val="24"/>
          <w:lang w:val="es-US"/>
        </w:rPr>
        <w:t xml:space="preserve">amos </w:t>
      </w:r>
      <w:r w:rsidRPr="00FC5EBE">
        <w:rPr>
          <w:rFonts w:eastAsia="Arial" w:cs="Arial"/>
          <w:color w:val="000000" w:themeColor="text1"/>
          <w:szCs w:val="24"/>
          <w:lang w:val="es-US"/>
        </w:rPr>
        <w:t>la importancia de una correcta integración entre HTML y JavaScript, donde detalles como la definición de atributos (</w:t>
      </w:r>
      <w:proofErr w:type="spellStart"/>
      <w:r w:rsidRPr="00FC5EBE">
        <w:rPr>
          <w:rFonts w:eastAsia="Arial" w:cs="Arial"/>
          <w:color w:val="000000" w:themeColor="text1"/>
          <w:szCs w:val="24"/>
          <w:lang w:val="es-US"/>
        </w:rPr>
        <w:t>required</w:t>
      </w:r>
      <w:proofErr w:type="spellEnd"/>
      <w:r w:rsidRPr="00FC5EBE">
        <w:rPr>
          <w:rFonts w:eastAsia="Arial" w:cs="Arial"/>
          <w:color w:val="000000" w:themeColor="text1"/>
          <w:szCs w:val="24"/>
          <w:lang w:val="es-US"/>
        </w:rPr>
        <w:t xml:space="preserve">, tipos de input) y la lógica de validación influyen directamente en el comportamiento del formulario. La utilización del </w:t>
      </w:r>
      <w:r w:rsidRPr="00FC5EBE">
        <w:rPr>
          <w:rFonts w:eastAsia="Arial" w:cs="Arial"/>
          <w:color w:val="000000" w:themeColor="text1"/>
          <w:szCs w:val="24"/>
          <w:lang w:val="es-US"/>
        </w:rPr>
        <w:lastRenderedPageBreak/>
        <w:t xml:space="preserve">método </w:t>
      </w:r>
      <w:proofErr w:type="spellStart"/>
      <w:r w:rsidRPr="00FC5EBE">
        <w:rPr>
          <w:rFonts w:eastAsia="Arial" w:cs="Arial"/>
          <w:color w:val="000000" w:themeColor="text1"/>
          <w:szCs w:val="24"/>
          <w:lang w:val="es-US"/>
        </w:rPr>
        <w:t>checkValidity</w:t>
      </w:r>
      <w:proofErr w:type="spellEnd"/>
      <w:r w:rsidRPr="00FC5EBE">
        <w:rPr>
          <w:rFonts w:eastAsia="Arial" w:cs="Arial"/>
          <w:color w:val="000000" w:themeColor="text1"/>
          <w:szCs w:val="24"/>
          <w:lang w:val="es-US"/>
        </w:rPr>
        <w:t>() permitió optimizar el proceso de validación, delegando parte del control al navegador y simplificando el código.</w:t>
      </w:r>
    </w:p>
    <w:p w14:paraId="2557D0E6" w14:textId="4DBEAFE3" w:rsidR="00FC5EBE" w:rsidRPr="00B3584C" w:rsidRDefault="00FC5EBE" w:rsidP="00B3584C">
      <w:pPr>
        <w:spacing w:before="240" w:after="120"/>
        <w:rPr>
          <w:rFonts w:eastAsia="Arial" w:cs="Arial"/>
          <w:color w:val="000000" w:themeColor="text1"/>
          <w:szCs w:val="24"/>
          <w:lang w:val="es-US"/>
        </w:rPr>
      </w:pPr>
      <w:r w:rsidRPr="00FC5EBE">
        <w:rPr>
          <w:rFonts w:eastAsia="Arial" w:cs="Arial"/>
          <w:color w:val="000000" w:themeColor="text1"/>
          <w:szCs w:val="24"/>
          <w:lang w:val="es-US"/>
        </w:rPr>
        <w:t xml:space="preserve">Finalmente, la simulación del envío de datos mediante promesas permitió comprender de mejor manera el flujo asincrónico en aplicaciones web, acercando el ejercicio a un contexto real de desarrollo. En conjunto, estos elementos refuerzan la importancia de aplicar buenas prácticas en el </w:t>
      </w:r>
      <w:proofErr w:type="spellStart"/>
      <w:r w:rsidRPr="00FC5EBE">
        <w:rPr>
          <w:rFonts w:eastAsia="Arial" w:cs="Arial"/>
          <w:color w:val="000000" w:themeColor="text1"/>
          <w:szCs w:val="24"/>
          <w:lang w:val="es-US"/>
        </w:rPr>
        <w:t>frontend</w:t>
      </w:r>
      <w:proofErr w:type="spellEnd"/>
      <w:r w:rsidRPr="00FC5EBE">
        <w:rPr>
          <w:rFonts w:eastAsia="Arial" w:cs="Arial"/>
          <w:color w:val="000000" w:themeColor="text1"/>
          <w:szCs w:val="24"/>
          <w:lang w:val="es-US"/>
        </w:rPr>
        <w:t>, no solo para prevenir errores, sino también para mejorar la experiencia del usuario y la eficiencia de las aplicaciones.</w:t>
      </w:r>
    </w:p>
    <w:p w14:paraId="3F51B227" w14:textId="09B5FA81" w:rsidR="002177BC" w:rsidRPr="00FC5EBE" w:rsidRDefault="5BAA9F7B" w:rsidP="00FC5EBE">
      <w:pPr>
        <w:spacing w:before="240" w:after="120"/>
        <w:jc w:val="left"/>
        <w:rPr>
          <w:color w:val="000000" w:themeColor="text1"/>
          <w:szCs w:val="24"/>
        </w:rPr>
      </w:pPr>
      <w:r w:rsidRPr="00FC5EBE">
        <w:rPr>
          <w:rFonts w:eastAsia="Arial" w:cs="Arial"/>
          <w:b/>
          <w:bCs/>
          <w:color w:val="000000" w:themeColor="text1"/>
          <w:szCs w:val="24"/>
          <w:lang w:val="es-US"/>
        </w:rPr>
        <w:t>Rol de cada integrante</w:t>
      </w:r>
    </w:p>
    <w:p w14:paraId="3C2C4993" w14:textId="77777777" w:rsidR="002177BC" w:rsidRPr="00FC5EBE" w:rsidRDefault="5BAA9F7B" w:rsidP="00FC5EBE">
      <w:pPr>
        <w:spacing w:after="120"/>
        <w:jc w:val="left"/>
        <w:rPr>
          <w:szCs w:val="24"/>
        </w:rPr>
      </w:pPr>
      <w:r w:rsidRPr="00FC5EBE">
        <w:rPr>
          <w:rFonts w:eastAsia="Arial" w:cs="Arial"/>
          <w:color w:val="000000" w:themeColor="text1"/>
          <w:szCs w:val="24"/>
          <w:lang w:val="es-US"/>
        </w:rPr>
        <w:t>El trabajo fue distribuido de la siguiente manera entre los integrantes del grupo:</w:t>
      </w:r>
    </w:p>
    <w:tbl>
      <w:tblPr>
        <w:tblStyle w:val="Tablaconcuadrcula"/>
        <w:tblW w:w="0" w:type="auto"/>
        <w:tblLook w:val="06A0" w:firstRow="1" w:lastRow="0" w:firstColumn="1" w:lastColumn="0" w:noHBand="1" w:noVBand="1"/>
      </w:tblPr>
      <w:tblGrid>
        <w:gridCol w:w="2976"/>
        <w:gridCol w:w="2984"/>
        <w:gridCol w:w="3000"/>
      </w:tblGrid>
      <w:tr w:rsidR="2BF64D25" w:rsidRPr="00FC5EBE" w14:paraId="6C41458E" w14:textId="77777777" w:rsidTr="2BF64D25">
        <w:trPr>
          <w:trHeight w:val="300"/>
        </w:trPr>
        <w:tc>
          <w:tcPr>
            <w:tcW w:w="3041" w:type="dxa"/>
            <w:tcBorders>
              <w:top w:val="single" w:sz="8" w:space="0" w:color="auto"/>
              <w:left w:val="single" w:sz="8" w:space="0" w:color="auto"/>
              <w:bottom w:val="single" w:sz="8" w:space="0" w:color="auto"/>
              <w:right w:val="single" w:sz="8" w:space="0" w:color="auto"/>
            </w:tcBorders>
            <w:shd w:val="clear" w:color="auto" w:fill="1F2763"/>
            <w:tcMar>
              <w:left w:w="108" w:type="dxa"/>
              <w:right w:w="108" w:type="dxa"/>
            </w:tcMar>
          </w:tcPr>
          <w:p w14:paraId="0A0F6A37" w14:textId="77777777" w:rsidR="2BF64D25" w:rsidRPr="00FC5EBE" w:rsidRDefault="2BF64D25" w:rsidP="00FC5EBE">
            <w:pPr>
              <w:rPr>
                <w:szCs w:val="24"/>
              </w:rPr>
            </w:pPr>
            <w:r w:rsidRPr="00FC5EBE">
              <w:rPr>
                <w:rFonts w:eastAsia="Arial" w:cs="Arial"/>
                <w:b/>
                <w:bCs/>
                <w:color w:val="FFFFFF" w:themeColor="background1"/>
                <w:szCs w:val="24"/>
                <w:lang w:val="en-US"/>
              </w:rPr>
              <w:t>Integrante</w:t>
            </w:r>
          </w:p>
        </w:tc>
        <w:tc>
          <w:tcPr>
            <w:tcW w:w="3041" w:type="dxa"/>
            <w:tcBorders>
              <w:top w:val="single" w:sz="8" w:space="0" w:color="auto"/>
              <w:left w:val="single" w:sz="8" w:space="0" w:color="auto"/>
              <w:bottom w:val="single" w:sz="8" w:space="0" w:color="auto"/>
              <w:right w:val="single" w:sz="8" w:space="0" w:color="auto"/>
            </w:tcBorders>
            <w:shd w:val="clear" w:color="auto" w:fill="1F2763"/>
            <w:tcMar>
              <w:left w:w="108" w:type="dxa"/>
              <w:right w:w="108" w:type="dxa"/>
            </w:tcMar>
          </w:tcPr>
          <w:p w14:paraId="0C6A8358" w14:textId="77777777" w:rsidR="2BF64D25" w:rsidRPr="00FC5EBE" w:rsidRDefault="2BF64D25" w:rsidP="00FC5EBE">
            <w:pPr>
              <w:rPr>
                <w:szCs w:val="24"/>
              </w:rPr>
            </w:pPr>
            <w:r w:rsidRPr="00FC5EBE">
              <w:rPr>
                <w:rFonts w:eastAsia="Arial" w:cs="Arial"/>
                <w:b/>
                <w:bCs/>
                <w:color w:val="FFFFFF" w:themeColor="background1"/>
                <w:szCs w:val="24"/>
                <w:lang w:val="en-US"/>
              </w:rPr>
              <w:t>Rol principal</w:t>
            </w:r>
          </w:p>
        </w:tc>
        <w:tc>
          <w:tcPr>
            <w:tcW w:w="3041" w:type="dxa"/>
            <w:tcBorders>
              <w:top w:val="single" w:sz="8" w:space="0" w:color="auto"/>
              <w:left w:val="single" w:sz="8" w:space="0" w:color="auto"/>
              <w:bottom w:val="single" w:sz="8" w:space="0" w:color="auto"/>
              <w:right w:val="single" w:sz="8" w:space="0" w:color="auto"/>
            </w:tcBorders>
            <w:shd w:val="clear" w:color="auto" w:fill="1F2763"/>
            <w:tcMar>
              <w:left w:w="108" w:type="dxa"/>
              <w:right w:w="108" w:type="dxa"/>
            </w:tcMar>
          </w:tcPr>
          <w:p w14:paraId="6D3D85C2" w14:textId="77777777" w:rsidR="2BF64D25" w:rsidRPr="00FC5EBE" w:rsidRDefault="2BF64D25" w:rsidP="00FC5EBE">
            <w:pPr>
              <w:rPr>
                <w:szCs w:val="24"/>
              </w:rPr>
            </w:pPr>
            <w:r w:rsidRPr="00FC5EBE">
              <w:rPr>
                <w:rFonts w:eastAsia="Arial" w:cs="Arial"/>
                <w:b/>
                <w:bCs/>
                <w:color w:val="FFFFFF" w:themeColor="background1"/>
                <w:szCs w:val="24"/>
                <w:lang w:val="en-US"/>
              </w:rPr>
              <w:t>Tareas realizadas</w:t>
            </w:r>
          </w:p>
        </w:tc>
      </w:tr>
      <w:tr w:rsidR="2BF64D25" w:rsidRPr="00FC5EBE" w14:paraId="76923982" w14:textId="77777777" w:rsidTr="2BF64D25">
        <w:trPr>
          <w:trHeight w:val="300"/>
        </w:trPr>
        <w:tc>
          <w:tcPr>
            <w:tcW w:w="3041" w:type="dxa"/>
            <w:tcBorders>
              <w:top w:val="single" w:sz="8" w:space="0" w:color="auto"/>
              <w:left w:val="single" w:sz="8" w:space="0" w:color="auto"/>
              <w:bottom w:val="single" w:sz="8" w:space="0" w:color="auto"/>
              <w:right w:val="single" w:sz="8" w:space="0" w:color="auto"/>
            </w:tcBorders>
            <w:shd w:val="clear" w:color="auto" w:fill="F5F6FB"/>
            <w:tcMar>
              <w:left w:w="108" w:type="dxa"/>
              <w:right w:w="108" w:type="dxa"/>
            </w:tcMar>
          </w:tcPr>
          <w:p w14:paraId="1F164FF3" w14:textId="77777777" w:rsidR="4E331C6D" w:rsidRPr="00FC5EBE" w:rsidRDefault="4E331C6D" w:rsidP="00FC5EBE">
            <w:pPr>
              <w:rPr>
                <w:rFonts w:eastAsia="Arial" w:cs="Arial"/>
                <w:szCs w:val="24"/>
                <w:lang w:val="en-US"/>
              </w:rPr>
            </w:pPr>
            <w:r w:rsidRPr="00FC5EBE">
              <w:rPr>
                <w:rFonts w:eastAsia="Arial" w:cs="Arial"/>
                <w:szCs w:val="24"/>
                <w:lang w:val="en-US"/>
              </w:rPr>
              <w:t>Javiera Colombo</w:t>
            </w:r>
          </w:p>
        </w:tc>
        <w:tc>
          <w:tcPr>
            <w:tcW w:w="3041" w:type="dxa"/>
            <w:tcBorders>
              <w:top w:val="single" w:sz="8" w:space="0" w:color="auto"/>
              <w:left w:val="single" w:sz="8" w:space="0" w:color="auto"/>
              <w:bottom w:val="single" w:sz="8" w:space="0" w:color="auto"/>
              <w:right w:val="single" w:sz="8" w:space="0" w:color="auto"/>
            </w:tcBorders>
            <w:shd w:val="clear" w:color="auto" w:fill="F5F6FB"/>
            <w:tcMar>
              <w:left w:w="108" w:type="dxa"/>
              <w:right w:w="108" w:type="dxa"/>
            </w:tcMar>
          </w:tcPr>
          <w:p w14:paraId="3605DE64" w14:textId="18B5E40D" w:rsidR="2BF64D25" w:rsidRPr="00FC5EBE" w:rsidRDefault="2BF64D25" w:rsidP="00FC5EBE">
            <w:pPr>
              <w:rPr>
                <w:szCs w:val="24"/>
              </w:rPr>
            </w:pPr>
            <w:proofErr w:type="spellStart"/>
            <w:r w:rsidRPr="00FC5EBE">
              <w:rPr>
                <w:rFonts w:eastAsia="Arial" w:cs="Arial"/>
                <w:szCs w:val="24"/>
                <w:lang w:val="en-US"/>
              </w:rPr>
              <w:t>Desarrollador</w:t>
            </w:r>
            <w:proofErr w:type="spellEnd"/>
            <w:r w:rsidRPr="00FC5EBE">
              <w:rPr>
                <w:rFonts w:eastAsia="Arial" w:cs="Arial"/>
                <w:szCs w:val="24"/>
                <w:lang w:val="en-US"/>
              </w:rPr>
              <w:t xml:space="preserve"> HTML/CSS</w:t>
            </w:r>
          </w:p>
        </w:tc>
        <w:tc>
          <w:tcPr>
            <w:tcW w:w="3041" w:type="dxa"/>
            <w:tcBorders>
              <w:top w:val="single" w:sz="8" w:space="0" w:color="auto"/>
              <w:left w:val="single" w:sz="8" w:space="0" w:color="auto"/>
              <w:bottom w:val="single" w:sz="8" w:space="0" w:color="auto"/>
              <w:right w:val="single" w:sz="8" w:space="0" w:color="auto"/>
            </w:tcBorders>
            <w:shd w:val="clear" w:color="auto" w:fill="F5F6FB"/>
            <w:tcMar>
              <w:left w:w="108" w:type="dxa"/>
              <w:right w:w="108" w:type="dxa"/>
            </w:tcMar>
          </w:tcPr>
          <w:p w14:paraId="1A317640" w14:textId="77777777" w:rsidR="2BF64D25" w:rsidRPr="00FC5EBE" w:rsidRDefault="2BF64D25" w:rsidP="00FC5EBE">
            <w:pPr>
              <w:rPr>
                <w:szCs w:val="24"/>
              </w:rPr>
            </w:pPr>
            <w:r w:rsidRPr="00FC5EBE">
              <w:rPr>
                <w:rFonts w:eastAsia="Arial" w:cs="Arial"/>
                <w:szCs w:val="24"/>
                <w:lang w:val="es-US"/>
              </w:rPr>
              <w:t>Diseño de la estructura del formulario, estilos visuales y maquetación responsive.</w:t>
            </w:r>
          </w:p>
        </w:tc>
      </w:tr>
      <w:tr w:rsidR="2BF64D25" w:rsidRPr="00FC5EBE" w14:paraId="6D06D734" w14:textId="77777777" w:rsidTr="2BF64D25">
        <w:trPr>
          <w:trHeight w:val="300"/>
        </w:trPr>
        <w:tc>
          <w:tcPr>
            <w:tcW w:w="3041" w:type="dxa"/>
            <w:tcBorders>
              <w:top w:val="single" w:sz="8" w:space="0" w:color="auto"/>
              <w:left w:val="single" w:sz="8" w:space="0" w:color="auto"/>
              <w:bottom w:val="single" w:sz="8" w:space="0" w:color="auto"/>
              <w:right w:val="single" w:sz="8" w:space="0" w:color="auto"/>
            </w:tcBorders>
            <w:tcMar>
              <w:left w:w="108" w:type="dxa"/>
              <w:right w:w="108" w:type="dxa"/>
            </w:tcMar>
          </w:tcPr>
          <w:p w14:paraId="62B51C45" w14:textId="77777777" w:rsidR="755F5C6D" w:rsidRPr="00FC5EBE" w:rsidRDefault="755F5C6D" w:rsidP="00FC5EBE">
            <w:pPr>
              <w:rPr>
                <w:rFonts w:eastAsia="Arial" w:cs="Arial"/>
                <w:szCs w:val="24"/>
                <w:lang w:val="en-US"/>
              </w:rPr>
            </w:pPr>
            <w:r w:rsidRPr="00FC5EBE">
              <w:rPr>
                <w:rFonts w:eastAsia="Arial" w:cs="Arial"/>
                <w:szCs w:val="24"/>
                <w:lang w:val="en-US"/>
              </w:rPr>
              <w:t>Diego Bustamante</w:t>
            </w:r>
          </w:p>
        </w:tc>
        <w:tc>
          <w:tcPr>
            <w:tcW w:w="3041" w:type="dxa"/>
            <w:tcBorders>
              <w:top w:val="single" w:sz="8" w:space="0" w:color="auto"/>
              <w:left w:val="single" w:sz="8" w:space="0" w:color="auto"/>
              <w:bottom w:val="single" w:sz="8" w:space="0" w:color="auto"/>
              <w:right w:val="single" w:sz="8" w:space="0" w:color="auto"/>
            </w:tcBorders>
            <w:tcMar>
              <w:left w:w="108" w:type="dxa"/>
              <w:right w:w="108" w:type="dxa"/>
            </w:tcMar>
          </w:tcPr>
          <w:p w14:paraId="590A806C" w14:textId="77777777" w:rsidR="2BF64D25" w:rsidRPr="00FC5EBE" w:rsidRDefault="2BF64D25" w:rsidP="00FC5EBE">
            <w:pPr>
              <w:rPr>
                <w:szCs w:val="24"/>
              </w:rPr>
            </w:pPr>
            <w:r w:rsidRPr="00FC5EBE">
              <w:rPr>
                <w:rFonts w:eastAsia="Arial" w:cs="Arial"/>
                <w:szCs w:val="24"/>
                <w:lang w:val="en-US"/>
              </w:rPr>
              <w:t>Desarrollador JavaScript</w:t>
            </w:r>
          </w:p>
        </w:tc>
        <w:tc>
          <w:tcPr>
            <w:tcW w:w="3041" w:type="dxa"/>
            <w:tcBorders>
              <w:top w:val="single" w:sz="8" w:space="0" w:color="auto"/>
              <w:left w:val="single" w:sz="8" w:space="0" w:color="auto"/>
              <w:bottom w:val="single" w:sz="8" w:space="0" w:color="auto"/>
              <w:right w:val="single" w:sz="8" w:space="0" w:color="auto"/>
            </w:tcBorders>
            <w:tcMar>
              <w:left w:w="108" w:type="dxa"/>
              <w:right w:w="108" w:type="dxa"/>
            </w:tcMar>
          </w:tcPr>
          <w:p w14:paraId="02ED84A8" w14:textId="77777777" w:rsidR="2BF64D25" w:rsidRPr="00FC5EBE" w:rsidRDefault="2BF64D25" w:rsidP="00FC5EBE">
            <w:pPr>
              <w:rPr>
                <w:szCs w:val="24"/>
              </w:rPr>
            </w:pPr>
            <w:r w:rsidRPr="00FC5EBE">
              <w:rPr>
                <w:rFonts w:eastAsia="Arial" w:cs="Arial"/>
                <w:szCs w:val="24"/>
                <w:lang w:val="es-US"/>
              </w:rPr>
              <w:t xml:space="preserve">Implementación de los eventos DOM, validación con </w:t>
            </w:r>
            <w:proofErr w:type="spellStart"/>
            <w:r w:rsidRPr="00FC5EBE">
              <w:rPr>
                <w:rFonts w:eastAsia="Arial" w:cs="Arial"/>
                <w:szCs w:val="24"/>
                <w:lang w:val="es-US"/>
              </w:rPr>
              <w:t>checkValidity</w:t>
            </w:r>
            <w:proofErr w:type="spellEnd"/>
            <w:r w:rsidRPr="00FC5EBE">
              <w:rPr>
                <w:rFonts w:eastAsia="Arial" w:cs="Arial"/>
                <w:szCs w:val="24"/>
                <w:lang w:val="es-US"/>
              </w:rPr>
              <w:t>() y manejo de errores en los campos.</w:t>
            </w:r>
          </w:p>
        </w:tc>
      </w:tr>
      <w:tr w:rsidR="2BF64D25" w:rsidRPr="00FC5EBE" w14:paraId="2270F6A9" w14:textId="77777777" w:rsidTr="2BF64D25">
        <w:trPr>
          <w:trHeight w:val="300"/>
        </w:trPr>
        <w:tc>
          <w:tcPr>
            <w:tcW w:w="3041" w:type="dxa"/>
            <w:tcBorders>
              <w:top w:val="single" w:sz="8" w:space="0" w:color="auto"/>
              <w:left w:val="single" w:sz="8" w:space="0" w:color="auto"/>
              <w:bottom w:val="single" w:sz="8" w:space="0" w:color="auto"/>
              <w:right w:val="single" w:sz="8" w:space="0" w:color="auto"/>
            </w:tcBorders>
            <w:shd w:val="clear" w:color="auto" w:fill="F5F6FB"/>
            <w:tcMar>
              <w:left w:w="108" w:type="dxa"/>
              <w:right w:w="108" w:type="dxa"/>
            </w:tcMar>
          </w:tcPr>
          <w:p w14:paraId="3A7ACC3F" w14:textId="77777777" w:rsidR="0EF5D88B" w:rsidRPr="00FC5EBE" w:rsidRDefault="0EF5D88B" w:rsidP="00FC5EBE">
            <w:pPr>
              <w:rPr>
                <w:rFonts w:eastAsia="Arial" w:cs="Arial"/>
                <w:szCs w:val="24"/>
                <w:lang w:val="en-US"/>
              </w:rPr>
            </w:pPr>
            <w:r w:rsidRPr="00FC5EBE">
              <w:rPr>
                <w:rFonts w:eastAsia="Arial" w:cs="Arial"/>
                <w:szCs w:val="24"/>
                <w:lang w:val="en-US"/>
              </w:rPr>
              <w:lastRenderedPageBreak/>
              <w:t>Yisbelth Mendoza</w:t>
            </w:r>
          </w:p>
        </w:tc>
        <w:tc>
          <w:tcPr>
            <w:tcW w:w="3041" w:type="dxa"/>
            <w:tcBorders>
              <w:top w:val="single" w:sz="8" w:space="0" w:color="auto"/>
              <w:left w:val="single" w:sz="8" w:space="0" w:color="auto"/>
              <w:bottom w:val="single" w:sz="8" w:space="0" w:color="auto"/>
              <w:right w:val="single" w:sz="8" w:space="0" w:color="auto"/>
            </w:tcBorders>
            <w:shd w:val="clear" w:color="auto" w:fill="F5F6FB"/>
            <w:tcMar>
              <w:left w:w="108" w:type="dxa"/>
              <w:right w:w="108" w:type="dxa"/>
            </w:tcMar>
          </w:tcPr>
          <w:p w14:paraId="13FA5BF0" w14:textId="77777777" w:rsidR="2BF64D25" w:rsidRPr="00FC5EBE" w:rsidRDefault="2BF64D25" w:rsidP="00FC5EBE">
            <w:pPr>
              <w:rPr>
                <w:szCs w:val="24"/>
              </w:rPr>
            </w:pPr>
            <w:r w:rsidRPr="00FC5EBE">
              <w:rPr>
                <w:rFonts w:eastAsia="Arial" w:cs="Arial"/>
                <w:szCs w:val="24"/>
                <w:lang w:val="en-US"/>
              </w:rPr>
              <w:t>Lógica asíncrona e informe</w:t>
            </w:r>
          </w:p>
        </w:tc>
        <w:tc>
          <w:tcPr>
            <w:tcW w:w="3041" w:type="dxa"/>
            <w:tcBorders>
              <w:top w:val="single" w:sz="8" w:space="0" w:color="auto"/>
              <w:left w:val="single" w:sz="8" w:space="0" w:color="auto"/>
              <w:bottom w:val="single" w:sz="8" w:space="0" w:color="auto"/>
              <w:right w:val="single" w:sz="8" w:space="0" w:color="auto"/>
            </w:tcBorders>
            <w:shd w:val="clear" w:color="auto" w:fill="F5F6FB"/>
            <w:tcMar>
              <w:left w:w="108" w:type="dxa"/>
              <w:right w:w="108" w:type="dxa"/>
            </w:tcMar>
          </w:tcPr>
          <w:p w14:paraId="06A5D1DE" w14:textId="77777777" w:rsidR="2BF64D25" w:rsidRPr="00FC5EBE" w:rsidRDefault="2BF64D25" w:rsidP="00FC5EBE">
            <w:pPr>
              <w:rPr>
                <w:szCs w:val="24"/>
              </w:rPr>
            </w:pPr>
            <w:r w:rsidRPr="00FC5EBE">
              <w:rPr>
                <w:rFonts w:eastAsia="Arial" w:cs="Arial"/>
                <w:szCs w:val="24"/>
                <w:lang w:val="es-US"/>
              </w:rPr>
              <w:t xml:space="preserve">Implementación de la </w:t>
            </w:r>
            <w:proofErr w:type="spellStart"/>
            <w:r w:rsidRPr="00FC5EBE">
              <w:rPr>
                <w:rFonts w:eastAsia="Arial" w:cs="Arial"/>
                <w:szCs w:val="24"/>
                <w:lang w:val="es-US"/>
              </w:rPr>
              <w:t>Promise</w:t>
            </w:r>
            <w:proofErr w:type="spellEnd"/>
            <w:r w:rsidRPr="00FC5EBE">
              <w:rPr>
                <w:rFonts w:eastAsia="Arial" w:cs="Arial"/>
                <w:szCs w:val="24"/>
                <w:lang w:val="es-US"/>
              </w:rPr>
              <w:t>, simulación del envío, mensajes de resultado y redacción del informe.</w:t>
            </w:r>
          </w:p>
        </w:tc>
      </w:tr>
      <w:tr w:rsidR="2BF64D25" w:rsidRPr="00FC5EBE" w14:paraId="6DB41A2A" w14:textId="77777777" w:rsidTr="2BF64D25">
        <w:trPr>
          <w:trHeight w:val="300"/>
        </w:trPr>
        <w:tc>
          <w:tcPr>
            <w:tcW w:w="3041" w:type="dxa"/>
            <w:tcBorders>
              <w:top w:val="single" w:sz="8" w:space="0" w:color="auto"/>
              <w:left w:val="single" w:sz="8" w:space="0" w:color="auto"/>
              <w:bottom w:val="single" w:sz="8" w:space="0" w:color="auto"/>
              <w:right w:val="single" w:sz="8" w:space="0" w:color="auto"/>
            </w:tcBorders>
            <w:tcMar>
              <w:left w:w="108" w:type="dxa"/>
              <w:right w:w="108" w:type="dxa"/>
            </w:tcMar>
          </w:tcPr>
          <w:p w14:paraId="62B37008" w14:textId="4913056D" w:rsidR="2BF64D25" w:rsidRPr="00FC5EBE" w:rsidRDefault="00FC5EBE" w:rsidP="00FC5EBE">
            <w:pPr>
              <w:rPr>
                <w:szCs w:val="24"/>
              </w:rPr>
            </w:pPr>
            <w:r w:rsidRPr="00FC5EBE">
              <w:rPr>
                <w:szCs w:val="24"/>
              </w:rPr>
              <w:t>Felipe Carrasco</w:t>
            </w:r>
          </w:p>
        </w:tc>
        <w:tc>
          <w:tcPr>
            <w:tcW w:w="3041" w:type="dxa"/>
            <w:tcBorders>
              <w:top w:val="single" w:sz="8" w:space="0" w:color="auto"/>
              <w:left w:val="single" w:sz="8" w:space="0" w:color="auto"/>
              <w:bottom w:val="single" w:sz="8" w:space="0" w:color="auto"/>
              <w:right w:val="single" w:sz="8" w:space="0" w:color="auto"/>
            </w:tcBorders>
            <w:tcMar>
              <w:left w:w="108" w:type="dxa"/>
              <w:right w:w="108" w:type="dxa"/>
            </w:tcMar>
          </w:tcPr>
          <w:p w14:paraId="18DDDD6B" w14:textId="77777777" w:rsidR="2BF64D25" w:rsidRPr="00FC5EBE" w:rsidRDefault="2BF64D25" w:rsidP="00FC5EBE">
            <w:pPr>
              <w:rPr>
                <w:szCs w:val="24"/>
              </w:rPr>
            </w:pPr>
            <w:proofErr w:type="spellStart"/>
            <w:r w:rsidRPr="00FC5EBE">
              <w:rPr>
                <w:rFonts w:eastAsia="Arial" w:cs="Arial"/>
                <w:szCs w:val="24"/>
                <w:lang w:val="es-US"/>
              </w:rPr>
              <w:t>Tester</w:t>
            </w:r>
            <w:proofErr w:type="spellEnd"/>
            <w:r w:rsidRPr="00FC5EBE">
              <w:rPr>
                <w:rFonts w:eastAsia="Arial" w:cs="Arial"/>
                <w:szCs w:val="24"/>
                <w:lang w:val="es-US"/>
              </w:rPr>
              <w:t xml:space="preserve"> y control de calidad</w:t>
            </w:r>
          </w:p>
        </w:tc>
        <w:tc>
          <w:tcPr>
            <w:tcW w:w="3041" w:type="dxa"/>
            <w:tcBorders>
              <w:top w:val="single" w:sz="8" w:space="0" w:color="auto"/>
              <w:left w:val="single" w:sz="8" w:space="0" w:color="auto"/>
              <w:bottom w:val="single" w:sz="8" w:space="0" w:color="auto"/>
              <w:right w:val="single" w:sz="8" w:space="0" w:color="auto"/>
            </w:tcBorders>
            <w:tcMar>
              <w:left w:w="108" w:type="dxa"/>
              <w:right w:w="108" w:type="dxa"/>
            </w:tcMar>
          </w:tcPr>
          <w:p w14:paraId="128404AD" w14:textId="77777777" w:rsidR="2BF64D25" w:rsidRPr="00FC5EBE" w:rsidRDefault="2BF64D25" w:rsidP="00FC5EBE">
            <w:pPr>
              <w:rPr>
                <w:szCs w:val="24"/>
              </w:rPr>
            </w:pPr>
            <w:r w:rsidRPr="00FC5EBE">
              <w:rPr>
                <w:rFonts w:eastAsia="Arial" w:cs="Arial"/>
                <w:szCs w:val="24"/>
                <w:lang w:val="es-US"/>
              </w:rPr>
              <w:t xml:space="preserve">Pruebas funcionales del formulario en distintos escenarios de error, verificación del comportamiento de la </w:t>
            </w:r>
            <w:proofErr w:type="spellStart"/>
            <w:r w:rsidRPr="00FC5EBE">
              <w:rPr>
                <w:rFonts w:eastAsia="Arial" w:cs="Arial"/>
                <w:szCs w:val="24"/>
                <w:lang w:val="es-US"/>
              </w:rPr>
              <w:t>Promise</w:t>
            </w:r>
            <w:proofErr w:type="spellEnd"/>
            <w:r w:rsidRPr="00FC5EBE">
              <w:rPr>
                <w:rFonts w:eastAsia="Arial" w:cs="Arial"/>
                <w:szCs w:val="24"/>
                <w:lang w:val="es-US"/>
              </w:rPr>
              <w:t xml:space="preserve"> y revisión final del informe.</w:t>
            </w:r>
          </w:p>
        </w:tc>
      </w:tr>
    </w:tbl>
    <w:p w14:paraId="315CBBBD" w14:textId="77777777" w:rsidR="002177BC" w:rsidRPr="00FC5EBE" w:rsidRDefault="002177BC" w:rsidP="00FC5EBE">
      <w:pPr>
        <w:spacing w:after="120"/>
        <w:jc w:val="left"/>
        <w:rPr>
          <w:rFonts w:ascii="Arial" w:eastAsia="Arial" w:hAnsi="Arial" w:cs="Arial"/>
          <w:color w:val="000000" w:themeColor="text1"/>
          <w:sz w:val="22"/>
          <w:szCs w:val="22"/>
          <w:lang w:val="es-US"/>
        </w:rPr>
      </w:pPr>
    </w:p>
    <w:p w14:paraId="4D9B0C83" w14:textId="77777777" w:rsidR="002177BC" w:rsidRPr="00325C35" w:rsidRDefault="002177BC" w:rsidP="00FC5EBE">
      <w:pPr>
        <w:spacing w:after="160"/>
        <w:jc w:val="left"/>
      </w:pPr>
    </w:p>
    <w:p w14:paraId="503BE909" w14:textId="77777777" w:rsidR="2BF64D25" w:rsidRDefault="2BF64D25" w:rsidP="00FC5EBE">
      <w:pPr>
        <w:spacing w:after="160"/>
        <w:jc w:val="left"/>
      </w:pPr>
    </w:p>
    <w:p w14:paraId="2567EA3E" w14:textId="77777777" w:rsidR="2BF64D25" w:rsidRDefault="2BF64D25" w:rsidP="00FC5EBE">
      <w:pPr>
        <w:spacing w:after="160"/>
        <w:jc w:val="left"/>
      </w:pPr>
    </w:p>
    <w:p w14:paraId="1E921C8D" w14:textId="77777777" w:rsidR="2BF64D25" w:rsidRDefault="2BF64D25" w:rsidP="00FC5EBE">
      <w:pPr>
        <w:spacing w:after="160"/>
        <w:jc w:val="left"/>
      </w:pPr>
    </w:p>
    <w:p w14:paraId="665E0066" w14:textId="77777777" w:rsidR="2BF64D25" w:rsidRDefault="2BF64D25" w:rsidP="00FC5EBE">
      <w:pPr>
        <w:spacing w:after="160"/>
        <w:jc w:val="left"/>
      </w:pPr>
    </w:p>
    <w:p w14:paraId="3F422538" w14:textId="77777777" w:rsidR="2BF64D25" w:rsidRDefault="2BF64D25" w:rsidP="00FC5EBE">
      <w:pPr>
        <w:spacing w:after="160"/>
        <w:jc w:val="left"/>
      </w:pPr>
    </w:p>
    <w:p w14:paraId="679A98DA" w14:textId="77777777" w:rsidR="2BF64D25" w:rsidRDefault="2BF64D25" w:rsidP="00FC5EBE">
      <w:pPr>
        <w:spacing w:after="160"/>
        <w:jc w:val="left"/>
      </w:pPr>
    </w:p>
    <w:p w14:paraId="1A1EC579" w14:textId="77777777" w:rsidR="002177BC" w:rsidRPr="00325C35" w:rsidRDefault="002177BC" w:rsidP="0043746F">
      <w:pPr>
        <w:spacing w:after="160" w:line="259" w:lineRule="auto"/>
        <w:jc w:val="left"/>
        <w:rPr>
          <w:szCs w:val="24"/>
        </w:rPr>
      </w:pPr>
    </w:p>
    <w:p w14:paraId="298A85AE" w14:textId="77777777" w:rsidR="002177BC" w:rsidRPr="00641E85" w:rsidRDefault="421D5E72" w:rsidP="2BF64D25">
      <w:pPr>
        <w:pStyle w:val="Ttulo1"/>
      </w:pPr>
      <w:bookmarkStart w:id="5" w:name="_Toc584251132"/>
      <w:r>
        <w:lastRenderedPageBreak/>
        <w:t>Conclusió</w:t>
      </w:r>
      <w:r w:rsidR="50104B8C">
        <w:t>n</w:t>
      </w:r>
      <w:bookmarkEnd w:id="5"/>
    </w:p>
    <w:p w14:paraId="42372C11" w14:textId="77777777" w:rsidR="007B000F" w:rsidRDefault="50104B8C" w:rsidP="00FC5EBE">
      <w:pPr>
        <w:ind w:firstLine="708"/>
      </w:pPr>
      <w:r>
        <w:t xml:space="preserve">El desarrollo de esta actividad nos permitió comprender de manera práctica cómo JavaScript va más allá de simples efectos visuales para convertirse en el motor lógico de una aplicación web. A través de la construcción del formulario, pudimos </w:t>
      </w:r>
      <w:r w:rsidR="1233BDED">
        <w:t>constata</w:t>
      </w:r>
      <w:r>
        <w:t>r cómo cada pieza del código cumple un rol específico: los eventos DOM detectan cuándo y cómo el usuario interactúa con la página, la validación garantiza que los datos ingresados sean correctos antes de procesarlos, y las promesas nos acercan al comportamiento real de una aplicación conectada a internet.</w:t>
      </w:r>
    </w:p>
    <w:p w14:paraId="7D545C06" w14:textId="77777777" w:rsidR="00FC5EBE" w:rsidRDefault="00FC5EBE" w:rsidP="00FC5EBE">
      <w:pPr>
        <w:ind w:firstLine="708"/>
      </w:pPr>
    </w:p>
    <w:p w14:paraId="59A2696E" w14:textId="14A79D90" w:rsidR="005D53D3" w:rsidRPr="00325C35" w:rsidRDefault="50104B8C" w:rsidP="00FC5EBE">
      <w:pPr>
        <w:ind w:firstLine="708"/>
        <w:rPr>
          <w:rFonts w:cs="Arial"/>
        </w:rPr>
      </w:pPr>
      <w:r>
        <w:t xml:space="preserve">Uno de los aprendizajes más importantes fue entender la naturaleza asíncrona de JavaScript. Al principio puede parecer confuso que el código no se ejecute línea por línea de forma inmediata, pero con el uso de la lógica </w:t>
      </w:r>
      <w:r w:rsidR="65ABF611">
        <w:t xml:space="preserve">y la comprensión misma de la lógica de programación </w:t>
      </w:r>
      <w:r>
        <w:t>se vuelve mucho más clara y legible. Comprender que una promesa puede resolverse con éxito o rechazarse con un error, y que ambos escenarios deben ser manejados, nos prepara para trabajar con APIs reales en proyectos futuros.</w:t>
      </w:r>
    </w:p>
    <w:p w14:paraId="46B39852" w14:textId="77777777" w:rsidR="005D53D3" w:rsidRPr="00325C35" w:rsidRDefault="005D53D3" w:rsidP="00FC5EBE">
      <w:pPr>
        <w:spacing w:after="160"/>
        <w:jc w:val="left"/>
        <w:rPr>
          <w:rFonts w:cs="Arial"/>
        </w:rPr>
      </w:pPr>
    </w:p>
    <w:bookmarkEnd w:id="0"/>
    <w:p w14:paraId="72E76930" w14:textId="77777777" w:rsidR="005D53D3" w:rsidRPr="00325C35" w:rsidRDefault="005D53D3" w:rsidP="00FC5EBE"/>
    <w:sectPr w:rsidR="005D53D3" w:rsidRPr="00325C35" w:rsidSect="00641E85">
      <w:headerReference w:type="default" r:id="rId29"/>
      <w:footerReference w:type="default" r:id="rId30"/>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66432" w14:textId="77777777" w:rsidR="00E003C4" w:rsidRDefault="00E003C4" w:rsidP="00E36C24">
      <w:pPr>
        <w:spacing w:line="240" w:lineRule="auto"/>
      </w:pPr>
      <w:r>
        <w:separator/>
      </w:r>
    </w:p>
  </w:endnote>
  <w:endnote w:type="continuationSeparator" w:id="0">
    <w:p w14:paraId="027AE4ED" w14:textId="77777777" w:rsidR="00E003C4" w:rsidRDefault="00E003C4" w:rsidP="00E36C24">
      <w:pPr>
        <w:spacing w:line="240" w:lineRule="auto"/>
      </w:pPr>
      <w:r>
        <w:continuationSeparator/>
      </w:r>
    </w:p>
  </w:endnote>
  <w:endnote w:type="continuationNotice" w:id="1">
    <w:p w14:paraId="6A4BF2F9" w14:textId="77777777" w:rsidR="00E003C4" w:rsidRDefault="00E003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20B0602020204020303"/>
    <w:charset w:val="00"/>
    <w:family w:val="swiss"/>
    <w:pitch w:val="variable"/>
    <w:sig w:usb0="800008E7" w:usb1="00000000" w:usb2="00000000" w:usb3="00000000" w:csb0="000001FB"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panose1 w:val="020B0602020204020303"/>
    <w:charset w:val="00"/>
    <w:family w:val="swiss"/>
    <w:pitch w:val="variable"/>
    <w:sig w:usb0="800008E7" w:usb1="00000000" w:usb2="00000000" w:usb3="00000000" w:csb0="000001FB" w:csb1="00000000"/>
  </w:font>
  <w:font w:name="Futura Hv BT">
    <w:panose1 w:val="020B0602020204020303"/>
    <w:charset w:val="00"/>
    <w:family w:val="swiss"/>
    <w:pitch w:val="variable"/>
    <w:sig w:usb0="800008E7" w:usb1="00000000" w:usb2="00000000" w:usb3="00000000" w:csb0="000001FB" w:csb1="00000000"/>
  </w:font>
  <w:font w:name="Sanskrit Text">
    <w:panose1 w:val="02020503050405020304"/>
    <w:charset w:val="00"/>
    <w:family w:val="roman"/>
    <w:pitch w:val="variable"/>
    <w:sig w:usb0="A0008047" w:usb1="00000000" w:usb2="00000000" w:usb3="00000000" w:csb0="00000001" w:csb1="00000000"/>
  </w:font>
  <w:font w:name="Futura Lt BT Light">
    <w:altName w:val="Century Gothic"/>
    <w:panose1 w:val="020B0602020204020303"/>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panose1 w:val="020B0602020204020303"/>
    <w:charset w:val="00"/>
    <w:family w:val="swiss"/>
    <w:pitch w:val="variable"/>
    <w:sig w:usb0="800008E7" w:usb1="00000000" w:usb2="00000000" w:usb3="00000000" w:csb0="000001F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15AE3039" w14:textId="77777777"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6F0B4A68">
                <v:shapetype id="_x0000_t15" coordsize="21600,21600" o:spt="15" adj="16200" path="m@0,l,,,21600@0,21600,21600,10800xe" w14:anchorId="60DAA676">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Flecha: pentágono 2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spid="_x0000_s1026" fillcolor="white [3212]" strokecolor="#a00" strokeweight="1pt" type="#_x0000_t15" adj="1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567CBBAB" w14:textId="77777777"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1F71A" w14:textId="77777777" w:rsidR="00E003C4" w:rsidRDefault="00E003C4" w:rsidP="00E36C24">
      <w:pPr>
        <w:spacing w:line="240" w:lineRule="auto"/>
      </w:pPr>
      <w:r>
        <w:separator/>
      </w:r>
    </w:p>
  </w:footnote>
  <w:footnote w:type="continuationSeparator" w:id="0">
    <w:p w14:paraId="106FE9AA" w14:textId="77777777" w:rsidR="00E003C4" w:rsidRDefault="00E003C4" w:rsidP="00E36C24">
      <w:pPr>
        <w:spacing w:line="240" w:lineRule="auto"/>
      </w:pPr>
      <w:r>
        <w:continuationSeparator/>
      </w:r>
    </w:p>
  </w:footnote>
  <w:footnote w:type="continuationNotice" w:id="1">
    <w:p w14:paraId="7F7CA55D" w14:textId="77777777" w:rsidR="00E003C4" w:rsidRDefault="00E003C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7251" w14:textId="77777777"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GnfUFiJMu+d6Q5" int2:id="LmjVCDbO">
      <int2:state int2:value="Rejected" int2:type="spell"/>
    </int2:textHash>
    <int2:textHash int2:hashCode="3g+snOMHHiCqx2" int2:id="G9DFbMG5">
      <int2:state int2:value="Rejected" int2:type="spell"/>
    </int2:textHash>
    <int2:textHash int2:hashCode="HQag128ADm7dGN" int2:id="YUeDWeGy">
      <int2:state int2:value="Rejected" int2:type="spell"/>
    </int2:textHash>
    <int2:textHash int2:hashCode="FhUwfMRSPxg+d3" int2:id="B2gWBHn6">
      <int2:state int2:value="Rejected" int2:type="spell"/>
    </int2:textHash>
    <int2:textHash int2:hashCode="T4J4yJrRbaBf7E" int2:id="Tx3kqlRH">
      <int2:state int2:value="Rejected" int2:type="spell"/>
    </int2:textHash>
    <int2:textHash int2:hashCode="8n/t4iILzTJq7j" int2:id="RzJsr7Yn">
      <int2:state int2:value="Rejected" int2:type="spell"/>
    </int2:textHash>
    <int2:textHash int2:hashCode="6ntt4HzflyDT5q" int2:id="ydVtvcaL">
      <int2:state int2:value="Rejected" int2:type="spell"/>
    </int2:textHash>
    <int2:textHash int2:hashCode="uWx0HhuaTpNDvL" int2:id="CK2W7eJN">
      <int2:state int2:value="Rejected" int2:type="spell"/>
    </int2:textHash>
    <int2:textHash int2:hashCode="JgIfH0cASW1o4h" int2:id="GH9n4BqO">
      <int2:state int2:value="Rejected" int2:type="spell"/>
    </int2:textHash>
    <int2:textHash int2:hashCode="g4pDJKUUdsyuMN" int2:id="RHDSis0E">
      <int2:state int2:value="Rejected" int2:type="spell"/>
    </int2:textHash>
    <int2:textHash int2:hashCode="e3/MeNbNFQeSW3" int2:id="t5iJyDgR">
      <int2:state int2:value="Rejected" int2:type="spell"/>
    </int2:textHash>
    <int2:textHash int2:hashCode="F+4Rz+CGwWg7qb" int2:id="qIt7atOn">
      <int2:state int2:value="Rejected" int2:type="spell"/>
    </int2:textHash>
    <int2:textHash int2:hashCode="PrZXhhRey3Hp3L" int2:id="PNkr1snb">
      <int2:state int2:value="Rejected" int2:type="spell"/>
    </int2:textHash>
    <int2:textHash int2:hashCode="aumZVSoNLcoU1i" int2:id="gbFfAfeO">
      <int2:state int2:value="Rejected" int2:type="spell"/>
    </int2:textHash>
    <int2:textHash int2:hashCode="Ny6gjKsz5xwCxl" int2:id="5UnVnUpN">
      <int2:state int2:value="Rejected" int2:type="spell"/>
    </int2:textHash>
    <int2:textHash int2:hashCode="0KPn+BqYhemQSd" int2:id="vs63NsIn">
      <int2:state int2:value="Rejected" int2:type="spell"/>
    </int2:textHash>
    <int2:textHash int2:hashCode="Q+75piq7ix4WVP" int2:id="SWUP9r7N">
      <int2:state int2:value="Rejected" int2:type="spell"/>
    </int2:textHash>
    <int2:textHash int2:hashCode="ZMZTdNurb+N2J0" int2:id="LdWEsuLF">
      <int2:state int2:value="Rejected" int2:type="spell"/>
    </int2:textHash>
    <int2:textHash int2:hashCode="SHyJuVfswzuFEU" int2:id="fAzb4oLF">
      <int2:state int2:value="Rejected" int2:type="spell"/>
    </int2:textHash>
    <int2:textHash int2:hashCode="0As5gVwYfYMs7z" int2:id="16nbNewS">
      <int2:state int2:value="Rejected" int2:type="spell"/>
    </int2:textHash>
    <int2:textHash int2:hashCode="Agg/RXngimEkJc" int2:id="9GIjck0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3"/>
  </w:num>
  <w:num w:numId="2" w16cid:durableId="514539696">
    <w:abstractNumId w:val="17"/>
  </w:num>
  <w:num w:numId="3" w16cid:durableId="1813210135">
    <w:abstractNumId w:val="41"/>
  </w:num>
  <w:num w:numId="4" w16cid:durableId="1326858328">
    <w:abstractNumId w:val="45"/>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0"/>
  </w:num>
  <w:num w:numId="11" w16cid:durableId="1991865296">
    <w:abstractNumId w:val="7"/>
  </w:num>
  <w:num w:numId="12" w16cid:durableId="472603702">
    <w:abstractNumId w:val="48"/>
  </w:num>
  <w:num w:numId="13" w16cid:durableId="2145461347">
    <w:abstractNumId w:val="8"/>
  </w:num>
  <w:num w:numId="14" w16cid:durableId="2022662378">
    <w:abstractNumId w:val="32"/>
  </w:num>
  <w:num w:numId="15" w16cid:durableId="1275748010">
    <w:abstractNumId w:val="24"/>
  </w:num>
  <w:num w:numId="16" w16cid:durableId="1003125091">
    <w:abstractNumId w:val="22"/>
  </w:num>
  <w:num w:numId="17" w16cid:durableId="1372538780">
    <w:abstractNumId w:val="36"/>
  </w:num>
  <w:num w:numId="18" w16cid:durableId="1002851706">
    <w:abstractNumId w:val="34"/>
  </w:num>
  <w:num w:numId="19" w16cid:durableId="1783070012">
    <w:abstractNumId w:val="38"/>
  </w:num>
  <w:num w:numId="20" w16cid:durableId="510295910">
    <w:abstractNumId w:val="21"/>
  </w:num>
  <w:num w:numId="21" w16cid:durableId="1574075516">
    <w:abstractNumId w:val="14"/>
  </w:num>
  <w:num w:numId="22" w16cid:durableId="1770927919">
    <w:abstractNumId w:val="27"/>
  </w:num>
  <w:num w:numId="23" w16cid:durableId="530730715">
    <w:abstractNumId w:val="46"/>
  </w:num>
  <w:num w:numId="24" w16cid:durableId="1415129822">
    <w:abstractNumId w:val="13"/>
  </w:num>
  <w:num w:numId="25" w16cid:durableId="603463011">
    <w:abstractNumId w:val="35"/>
  </w:num>
  <w:num w:numId="26" w16cid:durableId="1117026687">
    <w:abstractNumId w:val="19"/>
  </w:num>
  <w:num w:numId="27" w16cid:durableId="936181951">
    <w:abstractNumId w:val="44"/>
  </w:num>
  <w:num w:numId="28" w16cid:durableId="422262619">
    <w:abstractNumId w:val="11"/>
  </w:num>
  <w:num w:numId="29" w16cid:durableId="1288582968">
    <w:abstractNumId w:val="25"/>
  </w:num>
  <w:num w:numId="30" w16cid:durableId="1341355626">
    <w:abstractNumId w:val="26"/>
  </w:num>
  <w:num w:numId="31" w16cid:durableId="2017077018">
    <w:abstractNumId w:val="16"/>
  </w:num>
  <w:num w:numId="32" w16cid:durableId="1491218552">
    <w:abstractNumId w:val="18"/>
  </w:num>
  <w:num w:numId="33" w16cid:durableId="179928735">
    <w:abstractNumId w:val="29"/>
  </w:num>
  <w:num w:numId="34" w16cid:durableId="204098483">
    <w:abstractNumId w:val="5"/>
  </w:num>
  <w:num w:numId="35" w16cid:durableId="158277085">
    <w:abstractNumId w:val="43"/>
  </w:num>
  <w:num w:numId="36" w16cid:durableId="676421569">
    <w:abstractNumId w:val="42"/>
  </w:num>
  <w:num w:numId="37" w16cid:durableId="2009479032">
    <w:abstractNumId w:val="4"/>
  </w:num>
  <w:num w:numId="38" w16cid:durableId="173806180">
    <w:abstractNumId w:val="9"/>
  </w:num>
  <w:num w:numId="39" w16cid:durableId="71199285">
    <w:abstractNumId w:val="37"/>
  </w:num>
  <w:num w:numId="40" w16cid:durableId="1857035695">
    <w:abstractNumId w:val="1"/>
  </w:num>
  <w:num w:numId="41" w16cid:durableId="255135481">
    <w:abstractNumId w:val="33"/>
  </w:num>
  <w:num w:numId="42" w16cid:durableId="1854176902">
    <w:abstractNumId w:val="31"/>
  </w:num>
  <w:num w:numId="43" w16cid:durableId="1765571426">
    <w:abstractNumId w:val="40"/>
  </w:num>
  <w:num w:numId="44" w16cid:durableId="1949116682">
    <w:abstractNumId w:val="47"/>
  </w:num>
  <w:num w:numId="45" w16cid:durableId="1990672067">
    <w:abstractNumId w:val="20"/>
  </w:num>
  <w:num w:numId="46" w16cid:durableId="1991207525">
    <w:abstractNumId w:val="39"/>
  </w:num>
  <w:num w:numId="47" w16cid:durableId="1261910666">
    <w:abstractNumId w:val="10"/>
  </w:num>
  <w:num w:numId="48" w16cid:durableId="203489564">
    <w:abstractNumId w:val="6"/>
  </w:num>
  <w:num w:numId="49" w16cid:durableId="1917322347">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3AAF"/>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0E3B"/>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5BFA4"/>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203"/>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A0B"/>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000F"/>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5F2"/>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0CB"/>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584C"/>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6C13"/>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C4"/>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30F5"/>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6FF"/>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5EBE"/>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 w:val="0146E099"/>
    <w:rsid w:val="01E1EFBE"/>
    <w:rsid w:val="02AD0BBF"/>
    <w:rsid w:val="02CE2F5D"/>
    <w:rsid w:val="02FE679E"/>
    <w:rsid w:val="0342568A"/>
    <w:rsid w:val="0432F2CA"/>
    <w:rsid w:val="048DFBDD"/>
    <w:rsid w:val="08182A8E"/>
    <w:rsid w:val="08508085"/>
    <w:rsid w:val="08B72A3D"/>
    <w:rsid w:val="08FE2E90"/>
    <w:rsid w:val="09980E02"/>
    <w:rsid w:val="0A0E3B7F"/>
    <w:rsid w:val="0A19546E"/>
    <w:rsid w:val="0A6889CA"/>
    <w:rsid w:val="0B4CB5B1"/>
    <w:rsid w:val="0D9FBD1B"/>
    <w:rsid w:val="0E01AC2C"/>
    <w:rsid w:val="0EF5D88B"/>
    <w:rsid w:val="0F07D751"/>
    <w:rsid w:val="0F484BC6"/>
    <w:rsid w:val="0F67BB3F"/>
    <w:rsid w:val="1031A56F"/>
    <w:rsid w:val="111D2168"/>
    <w:rsid w:val="11E4B023"/>
    <w:rsid w:val="1208C327"/>
    <w:rsid w:val="12145A38"/>
    <w:rsid w:val="122A2DB8"/>
    <w:rsid w:val="1233BDED"/>
    <w:rsid w:val="14A34911"/>
    <w:rsid w:val="14B4C441"/>
    <w:rsid w:val="152807E4"/>
    <w:rsid w:val="15A2BB75"/>
    <w:rsid w:val="160CBEC1"/>
    <w:rsid w:val="1664D1CB"/>
    <w:rsid w:val="168F371F"/>
    <w:rsid w:val="1868185E"/>
    <w:rsid w:val="18A9A871"/>
    <w:rsid w:val="197EDDDB"/>
    <w:rsid w:val="19AB687C"/>
    <w:rsid w:val="1D7493F4"/>
    <w:rsid w:val="1F224A9C"/>
    <w:rsid w:val="1FA3035F"/>
    <w:rsid w:val="1FC236EE"/>
    <w:rsid w:val="1FF39080"/>
    <w:rsid w:val="213F6815"/>
    <w:rsid w:val="21F4782F"/>
    <w:rsid w:val="250A4AB6"/>
    <w:rsid w:val="25D3844F"/>
    <w:rsid w:val="25F8B7B9"/>
    <w:rsid w:val="2603D0CA"/>
    <w:rsid w:val="29075D55"/>
    <w:rsid w:val="297E2CF3"/>
    <w:rsid w:val="29A9D63F"/>
    <w:rsid w:val="2BF64D25"/>
    <w:rsid w:val="2BFB8EFF"/>
    <w:rsid w:val="2C68431B"/>
    <w:rsid w:val="2E38BACE"/>
    <w:rsid w:val="2EACF73F"/>
    <w:rsid w:val="2ED2053C"/>
    <w:rsid w:val="2F08909A"/>
    <w:rsid w:val="315107C3"/>
    <w:rsid w:val="3187AE32"/>
    <w:rsid w:val="324B4E29"/>
    <w:rsid w:val="326D497A"/>
    <w:rsid w:val="333ED51C"/>
    <w:rsid w:val="33C0BB71"/>
    <w:rsid w:val="33C5C4A9"/>
    <w:rsid w:val="33DDF6B2"/>
    <w:rsid w:val="347FB87F"/>
    <w:rsid w:val="371D970C"/>
    <w:rsid w:val="381E00ED"/>
    <w:rsid w:val="381F90AD"/>
    <w:rsid w:val="39C2717B"/>
    <w:rsid w:val="3A31EDEC"/>
    <w:rsid w:val="3A7E12A8"/>
    <w:rsid w:val="3A8F7D62"/>
    <w:rsid w:val="3B20FE09"/>
    <w:rsid w:val="3BBABFDB"/>
    <w:rsid w:val="3C5D88E3"/>
    <w:rsid w:val="3C9DEEDB"/>
    <w:rsid w:val="3DD9D024"/>
    <w:rsid w:val="3DDD5B5D"/>
    <w:rsid w:val="3E121B38"/>
    <w:rsid w:val="3F33F9C7"/>
    <w:rsid w:val="407E1B9B"/>
    <w:rsid w:val="40D936A0"/>
    <w:rsid w:val="413F9BB9"/>
    <w:rsid w:val="416984DC"/>
    <w:rsid w:val="41AE5345"/>
    <w:rsid w:val="421D5E72"/>
    <w:rsid w:val="42A7C948"/>
    <w:rsid w:val="43643735"/>
    <w:rsid w:val="441AF121"/>
    <w:rsid w:val="455A6C66"/>
    <w:rsid w:val="46777FA1"/>
    <w:rsid w:val="46858574"/>
    <w:rsid w:val="46E72ED0"/>
    <w:rsid w:val="470C7C26"/>
    <w:rsid w:val="48032BB9"/>
    <w:rsid w:val="485D60DF"/>
    <w:rsid w:val="49AD40DE"/>
    <w:rsid w:val="49C1C5FC"/>
    <w:rsid w:val="49FF4D5C"/>
    <w:rsid w:val="4A068381"/>
    <w:rsid w:val="4A46BD16"/>
    <w:rsid w:val="4A5F4D41"/>
    <w:rsid w:val="4A6CFBB7"/>
    <w:rsid w:val="4A838999"/>
    <w:rsid w:val="4B084E07"/>
    <w:rsid w:val="4D61E02A"/>
    <w:rsid w:val="4E331C6D"/>
    <w:rsid w:val="4EDFBAA1"/>
    <w:rsid w:val="4F337E60"/>
    <w:rsid w:val="4FD8C7C0"/>
    <w:rsid w:val="4FE20194"/>
    <w:rsid w:val="50104B8C"/>
    <w:rsid w:val="506DACE6"/>
    <w:rsid w:val="50838D12"/>
    <w:rsid w:val="509663A0"/>
    <w:rsid w:val="51088744"/>
    <w:rsid w:val="5352911F"/>
    <w:rsid w:val="53574BAB"/>
    <w:rsid w:val="541CC914"/>
    <w:rsid w:val="54CE7FE0"/>
    <w:rsid w:val="552D1F39"/>
    <w:rsid w:val="5564B7C4"/>
    <w:rsid w:val="558305EE"/>
    <w:rsid w:val="55843310"/>
    <w:rsid w:val="55B7538C"/>
    <w:rsid w:val="5617BCE5"/>
    <w:rsid w:val="565BF127"/>
    <w:rsid w:val="56AFB577"/>
    <w:rsid w:val="572D16FD"/>
    <w:rsid w:val="5761DBAF"/>
    <w:rsid w:val="580DAF10"/>
    <w:rsid w:val="586CE42E"/>
    <w:rsid w:val="58F8827A"/>
    <w:rsid w:val="59DDC218"/>
    <w:rsid w:val="5A1D7172"/>
    <w:rsid w:val="5A96D382"/>
    <w:rsid w:val="5B2D0884"/>
    <w:rsid w:val="5BAA9F7B"/>
    <w:rsid w:val="5C3B1BA2"/>
    <w:rsid w:val="5C89359E"/>
    <w:rsid w:val="5D2D7465"/>
    <w:rsid w:val="5DEF0133"/>
    <w:rsid w:val="6021AB3C"/>
    <w:rsid w:val="60346D10"/>
    <w:rsid w:val="619554F6"/>
    <w:rsid w:val="61DF9AE5"/>
    <w:rsid w:val="637600DA"/>
    <w:rsid w:val="645044BD"/>
    <w:rsid w:val="655DB5A4"/>
    <w:rsid w:val="659B17DF"/>
    <w:rsid w:val="65ABF611"/>
    <w:rsid w:val="6927D674"/>
    <w:rsid w:val="696A96B0"/>
    <w:rsid w:val="6BAE5334"/>
    <w:rsid w:val="6CA0108A"/>
    <w:rsid w:val="6D0CB774"/>
    <w:rsid w:val="6D1B82EF"/>
    <w:rsid w:val="6E7FADE0"/>
    <w:rsid w:val="6F2907CC"/>
    <w:rsid w:val="6F384382"/>
    <w:rsid w:val="6FA04A77"/>
    <w:rsid w:val="6FBF598C"/>
    <w:rsid w:val="711E6F82"/>
    <w:rsid w:val="7261424A"/>
    <w:rsid w:val="72B952E9"/>
    <w:rsid w:val="7339C053"/>
    <w:rsid w:val="737F75F2"/>
    <w:rsid w:val="755F5C6D"/>
    <w:rsid w:val="7731EE2F"/>
    <w:rsid w:val="77F9EF38"/>
    <w:rsid w:val="78405E63"/>
    <w:rsid w:val="785E1C20"/>
    <w:rsid w:val="78DFF09C"/>
    <w:rsid w:val="7A756776"/>
    <w:rsid w:val="7B7565CD"/>
    <w:rsid w:val="7BC58683"/>
    <w:rsid w:val="7C9B2339"/>
    <w:rsid w:val="7D3C6378"/>
    <w:rsid w:val="7E072C83"/>
    <w:rsid w:val="7E2DB42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2BA41"/>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2BF64D25"/>
    <w:pPr>
      <w:keepNext/>
      <w:keepLines/>
      <w:spacing w:before="320"/>
      <w:jc w:val="left"/>
      <w:outlineLvl w:val="0"/>
    </w:pPr>
    <w:rPr>
      <w:rFonts w:eastAsiaTheme="majorEastAsia"/>
      <w:sz w:val="52"/>
      <w:szCs w:val="52"/>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2BF64D25"/>
    <w:rPr>
      <w:rFonts w:ascii="Verdana" w:eastAsiaTheme="majorEastAsia" w:hAnsi="Verdana" w:cstheme="majorBidi"/>
      <w:b w:val="0"/>
      <w:bCs w:val="0"/>
      <w:color w:val="182844"/>
      <w:sz w:val="52"/>
      <w:szCs w:val="52"/>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2BF64D25"/>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3.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4.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1425</Words>
  <Characters>7843</Characters>
  <Application>Microsoft Office Word</Application>
  <DocSecurity>0</DocSecurity>
  <Lines>65</Lines>
  <Paragraphs>18</Paragraphs>
  <ScaleCrop>false</ScaleCrop>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Seittiffe Lopez, Roberto</cp:lastModifiedBy>
  <cp:revision>2</cp:revision>
  <cp:lastPrinted>2022-01-04T21:01:00Z</cp:lastPrinted>
  <dcterms:created xsi:type="dcterms:W3CDTF">2026-03-30T23:58:00Z</dcterms:created>
  <dcterms:modified xsi:type="dcterms:W3CDTF">2026-03-30T23:58:00Z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