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9386A" w14:textId="38BD60F3" w:rsidR="00574B83" w:rsidRDefault="00574B83">
      <w:r>
        <w:t>La base de données utilisée est disponible sur</w:t>
      </w:r>
      <w:r w:rsidR="00B83A25">
        <w:t xml:space="preserve"> : </w:t>
      </w:r>
      <w:r w:rsidR="00B83A25" w:rsidRPr="00B83A25">
        <w:t xml:space="preserve"> </w:t>
      </w:r>
      <w:hyperlink r:id="rId4" w:tgtFrame="_blank" w:history="1">
        <w:r w:rsidR="00B83A25" w:rsidRPr="00B83A25">
          <w:rPr>
            <w:rStyle w:val="Lienhypertexte"/>
          </w:rPr>
          <w:t>https://www.data.gouv.fr/fr/datasets/demandes-de-valeurs-foncieres-geolocalisees/</w:t>
        </w:r>
      </w:hyperlink>
      <w:r w:rsidR="00B83A25" w:rsidRPr="00B83A25">
        <w:t>.</w:t>
      </w:r>
    </w:p>
    <w:sectPr w:rsidR="00574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0F"/>
    <w:rsid w:val="003B0862"/>
    <w:rsid w:val="00472A8A"/>
    <w:rsid w:val="004C7A40"/>
    <w:rsid w:val="00574B83"/>
    <w:rsid w:val="008E5A0F"/>
    <w:rsid w:val="00B83A25"/>
    <w:rsid w:val="00E4679E"/>
    <w:rsid w:val="00F5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65566"/>
  <w15:chartTrackingRefBased/>
  <w15:docId w15:val="{50A6611C-AF45-46BA-A32A-A31DD48D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5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5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5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5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5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5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5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5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5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5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E5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E5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E5A0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5A0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5A0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E5A0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E5A0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E5A0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E5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5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5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E5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E5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E5A0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E5A0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E5A0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5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5A0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E5A0F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83A2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3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ata.gouv.fr/fr/datasets/demandes-de-valeurs-foncieres-geolocalise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Zana</dc:creator>
  <cp:keywords/>
  <dc:description/>
  <cp:lastModifiedBy>Imane Zana</cp:lastModifiedBy>
  <cp:revision>4</cp:revision>
  <dcterms:created xsi:type="dcterms:W3CDTF">2024-12-15T07:41:00Z</dcterms:created>
  <dcterms:modified xsi:type="dcterms:W3CDTF">2024-12-15T07:45:00Z</dcterms:modified>
</cp:coreProperties>
</file>