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sfao-project-report"/>
    <w:p>
      <w:pPr>
        <w:pStyle w:val="Heading1"/>
      </w:pPr>
      <w:r>
        <w:t xml:space="preserve">SFAO — Project Report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Smart Feedback Analyzer for Organization (SFAO)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SFAO is a unified offline intelligence platform that aggregates, analyzes, and visualizes organizational feedback using local NLP processing. It supports multi-source ingestion (surveys and social mock data), local sentiment analysis, urgency flagging, and an executive dashboard with action tracking.</w: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Abstract</w:t>
      </w:r>
    </w:p>
    <w:p>
      <w:pPr>
        <w:pStyle w:val="Compact"/>
        <w:numPr>
          <w:ilvl w:val="0"/>
          <w:numId w:val="1001"/>
        </w:numPr>
      </w:pPr>
      <w:r>
        <w:t xml:space="preserve">Project Overview</w:t>
      </w:r>
    </w:p>
    <w:p>
      <w:pPr>
        <w:pStyle w:val="Compact"/>
        <w:numPr>
          <w:ilvl w:val="0"/>
          <w:numId w:val="1001"/>
        </w:numPr>
      </w:pPr>
      <w:r>
        <w:t xml:space="preserve">Architecture (diagram)</w:t>
      </w:r>
    </w:p>
    <w:p>
      <w:pPr>
        <w:pStyle w:val="Compact"/>
        <w:numPr>
          <w:ilvl w:val="0"/>
          <w:numId w:val="1001"/>
        </w:numPr>
      </w:pPr>
      <w:r>
        <w:t xml:space="preserve">Database &amp; Models</w:t>
      </w:r>
    </w:p>
    <w:p>
      <w:pPr>
        <w:pStyle w:val="Compact"/>
        <w:numPr>
          <w:ilvl w:val="0"/>
          <w:numId w:val="1001"/>
        </w:numPr>
      </w:pPr>
      <w:r>
        <w:t xml:space="preserve">Backend Components</w:t>
      </w:r>
    </w:p>
    <w:p>
      <w:pPr>
        <w:pStyle w:val="Compact"/>
        <w:numPr>
          <w:ilvl w:val="0"/>
          <w:numId w:val="1001"/>
        </w:numPr>
      </w:pPr>
      <w:r>
        <w:t xml:space="preserve">Frontend Overview</w:t>
      </w:r>
    </w:p>
    <w:p>
      <w:pPr>
        <w:pStyle w:val="Compact"/>
        <w:numPr>
          <w:ilvl w:val="0"/>
          <w:numId w:val="1001"/>
        </w:numPr>
      </w:pPr>
      <w:r>
        <w:t xml:space="preserve">Portal Phase Plan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</w:p>
    <w:p>
      <w:pPr>
        <w:pStyle w:val="Compact"/>
        <w:numPr>
          <w:ilvl w:val="0"/>
          <w:numId w:val="1001"/>
        </w:numPr>
      </w:pPr>
      <w:r>
        <w:t xml:space="preserve">Screenshots &amp; Diagrams</w:t>
      </w:r>
    </w:p>
    <w:p>
      <w:pPr>
        <w:pStyle w:val="Compact"/>
        <w:numPr>
          <w:ilvl w:val="0"/>
          <w:numId w:val="1001"/>
        </w:numPr>
      </w:pPr>
      <w:r>
        <w:t xml:space="preserve">Impact &amp; Use Cases</w:t>
      </w:r>
    </w:p>
    <w:p>
      <w:pPr>
        <w:pStyle w:val="Compact"/>
        <w:numPr>
          <w:ilvl w:val="0"/>
          <w:numId w:val="1001"/>
        </w:numPr>
      </w:pPr>
      <w:r>
        <w:t xml:space="preserve">Appendix (key snippets)</w:t>
      </w:r>
    </w:p>
    <w:p>
      <w:r>
        <w:pict>
          <v:rect style="width:0;height:1.5pt" o:hralign="center" o:hrstd="t" o:hr="t"/>
        </w:pict>
      </w:r>
    </w:p>
    <w:bookmarkEnd w:id="11"/>
    <w:bookmarkStart w:id="12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SFAO provides:</w:t>
      </w:r>
      <w:r>
        <w:t xml:space="preserve"> </w:t>
      </w:r>
      <w:r>
        <w:t xml:space="preserve">- Real-time sentiment analysis and urgency flagging</w:t>
      </w:r>
      <w:r>
        <w:t xml:space="preserve"> </w:t>
      </w:r>
      <w:r>
        <w:t xml:space="preserve">- Aggregation of feedback from multiple sources</w:t>
      </w:r>
      <w:r>
        <w:t xml:space="preserve"> </w:t>
      </w:r>
      <w:r>
        <w:t xml:space="preserve">- Dashboard for executives, monitoring and query interface</w:t>
      </w:r>
      <w:r>
        <w:t xml:space="preserve"> </w:t>
      </w:r>
      <w:r>
        <w:t xml:space="preserve">- Database Studio (Prisma-like) for visualization and SQL queries</w:t>
      </w:r>
    </w:p>
    <w:p>
      <w:pPr>
        <w:pStyle w:val="BodyText"/>
      </w:pPr>
      <w:r>
        <w:t xml:space="preserve">Key features and tech stack:</w:t>
      </w:r>
      <w:r>
        <w:t xml:space="preserve"> </w:t>
      </w:r>
      <w:r>
        <w:t xml:space="preserve">- Backend: FastAPI, SQLAlchemy, Alembic</w:t>
      </w:r>
      <w:r>
        <w:t xml:space="preserve"> </w:t>
      </w:r>
      <w:r>
        <w:t xml:space="preserve">- Frontend: Static HTML/CSS/JS (Chart.js for visualizations)</w:t>
      </w:r>
      <w:r>
        <w:t xml:space="preserve"> </w:t>
      </w:r>
      <w:r>
        <w:t xml:space="preserve">- Database: SQLite (</w:t>
      </w:r>
      <w:r>
        <w:rPr>
          <w:rStyle w:val="VerbatimChar"/>
        </w:rPr>
        <w:t xml:space="preserve">sfao.db</w:t>
      </w:r>
      <w:r>
        <w:t xml:space="preserve">) — offline vault</w:t>
      </w:r>
      <w:r>
        <w:t xml:space="preserve"> </w:t>
      </w:r>
      <w:r>
        <w:t xml:space="preserve">- NLP: VADER sentiment analysis (local)</w:t>
      </w:r>
    </w:p>
    <w:p>
      <w:r>
        <w:pict>
          <v:rect style="width:0;height:1.5pt" o:hralign="center" o:hrstd="t" o:hr="t"/>
        </w:pict>
      </w:r>
    </w:p>
    <w:bookmarkEnd w:id="12"/>
    <w:bookmarkStart w:id="13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A[Sources: Surveys, Social Mock Data] --&gt; B[Ingest API (/ingest, /survey)]</w:t>
      </w:r>
      <w:r>
        <w:br/>
      </w:r>
      <w:r>
        <w:rPr>
          <w:rStyle w:val="VerbatimChar"/>
        </w:rPr>
        <w:t xml:space="preserve">  B --&gt; C[Analysis: brain.py]</w:t>
      </w:r>
      <w:r>
        <w:br/>
      </w:r>
      <w:r>
        <w:rPr>
          <w:rStyle w:val="VerbatimChar"/>
        </w:rPr>
        <w:t xml:space="preserve">  C --&gt; D[Database: SQLite (sfao.db)]</w:t>
      </w:r>
      <w:r>
        <w:br/>
      </w:r>
      <w:r>
        <w:rPr>
          <w:rStyle w:val="VerbatimChar"/>
        </w:rPr>
        <w:t xml:space="preserve">  D --&gt; E[API &amp; Dashboard: FastAPI /portal]</w:t>
      </w:r>
      <w:r>
        <w:br/>
      </w:r>
      <w:r>
        <w:rPr>
          <w:rStyle w:val="VerbatimChar"/>
        </w:rPr>
        <w:t xml:space="preserve">  D --&gt; F[Database Studio: / (port 8001)]</w:t>
      </w:r>
      <w:r>
        <w:br/>
      </w:r>
      <w:r>
        <w:rPr>
          <w:rStyle w:val="VerbatimChar"/>
        </w:rPr>
        <w:t xml:space="preserve">  E --&gt; G[Frontend: Charts, Dashboards, Survey UI]</w:t>
      </w:r>
    </w:p>
    <w:p>
      <w:r>
        <w:pict>
          <v:rect style="width:0;height:1.5pt" o:hralign="center" o:hrstd="t" o:hr="t"/>
        </w:pict>
      </w:r>
    </w:p>
    <w:bookmarkEnd w:id="13"/>
    <w:bookmarkStart w:id="14" w:name="database-models"/>
    <w:p>
      <w:pPr>
        <w:pStyle w:val="Heading2"/>
      </w:pPr>
      <w:r>
        <w:t xml:space="preserve">Database &amp; Models</w:t>
      </w:r>
    </w:p>
    <w:p>
      <w:pPr>
        <w:pStyle w:val="FirstParagraph"/>
      </w:pPr>
      <w:r>
        <w:t xml:space="preserve">Prisma schema (summary):</w:t>
      </w:r>
    </w:p>
    <w:p>
      <w:pPr>
        <w:pStyle w:val="SourceCode"/>
      </w:pPr>
      <w:r>
        <w:rPr>
          <w:rStyle w:val="VerbatimChar"/>
        </w:rPr>
        <w:t xml:space="preserve">model Feedback { id Int @id @default(autoincrement()) source String text String sentiment String score Float category String urgency String status String created_at DateTime }</w:t>
      </w:r>
      <w:r>
        <w:br/>
      </w:r>
      <w:r>
        <w:br/>
      </w:r>
      <w:r>
        <w:rPr>
          <w:rStyle w:val="VerbatimChar"/>
        </w:rPr>
        <w:t xml:space="preserve">model User { id Int @id @default(autoincrement()) name String email String @unique password String role String created_at DateTime }</w:t>
      </w:r>
    </w:p>
    <w:p>
      <w:pPr>
        <w:pStyle w:val="FirstParagraph"/>
      </w:pPr>
      <w:r>
        <w:t xml:space="preserve">SQLAlchemy models and migration support are implemented (see</w:t>
      </w:r>
      <w:r>
        <w:t xml:space="preserve"> </w:t>
      </w:r>
      <w:r>
        <w:rPr>
          <w:rStyle w:val="VerbatimChar"/>
        </w:rPr>
        <w:t xml:space="preserve">backend/models.py</w:t>
      </w:r>
      <w:r>
        <w:t xml:space="preserve"> </w:t>
      </w:r>
      <w:r>
        <w:t xml:space="preserve">and Alembic folder).</w:t>
      </w:r>
    </w:p>
    <w:p>
      <w:r>
        <w:pict>
          <v:rect style="width:0;height:1.5pt" o:hralign="center" o:hrstd="t" o:hr="t"/>
        </w:pict>
      </w:r>
    </w:p>
    <w:bookmarkEnd w:id="14"/>
    <w:bookmarkStart w:id="15" w:name="backend-components"/>
    <w:p>
      <w:pPr>
        <w:pStyle w:val="Heading2"/>
      </w:pPr>
      <w:r>
        <w:t xml:space="preserve">Backend Components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backend/main.py</w:t>
      </w:r>
      <w:r>
        <w:t xml:space="preserve">: FastAPI app with routes for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/survey</w:t>
      </w:r>
      <w:r>
        <w:t xml:space="preserve">,</w:t>
      </w:r>
      <w:r>
        <w:t xml:space="preserve"> </w:t>
      </w:r>
      <w:r>
        <w:rPr>
          <w:rStyle w:val="VerbatimChar"/>
        </w:rPr>
        <w:t xml:space="preserve">/feed</w:t>
      </w:r>
      <w:r>
        <w:t xml:space="preserve">, user management, monitoring, and static frontend mounting.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backend/brain.py</w:t>
      </w:r>
      <w:r>
        <w:t xml:space="preserve">: NLP pipeline using VADER (clean_text, get_sentiment, get_category, get_urgency, analyze).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backend/database.py</w:t>
      </w:r>
      <w:r>
        <w:t xml:space="preserve">: SQLite helper functions (init_db, insert_feedback, get_summary, user management).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backend/models.py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backend/schemas.py</w:t>
      </w:r>
      <w:r>
        <w:t xml:space="preserve">: SQLAlchemy models and Pydantic schemas for validation.</w:t>
      </w:r>
    </w:p>
    <w:p>
      <w:pPr>
        <w:pStyle w:val="FirstParagraph"/>
      </w:pPr>
      <w:r>
        <w:t xml:space="preserve">A key analysis function (excerpt):</w:t>
      </w:r>
    </w:p>
    <w:p>
      <w:pPr>
        <w:pStyle w:val="SourceCode"/>
      </w:pPr>
      <w:r>
        <w:rPr>
          <w:rStyle w:val="CommentTok"/>
        </w:rPr>
        <w:t xml:space="preserve"># from backend/brain.py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vaderSentiment.vaderSentiment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SentimentIntensityAnalyzer</w:t>
      </w:r>
      <w:r>
        <w:br/>
      </w:r>
      <w:r>
        <w:rPr>
          <w:rStyle w:val="NormalTok"/>
        </w:rPr>
        <w:t xml:space="preserve">analyzer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SentimentIntensityAnalyzer()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analyze(text: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source: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clean_text(text)</w:t>
      </w:r>
      <w:r>
        <w:br/>
      </w:r>
      <w:r>
        <w:rPr>
          <w:rStyle w:val="NormalTok"/>
        </w:rPr>
        <w:t xml:space="preserve">    sentiment,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get_sentiment(cleaned)</w:t>
      </w:r>
      <w:r>
        <w:br/>
      </w:r>
      <w:r>
        <w:rPr>
          <w:rStyle w:val="NormalTok"/>
        </w:rPr>
        <w:t xml:space="preserve">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get_category(cleaned)</w:t>
      </w:r>
      <w:r>
        <w:br/>
      </w:r>
      <w:r>
        <w:rPr>
          <w:rStyle w:val="NormalTok"/>
        </w:rPr>
        <w:t xml:space="preserve">    urgency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get_urgency(cleaned)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"sentiment"</w:t>
      </w:r>
      <w:r>
        <w:rPr>
          <w:rStyle w:val="NormalTok"/>
        </w:rPr>
        <w:t xml:space="preserve">: sentiment,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score,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category, </w:t>
      </w:r>
      <w:r>
        <w:rPr>
          <w:rStyle w:val="StringTok"/>
        </w:rPr>
        <w:t xml:space="preserve">"urgency"</w:t>
      </w:r>
      <w:r>
        <w:rPr>
          <w:rStyle w:val="NormalTok"/>
        </w:rPr>
        <w:t xml:space="preserve">: urgency}</w:t>
      </w:r>
    </w:p>
    <w:p>
      <w:r>
        <w:pict>
          <v:rect style="width:0;height:1.5pt" o:hralign="center" o:hrstd="t" o:hr="t"/>
        </w:pict>
      </w:r>
    </w:p>
    <w:bookmarkEnd w:id="15"/>
    <w:bookmarkStart w:id="16" w:name="frontend-overview"/>
    <w:p>
      <w:pPr>
        <w:pStyle w:val="Heading2"/>
      </w:pPr>
      <w:r>
        <w:t xml:space="preserve">Frontend Overview</w:t>
      </w:r>
    </w:p>
    <w:p>
      <w:pPr>
        <w:pStyle w:val="FirstParagraph"/>
      </w:pPr>
      <w:r>
        <w:t xml:space="preserve">Static HTML files live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survey.html</w:t>
      </w:r>
      <w:r>
        <w:t xml:space="preserve">, and admin-like pages such as</w:t>
      </w:r>
      <w:r>
        <w:t xml:space="preserve"> </w:t>
      </w:r>
      <w:r>
        <w:rPr>
          <w:rStyle w:val="VerbatimChar"/>
        </w:rPr>
        <w:t xml:space="preserve">manage-users.html</w:t>
      </w:r>
      <w:r>
        <w:t xml:space="preserve">. Charts use Chart.js and pages are mounted under</w:t>
      </w:r>
      <w:r>
        <w:t xml:space="preserve"> </w:t>
      </w:r>
      <w:r>
        <w:rPr>
          <w:rStyle w:val="VerbatimChar"/>
        </w:rPr>
        <w:t xml:space="preserve">/portal</w:t>
      </w:r>
      <w:r>
        <w:t xml:space="preserve"> </w:t>
      </w:r>
      <w:r>
        <w:t xml:space="preserve">by the FastAPI app.</w:t>
      </w:r>
    </w:p>
    <w:p>
      <w:r>
        <w:pict>
          <v:rect style="width:0;height:1.5pt" o:hralign="center" o:hrstd="t" o:hr="t"/>
        </w:pict>
      </w:r>
    </w:p>
    <w:bookmarkEnd w:id="16"/>
    <w:bookmarkStart w:id="17" w:name="portal-phase-plan-summary"/>
    <w:p>
      <w:pPr>
        <w:pStyle w:val="Heading2"/>
      </w:pPr>
      <w:r>
        <w:t xml:space="preserve">Portal Phase Plan (Summary)</w:t>
      </w:r>
    </w:p>
    <w:p>
      <w:pPr>
        <w:pStyle w:val="FirstParagraph"/>
      </w:pPr>
      <w:r>
        <w:t xml:space="preserve">Phased rollout from access foundation to buyer-specific tailoring (Safaricom). Key phases: Access Foundation, Operations Core &amp; DB Expansion, Social Monitoring UI, Survey Builder, Resolver Workflow, Buyer Tailoring.</w:t>
      </w:r>
    </w:p>
    <w:p>
      <w:r>
        <w:pict>
          <v:rect style="width:0;height:1.5pt" o:hralign="center" o:hrstd="t" o:hr="t"/>
        </w:pict>
      </w:r>
    </w:p>
    <w:bookmarkEnd w:id="17"/>
    <w:bookmarkStart w:id="18" w:name="how-to-run"/>
    <w:p>
      <w:pPr>
        <w:pStyle w:val="Heading2"/>
      </w:pPr>
      <w:r>
        <w:t xml:space="preserve">How to Run</w:t>
      </w:r>
    </w:p>
    <w:p>
      <w:pPr>
        <w:pStyle w:val="Compact"/>
        <w:numPr>
          <w:ilvl w:val="0"/>
          <w:numId w:val="1003"/>
        </w:numPr>
      </w:pPr>
      <w:r>
        <w:t xml:space="preserve">Create and activate a Python venv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Compact"/>
        <w:numPr>
          <w:ilvl w:val="0"/>
          <w:numId w:val="1004"/>
        </w:numPr>
      </w:pPr>
      <w:r>
        <w:t xml:space="preserve">Seed users (optional):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backend/seed_users.py</w:t>
      </w:r>
    </w:p>
    <w:p>
      <w:pPr>
        <w:pStyle w:val="Compact"/>
        <w:numPr>
          <w:ilvl w:val="0"/>
          <w:numId w:val="1005"/>
        </w:numPr>
      </w:pPr>
      <w:r>
        <w:t xml:space="preserve">Start services (recommended):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start_sfao.py</w:t>
      </w:r>
    </w:p>
    <w:p>
      <w:pPr>
        <w:pStyle w:val="Compact"/>
        <w:numPr>
          <w:ilvl w:val="0"/>
          <w:numId w:val="1006"/>
        </w:numPr>
      </w:pPr>
      <w:r>
        <w:t xml:space="preserve">API: http://localhost:8000</w:t>
      </w:r>
    </w:p>
    <w:p>
      <w:pPr>
        <w:pStyle w:val="Compact"/>
        <w:numPr>
          <w:ilvl w:val="0"/>
          <w:numId w:val="1006"/>
        </w:numPr>
      </w:pPr>
      <w:r>
        <w:t xml:space="preserve">Portal dashboard: http://localhost:8000/portal/dashboard</w:t>
      </w:r>
    </w:p>
    <w:p>
      <w:pPr>
        <w:pStyle w:val="Compact"/>
        <w:numPr>
          <w:ilvl w:val="0"/>
          <w:numId w:val="1006"/>
        </w:numPr>
      </w:pPr>
      <w:r>
        <w:t xml:space="preserve">Database Studio: http://localhost:8001</w:t>
      </w:r>
    </w:p>
    <w:p>
      <w:r>
        <w:pict>
          <v:rect style="width:0;height:1.5pt" o:hralign="center" o:hrstd="t" o:hr="t"/>
        </w:pict>
      </w:r>
    </w:p>
    <w:bookmarkEnd w:id="18"/>
    <w:bookmarkStart w:id="19" w:name="screenshots-diagrams"/>
    <w:p>
      <w:pPr>
        <w:pStyle w:val="Heading2"/>
      </w:pPr>
      <w:r>
        <w:t xml:space="preserve">Screenshots &amp; Diagrams</w:t>
      </w:r>
    </w:p>
    <w:p>
      <w:pPr>
        <w:pStyle w:val="FirstParagraph"/>
      </w:pPr>
      <w:r>
        <w:t xml:space="preserve">Include images (screenshots, architecture diagrams, sample charts) in the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folder and re-run conversion. Placeholder images can be added under</w:t>
      </w:r>
      <w:r>
        <w:t xml:space="preserve"> </w:t>
      </w:r>
      <w:r>
        <w:rPr>
          <w:rStyle w:val="VerbatimChar"/>
        </w:rPr>
        <w:t xml:space="preserve">frontend/assets/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.</w:t>
      </w:r>
    </w:p>
    <w:p>
      <w:pPr>
        <w:pStyle w:val="BodyText"/>
      </w:pPr>
      <w:r>
        <w:t xml:space="preserve">Suggested images to include:</w:t>
      </w:r>
      <w:r>
        <w:t xml:space="preserve"> </w:t>
      </w:r>
      <w:r>
        <w:t xml:space="preserve">- Dashboard landing screenshot</w:t>
      </w:r>
      <w:r>
        <w:t xml:space="preserve"> </w:t>
      </w:r>
      <w:r>
        <w:t xml:space="preserve">- Sample sentiment chart (doughnut)</w:t>
      </w:r>
      <w:r>
        <w:t xml:space="preserve"> </w:t>
      </w:r>
      <w:r>
        <w:t xml:space="preserve">- Database Studio table view screenshot</w:t>
      </w:r>
      <w:r>
        <w:t xml:space="preserve"> </w:t>
      </w:r>
      <w:r>
        <w:t xml:space="preserve">- Architecture diagram (SVG/PNG)</w:t>
      </w:r>
    </w:p>
    <w:p>
      <w:r>
        <w:pict>
          <v:rect style="width:0;height:1.5pt" o:hralign="center" o:hrstd="t" o:hr="t"/>
        </w:pict>
      </w:r>
    </w:p>
    <w:bookmarkEnd w:id="19"/>
    <w:bookmarkStart w:id="20" w:name="impact-use-cases"/>
    <w:p>
      <w:pPr>
        <w:pStyle w:val="Heading2"/>
      </w:pPr>
      <w:r>
        <w:t xml:space="preserve">Impact &amp; Use Cases</w:t>
      </w:r>
    </w:p>
    <w:p>
      <w:pPr>
        <w:pStyle w:val="Compact"/>
        <w:numPr>
          <w:ilvl w:val="0"/>
          <w:numId w:val="1007"/>
        </w:numPr>
      </w:pPr>
      <w:r>
        <w:t xml:space="preserve">Centralized feedback analysis for operations and product teams</w:t>
      </w:r>
    </w:p>
    <w:p>
      <w:pPr>
        <w:pStyle w:val="Compact"/>
        <w:numPr>
          <w:ilvl w:val="0"/>
          <w:numId w:val="1007"/>
        </w:numPr>
      </w:pPr>
      <w:r>
        <w:t xml:space="preserve">Faster identification of critical incidents via urgency flags</w:t>
      </w:r>
    </w:p>
    <w:p>
      <w:pPr>
        <w:pStyle w:val="Compact"/>
        <w:numPr>
          <w:ilvl w:val="0"/>
          <w:numId w:val="1007"/>
        </w:numPr>
      </w:pPr>
      <w:r>
        <w:t xml:space="preserve">Role-based dashboards for executives and operators</w:t>
      </w:r>
    </w:p>
    <w:p>
      <w:pPr>
        <w:pStyle w:val="Compact"/>
        <w:numPr>
          <w:ilvl w:val="0"/>
          <w:numId w:val="1007"/>
        </w:numPr>
      </w:pPr>
      <w:r>
        <w:t xml:space="preserve">Offline-first design suitable for environments with limited connectivity</w:t>
      </w:r>
    </w:p>
    <w:p>
      <w:r>
        <w:pict>
          <v:rect style="width:0;height:1.5pt" o:hralign="center" o:hrstd="t" o:hr="t"/>
        </w:pict>
      </w:r>
    </w:p>
    <w:bookmarkEnd w:id="20"/>
    <w:bookmarkStart w:id="21" w:name="appendix-key-files-referenced"/>
    <w:p>
      <w:pPr>
        <w:pStyle w:val="Heading2"/>
      </w:pPr>
      <w:r>
        <w:t xml:space="preserve">Appendix — Key Files Referenced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DATABASE_INTEGRATION.md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PORTAL_PHASE_PLAN.md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prisma/schema.prisma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backend/brain.py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backend/database.py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backend/main.py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 of report.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2026-06-08T05:41:51Z</dcterms:created>
  <dcterms:modified xsi:type="dcterms:W3CDTF">2026-06-08T05:41:51Z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