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F172A"/>
          <w:sz w:val="36"/>
        </w:rPr>
        <w:t>FELIX KIPNG'ETICH MUTAI</w:t>
      </w:r>
    </w:p>
    <w:p>
      <w:pPr>
        <w:spacing w:before="0" w:after="80"/>
        <w:jc w:val="center"/>
      </w:pPr>
      <w:r>
        <w:rPr>
          <w:b/>
          <w:color w:val="1E3A8A"/>
          <w:sz w:val="23"/>
        </w:rPr>
        <w:t>CLOUD &amp; DEVOPS ENGINEER  |  SYSTEMS ADMINISTRATOR</w:t>
      </w:r>
    </w:p>
    <w:p>
      <w:pPr>
        <w:spacing w:before="0" w:after="200"/>
        <w:jc w:val="center"/>
      </w:pPr>
      <w:r>
        <w:rPr>
          <w:color w:val="4B5563"/>
          <w:sz w:val="19"/>
        </w:rPr>
        <w:t>Nairobi, Kenya  |  +254 705 480 676  |  +254 790 097 839  |  gmutai.felix@gmail.com  |  mutaidev.co.ke  |  linkedin.com/in/felix-mutai-32bb41438</w:t>
      </w:r>
    </w:p>
    <w:p>
      <w:pPr>
        <w:spacing w:before="160" w:after="60"/>
        <w:pBdr>
          <w:bottom w:val="single" w:sz="6" w:space="2" w:color="1E3A8A"/>
        </w:pBdr>
      </w:pPr>
      <w:r>
        <w:rPr>
          <w:b/>
          <w:color w:val="1E3A8A"/>
          <w:sz w:val="22"/>
        </w:rPr>
        <w:t>PROFESSIONAL SUMMARY</w:t>
      </w:r>
    </w:p>
    <w:p>
      <w:pPr>
        <w:spacing w:before="40" w:after="80" w:line="276" w:lineRule="auto"/>
      </w:pPr>
      <w:r>
        <w:rPr>
          <w:sz w:val="20"/>
        </w:rPr>
        <w:t>Analytical, automation-driven Systems Administrator and Cloud/DevOps Engineer with hands-on experience provisioning AWS infrastructure, orchestrating enterprise Linux environments, and establishing resilient CI/CD and monitoring pipelines. AWS re/Start graduate (Cohort 15) and BSc in Information Technology holder from JKUAT. Proven expertise in multi-tier AWS VPC architectures, Bash shell automation, server security hardening, and CloudWatch telemetry. Demonstrated track record of eliminating deployment bottlenecks, optimizing system uptime, and collaborating with cross-functional global teams to deliver high-availability, zero-downtime infrastructure.</w:t>
      </w:r>
    </w:p>
    <w:p>
      <w:pPr>
        <w:spacing w:before="160" w:after="60"/>
        <w:pBdr>
          <w:bottom w:val="single" w:sz="6" w:space="2" w:color="1E3A8A"/>
        </w:pBdr>
      </w:pPr>
      <w:r>
        <w:rPr>
          <w:b/>
          <w:color w:val="1E3A8A"/>
          <w:sz w:val="22"/>
        </w:rPr>
        <w:t>CORE TECHNICAL COMPETENCIES</w:t>
      </w:r>
    </w:p>
    <w:p>
      <w:pPr>
        <w:spacing w:before="20" w:after="20"/>
      </w:pPr>
      <w:r>
        <w:rPr>
          <w:b/>
          <w:color w:val="111827"/>
          <w:sz w:val="19"/>
        </w:rPr>
        <w:t xml:space="preserve">•  Cloud Platforms &amp; Services: </w:t>
      </w:r>
      <w:r>
        <w:rPr>
          <w:sz w:val="19"/>
        </w:rPr>
        <w:t>Amazon Web Services (AWS EC2, VPC, S3, IAM, EBS, CloudWatch, Route 53, Security Groups, Internet Gateways)</w:t>
      </w:r>
    </w:p>
    <w:p>
      <w:pPr>
        <w:spacing w:before="20" w:after="20"/>
      </w:pPr>
      <w:r>
        <w:rPr>
          <w:b/>
          <w:color w:val="111827"/>
          <w:sz w:val="19"/>
        </w:rPr>
        <w:t xml:space="preserve">•  Operating Systems &amp; Web Servers: </w:t>
      </w:r>
      <w:r>
        <w:rPr>
          <w:sz w:val="19"/>
        </w:rPr>
        <w:t>Ubuntu Linux (20.04/22.04 LTS), Kali Linux, Windows Server, Nginx, Apache HTTP Server</w:t>
      </w:r>
    </w:p>
    <w:p>
      <w:pPr>
        <w:spacing w:before="20" w:after="20"/>
      </w:pPr>
      <w:r>
        <w:rPr>
          <w:b/>
          <w:color w:val="111827"/>
          <w:sz w:val="19"/>
        </w:rPr>
        <w:t xml:space="preserve">•  Automation, Scripting &amp; CI/CD: </w:t>
      </w:r>
      <w:r>
        <w:rPr>
          <w:sz w:val="19"/>
        </w:rPr>
        <w:t>Bash Shell Scripting, Python Fundamentals, Git / GitHub Version Control, Automated Task Scheduling (Cron), CI/CD Workflows</w:t>
      </w:r>
    </w:p>
    <w:p>
      <w:pPr>
        <w:spacing w:before="20" w:after="20"/>
      </w:pPr>
      <w:r>
        <w:rPr>
          <w:b/>
          <w:color w:val="111827"/>
          <w:sz w:val="19"/>
        </w:rPr>
        <w:t xml:space="preserve">•  Networking &amp; Infrastructure Security: </w:t>
      </w:r>
      <w:r>
        <w:rPr>
          <w:sz w:val="19"/>
        </w:rPr>
        <w:t>TCP/IP, DNS, DHCP, SSH Key-Based Authentication, Firewalls (UFW/iptables), SSL/TLS Certificates, Network ACLs</w:t>
      </w:r>
    </w:p>
    <w:p>
      <w:pPr>
        <w:spacing w:before="20" w:after="20"/>
      </w:pPr>
      <w:r>
        <w:rPr>
          <w:b/>
          <w:color w:val="111827"/>
          <w:sz w:val="19"/>
        </w:rPr>
        <w:t xml:space="preserve">•  Monitoring, Logging &amp; Observability: </w:t>
      </w:r>
      <w:r>
        <w:rPr>
          <w:sz w:val="19"/>
        </w:rPr>
        <w:t>AWS CloudWatch Metrics &amp; Alarms, Linux Log Diagnostics (/var/log), System Telemetry, Root Cause Analysis (RCA)</w:t>
      </w:r>
    </w:p>
    <w:p>
      <w:pPr>
        <w:spacing w:before="20" w:after="20"/>
      </w:pPr>
      <w:r>
        <w:rPr>
          <w:b/>
          <w:color w:val="111827"/>
          <w:sz w:val="19"/>
        </w:rPr>
        <w:t xml:space="preserve">•  Databases &amp; Web Technologies: </w:t>
      </w:r>
      <w:r>
        <w:rPr>
          <w:sz w:val="19"/>
        </w:rPr>
        <w:t>MySQL, SQLite, REST APIs, JSON, XAMPP, Web Performance Optimization</w:t>
      </w:r>
    </w:p>
    <w:p>
      <w:pPr>
        <w:spacing w:before="160" w:after="60"/>
        <w:pBdr>
          <w:bottom w:val="single" w:sz="6" w:space="2" w:color="1E3A8A"/>
        </w:pBdr>
      </w:pPr>
      <w:r>
        <w:rPr>
          <w:b/>
          <w:color w:val="1E3A8A"/>
          <w:sz w:val="22"/>
        </w:rPr>
        <w:t>PROFESSIONAL EXPERIENCE</w:t>
      </w:r>
    </w:p>
    <w:p>
      <w:pPr>
        <w:spacing w:before="100" w:after="20"/>
      </w:pPr>
      <w:r>
        <w:rPr>
          <w:b/>
          <w:color w:val="111827"/>
          <w:sz w:val="21"/>
        </w:rPr>
        <w:t>AWS Cloud Systems &amp; Infrastructure Trainee</w:t>
      </w:r>
      <w:r>
        <w:rPr>
          <w:color w:val="374151"/>
          <w:sz w:val="20"/>
        </w:rPr>
        <w:t xml:space="preserve"> | Amazon Web Services (AWS) – AWS re/Start (Cohort 15)</w:t>
      </w:r>
      <w:r>
        <w:rPr>
          <w:i/>
          <w:color w:val="6B7280"/>
          <w:sz w:val="19"/>
        </w:rPr>
        <w:t xml:space="preserve"> (Sep 2026 – Present | Nairobi, Kenya)</w:t>
      </w:r>
    </w:p>
    <w:p>
      <w:pPr>
        <w:pStyle w:val="ListBullet"/>
        <w:spacing w:before="20" w:after="40" w:line="264" w:lineRule="auto"/>
      </w:pPr>
      <w:r>
        <w:rPr>
          <w:sz w:val="19"/>
        </w:rPr>
        <w:t>Architect and deploy secure, scalable multi-tier cloud environments utilizing AWS EC2 compute instances, custom VPCs, private/public subnets, NAT gateways, and EBS storage volumes.</w:t>
      </w:r>
    </w:p>
    <w:p>
      <w:pPr>
        <w:pStyle w:val="ListBullet"/>
        <w:spacing w:before="20" w:after="40" w:line="264" w:lineRule="auto"/>
      </w:pPr>
      <w:r>
        <w:rPr>
          <w:sz w:val="19"/>
        </w:rPr>
        <w:t>Enforce principle of least privilege access by configuring fine-grained AWS IAM roles, user policies, and multi-factor authentication (MFA) protocols.</w:t>
      </w:r>
    </w:p>
    <w:p>
      <w:pPr>
        <w:pStyle w:val="ListBullet"/>
        <w:spacing w:before="20" w:after="40" w:line="264" w:lineRule="auto"/>
      </w:pPr>
      <w:r>
        <w:rPr>
          <w:sz w:val="19"/>
        </w:rPr>
        <w:t>Engineer custom Bash shell scripts to automate system package deployments, user provisioning, and recurring server maintenance routines on Ubuntu and Kali Linux instances.</w:t>
      </w:r>
    </w:p>
    <w:p>
      <w:pPr>
        <w:pStyle w:val="ListBullet"/>
        <w:spacing w:before="20" w:after="40" w:line="264" w:lineRule="auto"/>
      </w:pPr>
      <w:r>
        <w:rPr>
          <w:sz w:val="19"/>
        </w:rPr>
        <w:t>Design real-time observability dashboards using AWS CloudWatch, establishing automated alarms and notification thresholds for CPU, disk I/O, and network bottlenecks to minimize incident response time.</w:t>
      </w:r>
    </w:p>
    <w:p>
      <w:pPr>
        <w:spacing w:before="100" w:after="20"/>
      </w:pPr>
      <w:r>
        <w:rPr>
          <w:b/>
          <w:color w:val="111827"/>
          <w:sz w:val="21"/>
        </w:rPr>
        <w:t>Information Technology System Administrator Intern</w:t>
      </w:r>
      <w:r>
        <w:rPr>
          <w:color w:val="374151"/>
          <w:sz w:val="20"/>
        </w:rPr>
        <w:t xml:space="preserve"> | Ananda Marga Universal Relief Team (AMURT)</w:t>
      </w:r>
      <w:r>
        <w:rPr>
          <w:i/>
          <w:color w:val="6B7280"/>
          <w:sz w:val="19"/>
        </w:rPr>
        <w:t xml:space="preserve"> (Feb 2022 – Sep 2022 | Nairobi, Kenya)</w:t>
      </w:r>
    </w:p>
    <w:p>
      <w:pPr>
        <w:pStyle w:val="ListBullet"/>
        <w:spacing w:before="20" w:after="40" w:line="264" w:lineRule="auto"/>
      </w:pPr>
      <w:r>
        <w:rPr>
          <w:sz w:val="19"/>
        </w:rPr>
        <w:t>Administered mission-critical internal server platforms (Employee Tracker, Portfolio Analyst) supporting 50+ staff members with 99.8% platform uptime.</w:t>
      </w:r>
    </w:p>
    <w:p>
      <w:pPr>
        <w:pStyle w:val="ListBullet"/>
        <w:spacing w:before="20" w:after="40" w:line="264" w:lineRule="auto"/>
      </w:pPr>
      <w:r>
        <w:rPr>
          <w:sz w:val="19"/>
        </w:rPr>
        <w:t>Hardened enterprise Ubuntu Linux servers by disabling password-based root login, configuring key-based SSH authentication, and instituting strict firewall policies.</w:t>
      </w:r>
    </w:p>
    <w:p>
      <w:pPr>
        <w:pStyle w:val="ListBullet"/>
        <w:spacing w:before="20" w:after="40" w:line="264" w:lineRule="auto"/>
      </w:pPr>
      <w:r>
        <w:rPr>
          <w:sz w:val="19"/>
        </w:rPr>
        <w:t>Engineered custom Bash automation routines to streamline repetitive data migrations and database backups, cutting daily administrative processing time by 40%.</w:t>
      </w:r>
    </w:p>
    <w:p>
      <w:pPr>
        <w:pStyle w:val="ListBullet"/>
        <w:spacing w:before="20" w:after="40" w:line="264" w:lineRule="auto"/>
      </w:pPr>
      <w:r>
        <w:rPr>
          <w:sz w:val="19"/>
        </w:rPr>
        <w:t>Diagnosed and resolved local network infrastructure anomalies involving DNS resolution, DHCP pool allocations, and TCP/IP routing, reducing Mean Time to Resolution (MTTR) by 35%.</w:t>
      </w:r>
    </w:p>
    <w:p>
      <w:pPr>
        <w:spacing w:before="100" w:after="20"/>
      </w:pPr>
      <w:r>
        <w:rPr>
          <w:b/>
          <w:color w:val="111827"/>
          <w:sz w:val="21"/>
        </w:rPr>
        <w:t>Web Application &amp; Systems Integration Intern</w:t>
      </w:r>
      <w:r>
        <w:rPr>
          <w:color w:val="374151"/>
          <w:sz w:val="20"/>
        </w:rPr>
        <w:t xml:space="preserve"> | Kinetics Technologies</w:t>
      </w:r>
      <w:r>
        <w:rPr>
          <w:i/>
          <w:color w:val="6B7280"/>
          <w:sz w:val="19"/>
        </w:rPr>
        <w:t xml:space="preserve"> (Jun 2025 – Aug 2025 | Nairobi, Kenya)</w:t>
      </w:r>
    </w:p>
    <w:p>
      <w:pPr>
        <w:pStyle w:val="ListBullet"/>
        <w:spacing w:before="20" w:after="40" w:line="264" w:lineRule="auto"/>
      </w:pPr>
      <w:r>
        <w:rPr>
          <w:sz w:val="19"/>
        </w:rPr>
        <w:t>Collaborated within an Agile engineering team to synchronize code delivery lifecycles, utilizing Git branching strategies to ensure seamless transitions between development and staging environments.</w:t>
      </w:r>
    </w:p>
    <w:p>
      <w:pPr>
        <w:pStyle w:val="ListBullet"/>
        <w:spacing w:before="20" w:after="40" w:line="264" w:lineRule="auto"/>
      </w:pPr>
      <w:r>
        <w:rPr>
          <w:sz w:val="19"/>
        </w:rPr>
        <w:t>Configured backend MySQL/SQLite database connections and optimized REST API endpoints to streamline data transactions and eliminate latency bottlenecks.</w:t>
      </w:r>
    </w:p>
    <w:p>
      <w:pPr>
        <w:pStyle w:val="ListBullet"/>
        <w:spacing w:before="20" w:after="40" w:line="264" w:lineRule="auto"/>
      </w:pPr>
      <w:r>
        <w:rPr>
          <w:sz w:val="19"/>
        </w:rPr>
        <w:t>Executed staging environment stress tests, server log tracing, and runtime debugging to validate release stability prior to client deployment.</w:t>
      </w:r>
    </w:p>
    <w:p>
      <w:pPr>
        <w:spacing w:before="100" w:after="20"/>
      </w:pPr>
      <w:r>
        <w:rPr>
          <w:b/>
          <w:color w:val="111827"/>
          <w:sz w:val="21"/>
        </w:rPr>
        <w:t>Freelance Platform Quality &amp; Systems Reliability Tester</w:t>
      </w:r>
      <w:r>
        <w:rPr>
          <w:color w:val="374151"/>
          <w:sz w:val="20"/>
        </w:rPr>
        <w:t xml:space="preserve"> | uTest &amp; Testlio</w:t>
      </w:r>
      <w:r>
        <w:rPr>
          <w:i/>
          <w:color w:val="6B7280"/>
          <w:sz w:val="19"/>
        </w:rPr>
        <w:t xml:space="preserve"> (May 2021 – Present | Remote)</w:t>
      </w:r>
    </w:p>
    <w:p>
      <w:pPr>
        <w:pStyle w:val="ListBullet"/>
        <w:spacing w:before="20" w:after="40" w:line="264" w:lineRule="auto"/>
      </w:pPr>
      <w:r>
        <w:rPr>
          <w:sz w:val="19"/>
        </w:rPr>
        <w:t>Perform functional, exploratory, and regression validation suites on live production cloud platforms and distributed enterprise digital applications.</w:t>
      </w:r>
    </w:p>
    <w:p>
      <w:pPr>
        <w:pStyle w:val="ListBullet"/>
        <w:spacing w:before="20" w:after="40" w:line="264" w:lineRule="auto"/>
      </w:pPr>
      <w:r>
        <w:rPr>
          <w:sz w:val="19"/>
        </w:rPr>
        <w:t>Capture and analyze browser console logs, network payloads (HAR files), and system error logs to isolate critical software exceptions and report actionable bug tickets.</w:t>
      </w:r>
    </w:p>
    <w:p>
      <w:pPr>
        <w:pStyle w:val="ListBullet"/>
        <w:spacing w:before="20" w:after="40" w:line="264" w:lineRule="auto"/>
      </w:pPr>
      <w:r>
        <w:rPr>
          <w:sz w:val="19"/>
        </w:rPr>
        <w:t>Collaborate with international QA leads and software engineers to verify hotfixes and validate zero-downtime production rollouts.</w:t>
      </w:r>
    </w:p>
    <w:p>
      <w:pPr>
        <w:spacing w:before="160" w:after="60"/>
        <w:pBdr>
          <w:bottom w:val="single" w:sz="6" w:space="2" w:color="1E3A8A"/>
        </w:pBdr>
      </w:pPr>
      <w:r>
        <w:rPr>
          <w:b/>
          <w:color w:val="1E3A8A"/>
          <w:sz w:val="22"/>
        </w:rPr>
        <w:t>TECHNICAL PROJECTS</w:t>
      </w:r>
    </w:p>
    <w:p>
      <w:pPr>
        <w:spacing w:before="100" w:after="20"/>
      </w:pPr>
      <w:r>
        <w:rPr>
          <w:b/>
          <w:color w:val="111827"/>
          <w:sz w:val="21"/>
        </w:rPr>
        <w:t>Enterprise AWS Server Setup &amp; Secure RDP / SSH Infrastructure</w:t>
      </w:r>
      <w:r>
        <w:rPr>
          <w:color w:val="374151"/>
          <w:sz w:val="20"/>
        </w:rPr>
        <w:t xml:space="preserve"> | Cloud Systems Project</w:t>
      </w:r>
      <w:r>
        <w:rPr>
          <w:i/>
          <w:color w:val="6B7280"/>
          <w:sz w:val="19"/>
        </w:rPr>
        <w:t xml:space="preserve"> (2026)</w:t>
      </w:r>
    </w:p>
    <w:p>
      <w:pPr>
        <w:pStyle w:val="ListBullet"/>
        <w:spacing w:before="20" w:after="40" w:line="264" w:lineRule="auto"/>
      </w:pPr>
      <w:r>
        <w:rPr>
          <w:sz w:val="19"/>
        </w:rPr>
        <w:t>Configured dedicated AWS EC2 Windows and Linux instances with secure VPC isolation, custom security groups, and automated elasticity rules.</w:t>
      </w:r>
    </w:p>
    <w:p>
      <w:pPr>
        <w:pStyle w:val="ListBullet"/>
        <w:spacing w:before="20" w:after="40" w:line="264" w:lineRule="auto"/>
      </w:pPr>
      <w:r>
        <w:rPr>
          <w:sz w:val="19"/>
        </w:rPr>
        <w:t>Implemented secure Remote Desktop Protocol (RDP) access via VPN tunneling and hardened SSH bastion gateways with key-based authentication.</w:t>
      </w:r>
    </w:p>
    <w:p>
      <w:pPr>
        <w:spacing w:before="100" w:after="20"/>
      </w:pPr>
      <w:r>
        <w:rPr>
          <w:b/>
          <w:color w:val="111827"/>
          <w:sz w:val="21"/>
        </w:rPr>
        <w:t>Cloud Cost Optimization &amp; Infrastructure Audit</w:t>
      </w:r>
      <w:r>
        <w:rPr>
          <w:color w:val="374151"/>
          <w:sz w:val="20"/>
        </w:rPr>
        <w:t xml:space="preserve"> | AWS re/Start Independent Case Study</w:t>
      </w:r>
      <w:r>
        <w:rPr>
          <w:i/>
          <w:color w:val="6B7280"/>
          <w:sz w:val="19"/>
        </w:rPr>
        <w:t xml:space="preserve"> (2026)</w:t>
      </w:r>
    </w:p>
    <w:p>
      <w:pPr>
        <w:pStyle w:val="ListBullet"/>
        <w:spacing w:before="20" w:after="40" w:line="264" w:lineRule="auto"/>
      </w:pPr>
      <w:r>
        <w:rPr>
          <w:sz w:val="19"/>
        </w:rPr>
        <w:t>Conducted simulated cloud cost audits evaluating underutilized EC2 instances, unattached EBS volumes, and stale snapshots, identifying 25%+ potential cost reduction through rightsizing.</w:t>
      </w:r>
    </w:p>
    <w:p>
      <w:pPr>
        <w:spacing w:before="160" w:after="60"/>
        <w:pBdr>
          <w:bottom w:val="single" w:sz="6" w:space="2" w:color="1E3A8A"/>
        </w:pBdr>
      </w:pPr>
      <w:r>
        <w:rPr>
          <w:b/>
          <w:color w:val="1E3A8A"/>
          <w:sz w:val="22"/>
        </w:rPr>
        <w:t>EDUCATION</w:t>
      </w:r>
    </w:p>
    <w:p>
      <w:pPr>
        <w:spacing w:before="100" w:after="20"/>
      </w:pPr>
      <w:r>
        <w:rPr>
          <w:b/>
          <w:color w:val="111827"/>
          <w:sz w:val="21"/>
        </w:rPr>
        <w:t>Bachelor of Science in Information Technology (BSc IT)</w:t>
      </w:r>
      <w:r>
        <w:rPr>
          <w:color w:val="374151"/>
          <w:sz w:val="20"/>
        </w:rPr>
        <w:t xml:space="preserve"> | Jomo Kenyatta University of Agriculture and Technology (JKUAT)</w:t>
      </w:r>
      <w:r>
        <w:rPr>
          <w:i/>
          <w:color w:val="6B7280"/>
          <w:sz w:val="19"/>
        </w:rPr>
        <w:t xml:space="preserve"> (Graduation: August 2026 | Nairobi, Kenya)</w:t>
      </w:r>
    </w:p>
    <w:p>
      <w:pPr>
        <w:spacing w:before="20" w:after="40"/>
      </w:pPr>
      <w:r>
        <w:rPr>
          <w:i/>
          <w:color w:val="4B5563"/>
          <w:sz w:val="19"/>
        </w:rPr>
        <w:t xml:space="preserve">   Coursework Completed. Core Areas: Software Engineering, Distributed Network Systems, Cloud Computing, Database Architectures.</w:t>
      </w:r>
    </w:p>
    <w:p>
      <w:pPr>
        <w:spacing w:before="100" w:after="20"/>
      </w:pPr>
      <w:r>
        <w:rPr>
          <w:b/>
          <w:color w:val="111827"/>
          <w:sz w:val="21"/>
        </w:rPr>
        <w:t>Diploma in Information Technology (Credit Classification)</w:t>
      </w:r>
      <w:r>
        <w:rPr>
          <w:color w:val="374151"/>
          <w:sz w:val="20"/>
        </w:rPr>
        <w:t xml:space="preserve"> | Jomo Kenyatta University of Agriculture and Technology (JKUAT)</w:t>
      </w:r>
      <w:r>
        <w:rPr>
          <w:i/>
          <w:color w:val="6B7280"/>
          <w:sz w:val="19"/>
        </w:rPr>
        <w:t xml:space="preserve"> (Conferred: December 2022 | Nairobi, Kenya)</w:t>
      </w:r>
    </w:p>
    <w:p>
      <w:pPr>
        <w:spacing w:before="20" w:after="40"/>
      </w:pPr>
      <w:r>
        <w:rPr>
          <w:i/>
          <w:color w:val="4B5563"/>
          <w:sz w:val="19"/>
        </w:rPr>
        <w:t xml:space="preserve">   Core Focus: Database Management Systems, Systems Analysis &amp; Design, Object-Oriented Programming Logic.</w:t>
      </w:r>
    </w:p>
    <w:p>
      <w:pPr>
        <w:spacing w:before="160" w:after="60"/>
        <w:pBdr>
          <w:bottom w:val="single" w:sz="6" w:space="2" w:color="1E3A8A"/>
        </w:pBdr>
      </w:pPr>
      <w:r>
        <w:rPr>
          <w:b/>
          <w:color w:val="1E3A8A"/>
          <w:sz w:val="22"/>
        </w:rPr>
        <w:t>CERTIFICATIONS &amp; PROFESSIONAL DEVELOPMENT</w:t>
      </w:r>
    </w:p>
    <w:p>
      <w:pPr>
        <w:spacing w:before="100" w:after="20"/>
      </w:pPr>
      <w:r>
        <w:rPr>
          <w:b/>
          <w:color w:val="111827"/>
          <w:sz w:val="21"/>
        </w:rPr>
        <w:t>AWS re/Start Graduate (Cohort 15)</w:t>
      </w:r>
      <w:r>
        <w:rPr>
          <w:color w:val="374151"/>
          <w:sz w:val="20"/>
        </w:rPr>
        <w:t xml:space="preserve"> | Amazon Web Services (AWS) – Cloud Infrastructure, Linux Administration &amp; Networking</w:t>
      </w:r>
      <w:r>
        <w:rPr>
          <w:i/>
          <w:color w:val="6B7280"/>
          <w:sz w:val="19"/>
        </w:rPr>
        <w:t xml:space="preserve"> (2026)</w:t>
      </w:r>
    </w:p>
    <w:p>
      <w:pPr>
        <w:spacing w:before="100" w:after="20"/>
      </w:pPr>
      <w:r>
        <w:rPr>
          <w:b/>
          <w:color w:val="111827"/>
          <w:sz w:val="21"/>
        </w:rPr>
        <w:t>Cisco Cybersecurity Essentials</w:t>
      </w:r>
      <w:r>
        <w:rPr>
          <w:color w:val="374151"/>
          <w:sz w:val="20"/>
        </w:rPr>
        <w:t xml:space="preserve"> | Cisco Networking Academy</w:t>
      </w:r>
      <w:r>
        <w:rPr>
          <w:i/>
          <w:color w:val="6B7280"/>
          <w:sz w:val="19"/>
        </w:rPr>
        <w:t xml:space="preserve"> (2021)</w:t>
      </w:r>
    </w:p>
    <w:p>
      <w:pPr>
        <w:spacing w:before="100" w:after="20"/>
      </w:pPr>
      <w:r>
        <w:rPr>
          <w:b/>
          <w:color w:val="111827"/>
          <w:sz w:val="21"/>
        </w:rPr>
        <w:t>Deloitte WorldClass Professional Acceleration Certifications (9 Credentials)</w:t>
      </w:r>
      <w:r>
        <w:rPr>
          <w:color w:val="374151"/>
          <w:sz w:val="20"/>
        </w:rPr>
        <w:t xml:space="preserve"> | Deloitte WorldClass Education Hub</w:t>
      </w:r>
      <w:r>
        <w:rPr>
          <w:i/>
          <w:color w:val="6B7280"/>
          <w:sz w:val="19"/>
        </w:rPr>
        <w:t xml:space="preserve"> (2026)</w:t>
      </w:r>
    </w:p>
    <w:p>
      <w:pPr>
        <w:spacing w:before="20" w:after="40"/>
      </w:pPr>
      <w:r>
        <w:rPr>
          <w:i/>
          <w:color w:val="4B5563"/>
          <w:sz w:val="19"/>
        </w:rPr>
        <w:t xml:space="preserve">   Including: Critical Thinking, Effective Leadership, Emotional Intelligence, Digital Literacy, Personal Branding, Financial Literacy, and Entrepreneurial Skills Development.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