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498500" cy="2509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5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QUICK LINKS: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</w:t>
      </w:r>
      <w:r w:rsidDel="00000000" w:rsidR="00000000" w:rsidRPr="00000000">
        <w:rPr>
          <w:sz w:val="28"/>
          <w:szCs w:val="28"/>
          <w:rtl w:val="0"/>
        </w:rPr>
        <w:t xml:space="preserve">-&gt; link to the Hero section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us</w:t>
      </w:r>
      <w:r w:rsidDel="00000000" w:rsidR="00000000" w:rsidRPr="00000000">
        <w:rPr>
          <w:sz w:val="28"/>
          <w:szCs w:val="28"/>
          <w:rtl w:val="0"/>
        </w:rPr>
        <w:t xml:space="preserve"> -&gt; link to About us section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do</w:t>
      </w:r>
      <w:r w:rsidDel="00000000" w:rsidR="00000000" w:rsidRPr="00000000">
        <w:rPr>
          <w:sz w:val="28"/>
          <w:szCs w:val="28"/>
          <w:rtl w:val="0"/>
        </w:rPr>
        <w:t xml:space="preserve"> -&gt; link to Our approach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products</w:t>
      </w:r>
      <w:r w:rsidDel="00000000" w:rsidR="00000000" w:rsidRPr="00000000">
        <w:rPr>
          <w:sz w:val="28"/>
          <w:szCs w:val="28"/>
          <w:rtl w:val="0"/>
        </w:rPr>
        <w:t xml:space="preserve"> -&gt; link to Our products section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News &amp; Events</w:t>
      </w:r>
      <w:r w:rsidDel="00000000" w:rsidR="00000000" w:rsidRPr="00000000">
        <w:rPr>
          <w:sz w:val="28"/>
          <w:szCs w:val="28"/>
          <w:rtl w:val="0"/>
        </w:rPr>
        <w:t xml:space="preserve"> -&gt; external link to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https://www.linkedin.com/build-relation/newsletter-follow?entityUrn=6936969384481435649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u w:val="single"/>
          <w:rtl w:val="0"/>
        </w:rPr>
        <w:t xml:space="preserve">JOIN US: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Volunteer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-&gt; link to the Contact section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Partner with us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-&gt; link to the Contact section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u w:val="single"/>
          <w:rtl w:val="0"/>
        </w:rPr>
        <w:t xml:space="preserve">SOCIAL MEDIA LINKS: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LinkedIn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https://www.linkedin.com/company/72457421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Instagram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https://www.instagram.com/tahmef/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X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formerly Twitter: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https://twitter.com/JoinTAHMEF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YouTube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https://www.youtube.com/channel/UC3Q3K2pwx9fYBZc4qrxSvSg</w:t>
        </w:r>
      </w:hyperlink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u w:val="single"/>
          <w:rtl w:val="0"/>
        </w:rPr>
        <w:t xml:space="preserve">Newsletter link: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https://www.linkedin.com/build-relation/newsletter-follow?entityUrn=6936969384481435649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Newsletter code:</w:t>
      </w:r>
    </w:p>
    <w:p w:rsidR="00000000" w:rsidDel="00000000" w:rsidP="00000000" w:rsidRDefault="00000000" w:rsidRPr="00000000" w14:paraId="0000001D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1E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.libutton {</w:t>
      </w:r>
    </w:p>
    <w:p w:rsidR="00000000" w:rsidDel="00000000" w:rsidP="00000000" w:rsidRDefault="00000000" w:rsidRPr="00000000" w14:paraId="0000001F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display: flex;</w:t>
      </w:r>
    </w:p>
    <w:p w:rsidR="00000000" w:rsidDel="00000000" w:rsidP="00000000" w:rsidRDefault="00000000" w:rsidRPr="00000000" w14:paraId="00000020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flex-direction: column;</w:t>
      </w:r>
    </w:p>
    <w:p w:rsidR="00000000" w:rsidDel="00000000" w:rsidP="00000000" w:rsidRDefault="00000000" w:rsidRPr="00000000" w14:paraId="00000021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justify-content: center;</w:t>
      </w:r>
    </w:p>
    <w:p w:rsidR="00000000" w:rsidDel="00000000" w:rsidP="00000000" w:rsidRDefault="00000000" w:rsidRPr="00000000" w14:paraId="00000022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padding: 7px;</w:t>
      </w:r>
    </w:p>
    <w:p w:rsidR="00000000" w:rsidDel="00000000" w:rsidP="00000000" w:rsidRDefault="00000000" w:rsidRPr="00000000" w14:paraId="00000023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024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outline: none;</w:t>
      </w:r>
    </w:p>
    <w:p w:rsidR="00000000" w:rsidDel="00000000" w:rsidP="00000000" w:rsidRDefault="00000000" w:rsidRPr="00000000" w14:paraId="00000025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text-decoration: none !important;</w:t>
      </w:r>
    </w:p>
    <w:p w:rsidR="00000000" w:rsidDel="00000000" w:rsidP="00000000" w:rsidRDefault="00000000" w:rsidRPr="00000000" w14:paraId="00000026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color: #ffffff !important;</w:t>
      </w:r>
    </w:p>
    <w:p w:rsidR="00000000" w:rsidDel="00000000" w:rsidP="00000000" w:rsidRDefault="00000000" w:rsidRPr="00000000" w14:paraId="00000027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width: 200px;</w:t>
      </w:r>
    </w:p>
    <w:p w:rsidR="00000000" w:rsidDel="00000000" w:rsidP="00000000" w:rsidRDefault="00000000" w:rsidRPr="00000000" w14:paraId="00000028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height: 32px;</w:t>
      </w:r>
    </w:p>
    <w:p w:rsidR="00000000" w:rsidDel="00000000" w:rsidP="00000000" w:rsidRDefault="00000000" w:rsidRPr="00000000" w14:paraId="00000029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border-radius: 16px;</w:t>
      </w:r>
    </w:p>
    <w:p w:rsidR="00000000" w:rsidDel="00000000" w:rsidP="00000000" w:rsidRDefault="00000000" w:rsidRPr="00000000" w14:paraId="0000002A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background-color: #0A66C2;</w:t>
      </w:r>
    </w:p>
    <w:p w:rsidR="00000000" w:rsidDel="00000000" w:rsidP="00000000" w:rsidRDefault="00000000" w:rsidRPr="00000000" w14:paraId="0000002B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  font-family: "SF Pro Text", Helvetica, sans-serif;</w:t>
      </w:r>
    </w:p>
    <w:p w:rsidR="00000000" w:rsidDel="00000000" w:rsidP="00000000" w:rsidRDefault="00000000" w:rsidRPr="00000000" w14:paraId="0000002C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2E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&lt;a class="libutton" href="</w:t>
      </w: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https://www.linkedin.com/build-relation/newsletter-follow?entityUrn=6936969384481435649</w:t>
        </w:r>
      </w:hyperlink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" target="_blank"&gt;Subscribe on LinkedIn&lt;/a&gt;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hannel/UC3Q3K2pwx9fYBZc4qrxSvSg" TargetMode="External"/><Relationship Id="rId10" Type="http://schemas.openxmlformats.org/officeDocument/2006/relationships/hyperlink" Target="https://twitter.com/JoinTAHMEF" TargetMode="External"/><Relationship Id="rId13" Type="http://schemas.openxmlformats.org/officeDocument/2006/relationships/hyperlink" Target="https://www.linkedin.com/build-relation/newsletter-follow?entityUrn=6936969384481435649" TargetMode="External"/><Relationship Id="rId12" Type="http://schemas.openxmlformats.org/officeDocument/2006/relationships/hyperlink" Target="https://www.linkedin.com/build-relation/newsletter-follow?entityUrn=69369693844814356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tahmef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build-relation/newsletter-follow?entityUrn=6936969384481435649" TargetMode="External"/><Relationship Id="rId8" Type="http://schemas.openxmlformats.org/officeDocument/2006/relationships/hyperlink" Target="https://www.linkedin.com/company/72457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