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D732" w14:textId="2648C158" w:rsidR="001F652D" w:rsidRDefault="001F652D" w:rsidP="002334C4">
      <w:pPr>
        <w:pStyle w:val="ListParagraph"/>
        <w:numPr>
          <w:ilvl w:val="0"/>
          <w:numId w:val="1"/>
        </w:numPr>
        <w:jc w:val="both"/>
      </w:pPr>
      <w:r>
        <w:t>D</w:t>
      </w:r>
      <w:r w:rsidRPr="001F652D">
        <w:t>escribe a time when you utilized good time-management skill</w:t>
      </w:r>
      <w:r>
        <w:t>s.</w:t>
      </w:r>
    </w:p>
    <w:p w14:paraId="631B3839" w14:textId="77777777" w:rsidR="001F652D" w:rsidRDefault="001F652D" w:rsidP="001F652D">
      <w:pPr>
        <w:jc w:val="both"/>
      </w:pPr>
    </w:p>
    <w:p w14:paraId="3F40F489" w14:textId="37BE08A8" w:rsidR="003B1055" w:rsidRDefault="003B1055" w:rsidP="001F652D">
      <w:pPr>
        <w:jc w:val="both"/>
      </w:pPr>
      <w:r>
        <w:t xml:space="preserve">During the IELTS exam, effective time management is crucial to succeed in both the Writing and Reading components. In the Writing component, </w:t>
      </w:r>
      <w:r w:rsidR="001F652D">
        <w:t>we</w:t>
      </w:r>
      <w:r>
        <w:t xml:space="preserve"> are required to write an essay of 250 words and describe a diagram in 150 words, all within an hour. This can be challenging, but good time management skills can make it possible.</w:t>
      </w:r>
    </w:p>
    <w:p w14:paraId="1307D7C8" w14:textId="392BEA2C" w:rsidR="003B1055" w:rsidRDefault="003B1055" w:rsidP="001F652D">
      <w:pPr>
        <w:jc w:val="both"/>
      </w:pPr>
      <w:r>
        <w:t xml:space="preserve">To manage </w:t>
      </w:r>
      <w:r w:rsidR="001F652D">
        <w:t>our</w:t>
      </w:r>
      <w:r>
        <w:t xml:space="preserve"> time efficiently, it is essential to allocate a set amount of time for each task. For instance, </w:t>
      </w:r>
      <w:r w:rsidR="001F652D">
        <w:t>we</w:t>
      </w:r>
      <w:r>
        <w:t xml:space="preserve"> may decide to spend 20-25 minutes on the essay and 15-20 minutes on the diagram. This will help </w:t>
      </w:r>
      <w:r w:rsidR="001F652D">
        <w:t>us</w:t>
      </w:r>
      <w:r>
        <w:t xml:space="preserve"> stay on track and ensure that </w:t>
      </w:r>
      <w:r w:rsidR="001F652D">
        <w:t>we</w:t>
      </w:r>
      <w:r>
        <w:t xml:space="preserve"> complete both tasks within the allocated time frame.</w:t>
      </w:r>
    </w:p>
    <w:p w14:paraId="72C3B79B" w14:textId="64C369C8" w:rsidR="003B1055" w:rsidRDefault="003B1055" w:rsidP="001F652D">
      <w:pPr>
        <w:jc w:val="both"/>
      </w:pPr>
      <w:r>
        <w:t xml:space="preserve">Similarly, in the Reading component, </w:t>
      </w:r>
      <w:r w:rsidR="001F652D">
        <w:t>we</w:t>
      </w:r>
      <w:r>
        <w:t xml:space="preserve"> </w:t>
      </w:r>
      <w:proofErr w:type="gramStart"/>
      <w:r>
        <w:t>have to</w:t>
      </w:r>
      <w:proofErr w:type="gramEnd"/>
      <w:r>
        <w:t xml:space="preserve"> read 3 passages and answer 40 questions in one hour. It is essential to read each passage thoroughly but quickly to ensure that </w:t>
      </w:r>
      <w:r w:rsidR="001F652D">
        <w:t>we</w:t>
      </w:r>
      <w:r>
        <w:t xml:space="preserve"> have enough time to answer all the questions. One effective time management strategy is to skim through the passages first to get a general idea of the content and then go back to read the passages carefully while answering the questions.</w:t>
      </w:r>
    </w:p>
    <w:p w14:paraId="00C51F43" w14:textId="502E1041" w:rsidR="00867679" w:rsidRDefault="003B1055" w:rsidP="001F652D">
      <w:pPr>
        <w:jc w:val="both"/>
      </w:pPr>
      <w:r>
        <w:t xml:space="preserve">In conclusion, good time management skills are vital during the IELTS exam. By allocating a set amount of time for each task and using effective strategies like skimming, </w:t>
      </w:r>
      <w:r w:rsidR="001F652D">
        <w:t>we</w:t>
      </w:r>
      <w:r>
        <w:t xml:space="preserve"> can complete the tasks within the given time frame and increase </w:t>
      </w:r>
      <w:r w:rsidR="001F652D">
        <w:t>our</w:t>
      </w:r>
      <w:r>
        <w:t xml:space="preserve"> chances of achieving a good score.</w:t>
      </w:r>
    </w:p>
    <w:p w14:paraId="12326BCD" w14:textId="335E5750" w:rsidR="001F652D" w:rsidRDefault="001F652D" w:rsidP="001F652D">
      <w:pPr>
        <w:jc w:val="both"/>
      </w:pPr>
    </w:p>
    <w:p w14:paraId="4548689C" w14:textId="05E20CA1" w:rsidR="001F652D" w:rsidRDefault="001F652D" w:rsidP="001F652D">
      <w:pPr>
        <w:jc w:val="both"/>
      </w:pPr>
    </w:p>
    <w:p w14:paraId="4C0B3BCD" w14:textId="59E9249A" w:rsidR="001F652D" w:rsidRDefault="001F652D" w:rsidP="002334C4">
      <w:pPr>
        <w:pStyle w:val="ListParagraph"/>
        <w:numPr>
          <w:ilvl w:val="0"/>
          <w:numId w:val="1"/>
        </w:numPr>
        <w:jc w:val="both"/>
      </w:pPr>
      <w:r w:rsidRPr="001F652D">
        <w:t>What is your preferred method of communication and why?</w:t>
      </w:r>
    </w:p>
    <w:p w14:paraId="602DFD70" w14:textId="77777777" w:rsidR="002334C4" w:rsidRDefault="002334C4" w:rsidP="002334C4">
      <w:pPr>
        <w:pStyle w:val="ListParagraph"/>
        <w:jc w:val="both"/>
      </w:pPr>
    </w:p>
    <w:p w14:paraId="78C4EB87" w14:textId="10E91D26" w:rsidR="001F652D" w:rsidRDefault="001F652D" w:rsidP="001F652D">
      <w:pPr>
        <w:jc w:val="both"/>
      </w:pPr>
      <w:r w:rsidRPr="001F652D">
        <w:t>Electronic communication</w:t>
      </w:r>
    </w:p>
    <w:p w14:paraId="16335658" w14:textId="233EEF02" w:rsidR="002334C4" w:rsidRDefault="001F652D" w:rsidP="001F652D">
      <w:pPr>
        <w:jc w:val="both"/>
      </w:pPr>
      <w:r w:rsidRPr="001F652D">
        <w:t>This method involves the use of electronic devices such as computers, smartphones, and tablets to communicate through email, instant messaging, social media, and video conferencing</w:t>
      </w:r>
      <w:r>
        <w:t xml:space="preserve">. </w:t>
      </w:r>
      <w:r w:rsidR="002334C4" w:rsidRPr="002334C4">
        <w:t>Electronic communication is often free or much cheaper than traditional methods of communication. Sending an email, for example, costs nothing, whereas sending a letter can be quite expensive when you factor in the cost of paper, stamps, and shipping.</w:t>
      </w:r>
      <w:r w:rsidR="002334C4">
        <w:t xml:space="preserve"> </w:t>
      </w:r>
      <w:r w:rsidR="002334C4" w:rsidRPr="002334C4">
        <w:t xml:space="preserve">Electronic communication is also very convenient, as it can be done from anywhere </w:t>
      </w:r>
      <w:proofErr w:type="gramStart"/>
      <w:r w:rsidR="002334C4" w:rsidRPr="002334C4">
        <w:t>as long as</w:t>
      </w:r>
      <w:proofErr w:type="gramEnd"/>
      <w:r w:rsidR="002334C4" w:rsidRPr="002334C4">
        <w:t xml:space="preserve"> there is an internet connection. This means people can communicate from the comfort of their own homes, offices, or even on the go using their mobile devices.</w:t>
      </w:r>
    </w:p>
    <w:p w14:paraId="4B1AB78A" w14:textId="3973ACCE" w:rsidR="002334C4" w:rsidRDefault="002334C4" w:rsidP="001F652D">
      <w:pPr>
        <w:jc w:val="both"/>
      </w:pPr>
      <w:r w:rsidRPr="002334C4">
        <w:t>Electronic communication offers a wide range of communication modes, including text, voice, images, and video. This allows people to choose the mode of communication that best suits their needs, and it also makes communication more engaging and interesting.</w:t>
      </w:r>
    </w:p>
    <w:p w14:paraId="5A0FE4FD" w14:textId="4A8428B6" w:rsidR="001F652D" w:rsidRDefault="002334C4" w:rsidP="001F652D">
      <w:pPr>
        <w:jc w:val="both"/>
      </w:pPr>
      <w:r w:rsidRPr="002334C4">
        <w:t>Electronic communication also offers a range of social media platforms that allow people to connect with others globally. This makes it easier for people to build and maintain relationships, whether for personal or professional purposes.</w:t>
      </w:r>
    </w:p>
    <w:sectPr w:rsidR="001F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0D9C"/>
    <w:multiLevelType w:val="hybridMultilevel"/>
    <w:tmpl w:val="DC3C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5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55"/>
    <w:rsid w:val="001F652D"/>
    <w:rsid w:val="002334C4"/>
    <w:rsid w:val="003B1055"/>
    <w:rsid w:val="00731B5A"/>
    <w:rsid w:val="0086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C53A"/>
  <w15:chartTrackingRefBased/>
  <w15:docId w15:val="{AB6365C2-57AE-4827-A842-A9B1B18A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cp:revision>
  <dcterms:created xsi:type="dcterms:W3CDTF">2023-03-13T02:49:00Z</dcterms:created>
  <dcterms:modified xsi:type="dcterms:W3CDTF">2023-03-13T03:14:00Z</dcterms:modified>
</cp:coreProperties>
</file>