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C27E" w14:textId="34E30DAF" w:rsidR="00FF07EE" w:rsidRDefault="00FF07EE" w:rsidP="00FF07EE">
      <w:pPr>
        <w:jc w:val="center"/>
        <w:rPr>
          <w:sz w:val="56"/>
          <w:szCs w:val="56"/>
        </w:rPr>
      </w:pPr>
      <w:r>
        <w:rPr>
          <w:noProof/>
          <w:sz w:val="56"/>
          <w:szCs w:val="56"/>
        </w:rPr>
        <mc:AlternateContent>
          <mc:Choice Requires="wps">
            <w:drawing>
              <wp:anchor distT="0" distB="0" distL="114300" distR="114300" simplePos="0" relativeHeight="251659264" behindDoc="1" locked="0" layoutInCell="1" allowOverlap="1" wp14:anchorId="1F3A3A3B" wp14:editId="0590CD9E">
                <wp:simplePos x="0" y="0"/>
                <wp:positionH relativeFrom="margin">
                  <wp:align>center</wp:align>
                </wp:positionH>
                <wp:positionV relativeFrom="paragraph">
                  <wp:posOffset>341630</wp:posOffset>
                </wp:positionV>
                <wp:extent cx="5529783" cy="2018970"/>
                <wp:effectExtent l="0" t="0" r="13970" b="19685"/>
                <wp:wrapNone/>
                <wp:docPr id="1" name="Rectangle 1"/>
                <wp:cNvGraphicFramePr/>
                <a:graphic xmlns:a="http://schemas.openxmlformats.org/drawingml/2006/main">
                  <a:graphicData uri="http://schemas.microsoft.com/office/word/2010/wordprocessingShape">
                    <wps:wsp>
                      <wps:cNvSpPr/>
                      <wps:spPr>
                        <a:xfrm>
                          <a:off x="0" y="0"/>
                          <a:ext cx="5529783" cy="201897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84C0E" id="Rectangle 1" o:spid="_x0000_s1026" style="position:absolute;margin-left:0;margin-top:26.9pt;width:435.4pt;height:158.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" fillcolor="window" strokecolor="windowText" strokeweight="1pt">
                <w10:wrap anchorx="margin"/>
              </v:rect>
            </w:pict>
          </mc:Fallback>
        </mc:AlternateContent>
      </w:r>
    </w:p>
    <w:p w14:paraId="05B54161" w14:textId="3AF739A4" w:rsidR="00FF07EE" w:rsidRPr="00E65966" w:rsidRDefault="00FF07EE" w:rsidP="00FF07EE">
      <w:pPr>
        <w:jc w:val="center"/>
        <w:rPr>
          <w:sz w:val="96"/>
          <w:szCs w:val="96"/>
        </w:rPr>
      </w:pPr>
      <w:r w:rsidRPr="00E65966">
        <w:rPr>
          <w:sz w:val="96"/>
          <w:szCs w:val="96"/>
        </w:rPr>
        <w:t>INFO 60</w:t>
      </w:r>
      <w:r>
        <w:rPr>
          <w:sz w:val="96"/>
          <w:szCs w:val="96"/>
        </w:rPr>
        <w:t>10</w:t>
      </w:r>
      <w:r w:rsidRPr="00E65966">
        <w:rPr>
          <w:sz w:val="96"/>
          <w:szCs w:val="96"/>
        </w:rPr>
        <w:t xml:space="preserve"> -</w:t>
      </w:r>
      <w:r>
        <w:rPr>
          <w:sz w:val="96"/>
          <w:szCs w:val="96"/>
        </w:rPr>
        <w:t xml:space="preserve"> S</w:t>
      </w:r>
      <w:r w:rsidRPr="00E65966">
        <w:rPr>
          <w:sz w:val="96"/>
          <w:szCs w:val="96"/>
        </w:rPr>
        <w:t xml:space="preserve">2023 </w:t>
      </w:r>
      <w:r w:rsidRPr="00E65966">
        <w:rPr>
          <w:sz w:val="72"/>
          <w:szCs w:val="72"/>
        </w:rPr>
        <w:t>Assignment 1</w:t>
      </w:r>
    </w:p>
    <w:p w14:paraId="1599E568" w14:textId="37799CCE" w:rsidR="00FF07EE" w:rsidRDefault="00FF07EE" w:rsidP="00FF07EE">
      <w:pPr>
        <w:jc w:val="center"/>
        <w:rPr>
          <w:sz w:val="56"/>
          <w:szCs w:val="56"/>
        </w:rPr>
      </w:pPr>
    </w:p>
    <w:p w14:paraId="4C027EFA" w14:textId="6913BA68" w:rsidR="00FF07EE" w:rsidRDefault="00FF07EE" w:rsidP="00FF07EE">
      <w:pPr>
        <w:jc w:val="center"/>
        <w:rPr>
          <w:sz w:val="56"/>
          <w:szCs w:val="56"/>
        </w:rPr>
      </w:pPr>
    </w:p>
    <w:p w14:paraId="16CE1F81" w14:textId="77777777" w:rsidR="00FF07EE" w:rsidRDefault="00FF07EE" w:rsidP="00FF07EE">
      <w:pPr>
        <w:jc w:val="center"/>
        <w:rPr>
          <w:sz w:val="56"/>
          <w:szCs w:val="56"/>
        </w:rPr>
      </w:pPr>
    </w:p>
    <w:p w14:paraId="7C9B53CD" w14:textId="77777777" w:rsidR="00FF07EE" w:rsidRDefault="00FF07EE" w:rsidP="00FF07EE">
      <w:pPr>
        <w:jc w:val="center"/>
        <w:rPr>
          <w:sz w:val="56"/>
          <w:szCs w:val="56"/>
        </w:rPr>
      </w:pPr>
    </w:p>
    <w:p w14:paraId="6DEAEBA9" w14:textId="77777777" w:rsidR="00FF07EE" w:rsidRDefault="00FF07EE" w:rsidP="00FF07EE">
      <w:pPr>
        <w:jc w:val="center"/>
        <w:rPr>
          <w:sz w:val="56"/>
          <w:szCs w:val="56"/>
        </w:rPr>
      </w:pPr>
    </w:p>
    <w:p w14:paraId="685FACE6" w14:textId="77777777" w:rsidR="00FF07EE" w:rsidRPr="001C5890" w:rsidRDefault="00FF07EE" w:rsidP="00FF07EE">
      <w:pPr>
        <w:jc w:val="center"/>
        <w:rPr>
          <w:sz w:val="32"/>
          <w:szCs w:val="32"/>
        </w:rPr>
      </w:pPr>
      <w:r w:rsidRPr="001C5890">
        <w:rPr>
          <w:sz w:val="32"/>
          <w:szCs w:val="32"/>
        </w:rPr>
        <w:t xml:space="preserve">Gihan </w:t>
      </w:r>
      <w:proofErr w:type="spellStart"/>
      <w:r w:rsidRPr="001C5890">
        <w:rPr>
          <w:sz w:val="32"/>
          <w:szCs w:val="32"/>
        </w:rPr>
        <w:t>Shamike</w:t>
      </w:r>
      <w:proofErr w:type="spellEnd"/>
      <w:r w:rsidRPr="001C5890">
        <w:rPr>
          <w:sz w:val="32"/>
          <w:szCs w:val="32"/>
        </w:rPr>
        <w:t xml:space="preserve"> Liyanage</w:t>
      </w:r>
    </w:p>
    <w:p w14:paraId="3978F329" w14:textId="77777777" w:rsidR="00FF07EE" w:rsidRPr="001C5890" w:rsidRDefault="00FF07EE" w:rsidP="00FF07EE">
      <w:pPr>
        <w:jc w:val="center"/>
        <w:rPr>
          <w:sz w:val="32"/>
          <w:szCs w:val="32"/>
        </w:rPr>
      </w:pPr>
      <w:r w:rsidRPr="001C5890">
        <w:rPr>
          <w:sz w:val="32"/>
          <w:szCs w:val="32"/>
        </w:rPr>
        <w:t>1142109</w:t>
      </w:r>
    </w:p>
    <w:p w14:paraId="70152C2E" w14:textId="462BB79D" w:rsidR="00FF07EE" w:rsidRPr="001C5890" w:rsidRDefault="00FF07EE" w:rsidP="00FF07EE">
      <w:pPr>
        <w:jc w:val="center"/>
        <w:rPr>
          <w:sz w:val="32"/>
          <w:szCs w:val="32"/>
        </w:rPr>
      </w:pPr>
      <w:r>
        <w:rPr>
          <w:sz w:val="32"/>
          <w:szCs w:val="32"/>
        </w:rPr>
        <w:t>CISSP Prep</w:t>
      </w:r>
    </w:p>
    <w:p w14:paraId="774CDB11" w14:textId="44387BE0" w:rsidR="00FF07EE" w:rsidRDefault="00FF07EE" w:rsidP="00FF07EE">
      <w:pPr>
        <w:jc w:val="center"/>
        <w:rPr>
          <w:sz w:val="32"/>
          <w:szCs w:val="32"/>
        </w:rPr>
      </w:pPr>
      <w:r>
        <w:rPr>
          <w:sz w:val="32"/>
          <w:szCs w:val="32"/>
        </w:rPr>
        <w:t>2</w:t>
      </w:r>
      <w:r>
        <w:rPr>
          <w:sz w:val="32"/>
          <w:szCs w:val="32"/>
        </w:rPr>
        <w:t>8</w:t>
      </w:r>
      <w:r w:rsidRPr="001C5890">
        <w:rPr>
          <w:sz w:val="32"/>
          <w:szCs w:val="32"/>
        </w:rPr>
        <w:t>/0</w:t>
      </w:r>
      <w:r>
        <w:rPr>
          <w:sz w:val="32"/>
          <w:szCs w:val="32"/>
        </w:rPr>
        <w:t>5</w:t>
      </w:r>
      <w:r w:rsidRPr="001C5890">
        <w:rPr>
          <w:sz w:val="32"/>
          <w:szCs w:val="32"/>
        </w:rPr>
        <w:t>/2023</w:t>
      </w:r>
    </w:p>
    <w:p w14:paraId="13E8466E" w14:textId="4C594C51" w:rsidR="00867679" w:rsidRDefault="00FF07EE" w:rsidP="00066A5B">
      <w:pPr>
        <w:pStyle w:val="Heading2"/>
        <w:jc w:val="center"/>
        <w:rPr>
          <w:color w:val="000000" w:themeColor="text1"/>
        </w:rPr>
      </w:pPr>
      <w:r>
        <w:br w:type="page"/>
      </w:r>
      <w:r w:rsidR="00066A5B" w:rsidRPr="00066A5B">
        <w:rPr>
          <w:color w:val="000000" w:themeColor="text1"/>
        </w:rPr>
        <w:lastRenderedPageBreak/>
        <w:t>Toyota Admits Decade-Long Data Leak Affecting 2.15 Million Customers</w:t>
      </w:r>
    </w:p>
    <w:p w14:paraId="5FB7D1B4" w14:textId="77777777" w:rsidR="00875D1E" w:rsidRDefault="00875D1E" w:rsidP="00875D1E"/>
    <w:p w14:paraId="2EDE1954" w14:textId="006E2706" w:rsidR="00875D1E" w:rsidRDefault="00875D1E" w:rsidP="00875D1E">
      <w:pPr>
        <w:spacing w:after="0" w:line="276" w:lineRule="auto"/>
        <w:jc w:val="both"/>
        <w:rPr>
          <w:sz w:val="24"/>
          <w:szCs w:val="24"/>
        </w:rPr>
      </w:pPr>
      <w:r w:rsidRPr="00875D1E">
        <w:rPr>
          <w:sz w:val="24"/>
          <w:szCs w:val="24"/>
        </w:rPr>
        <w:t>Toyota Motor Corp. has acknowledged a decade-long leak of customer</w:t>
      </w:r>
      <w:r w:rsidRPr="00875D1E">
        <w:rPr>
          <w:sz w:val="24"/>
          <w:szCs w:val="24"/>
        </w:rPr>
        <w:t xml:space="preserve"> </w:t>
      </w:r>
      <w:r w:rsidRPr="00875D1E">
        <w:rPr>
          <w:sz w:val="24"/>
          <w:szCs w:val="24"/>
        </w:rPr>
        <w:t>data affecting about 2.15 million</w:t>
      </w:r>
      <w:r w:rsidRPr="00875D1E">
        <w:rPr>
          <w:sz w:val="24"/>
          <w:szCs w:val="24"/>
        </w:rPr>
        <w:t xml:space="preserve"> </w:t>
      </w:r>
      <w:r w:rsidRPr="00875D1E">
        <w:rPr>
          <w:sz w:val="24"/>
          <w:szCs w:val="24"/>
        </w:rPr>
        <w:t>customers in Japan starting in</w:t>
      </w:r>
      <w:r w:rsidRPr="00875D1E">
        <w:rPr>
          <w:sz w:val="24"/>
          <w:szCs w:val="24"/>
        </w:rPr>
        <w:t xml:space="preserve"> </w:t>
      </w:r>
      <w:r w:rsidRPr="00875D1E">
        <w:rPr>
          <w:sz w:val="24"/>
          <w:szCs w:val="24"/>
        </w:rPr>
        <w:t>November 2013 and continuing through mid-April 2023, involving</w:t>
      </w:r>
      <w:r w:rsidRPr="00875D1E">
        <w:rPr>
          <w:sz w:val="24"/>
          <w:szCs w:val="24"/>
        </w:rPr>
        <w:t xml:space="preserve"> </w:t>
      </w:r>
      <w:r w:rsidRPr="00875D1E">
        <w:rPr>
          <w:sz w:val="24"/>
          <w:szCs w:val="24"/>
        </w:rPr>
        <w:t xml:space="preserve">Toyota's cloud-based </w:t>
      </w:r>
      <w:r w:rsidR="004D70D6">
        <w:rPr>
          <w:sz w:val="24"/>
          <w:szCs w:val="24"/>
        </w:rPr>
        <w:t>c</w:t>
      </w:r>
      <w:r w:rsidRPr="00875D1E">
        <w:rPr>
          <w:sz w:val="24"/>
          <w:szCs w:val="24"/>
        </w:rPr>
        <w:t>onnected service, which reminds vehicle owners</w:t>
      </w:r>
      <w:r w:rsidRPr="00875D1E">
        <w:rPr>
          <w:sz w:val="24"/>
          <w:szCs w:val="24"/>
        </w:rPr>
        <w:t xml:space="preserve"> </w:t>
      </w:r>
      <w:r w:rsidRPr="00875D1E">
        <w:rPr>
          <w:sz w:val="24"/>
          <w:szCs w:val="24"/>
        </w:rPr>
        <w:t>to maintain their vehicles.</w:t>
      </w:r>
      <w:r w:rsidRPr="00875D1E">
        <w:rPr>
          <w:sz w:val="24"/>
          <w:szCs w:val="24"/>
        </w:rPr>
        <w:t xml:space="preserve"> </w:t>
      </w:r>
      <w:r w:rsidRPr="00875D1E">
        <w:rPr>
          <w:sz w:val="24"/>
          <w:szCs w:val="24"/>
        </w:rPr>
        <w:t xml:space="preserve">The information that has been compromised includes the vehicle's identification numbers, </w:t>
      </w:r>
      <w:r w:rsidR="004D70D6">
        <w:rPr>
          <w:sz w:val="24"/>
          <w:szCs w:val="24"/>
        </w:rPr>
        <w:t xml:space="preserve">vehicle </w:t>
      </w:r>
      <w:r w:rsidRPr="00875D1E">
        <w:rPr>
          <w:sz w:val="24"/>
          <w:szCs w:val="24"/>
        </w:rPr>
        <w:t>location history, and video</w:t>
      </w:r>
      <w:r w:rsidR="004D70D6">
        <w:rPr>
          <w:sz w:val="24"/>
          <w:szCs w:val="24"/>
        </w:rPr>
        <w:t>s</w:t>
      </w:r>
      <w:r w:rsidRPr="00875D1E">
        <w:rPr>
          <w:sz w:val="24"/>
          <w:szCs w:val="24"/>
        </w:rPr>
        <w:t xml:space="preserve"> from the drive recorder</w:t>
      </w:r>
      <w:r w:rsidR="004D70D6">
        <w:rPr>
          <w:sz w:val="24"/>
          <w:szCs w:val="24"/>
        </w:rPr>
        <w:t>s</w:t>
      </w:r>
      <w:r w:rsidRPr="00875D1E">
        <w:rPr>
          <w:sz w:val="24"/>
          <w:szCs w:val="24"/>
        </w:rPr>
        <w:t xml:space="preserve">. Although Toyota </w:t>
      </w:r>
      <w:r w:rsidR="00B8133A">
        <w:rPr>
          <w:sz w:val="24"/>
          <w:szCs w:val="24"/>
        </w:rPr>
        <w:t xml:space="preserve">has </w:t>
      </w:r>
      <w:r w:rsidR="00B8133A" w:rsidRPr="00875D1E">
        <w:rPr>
          <w:sz w:val="24"/>
          <w:szCs w:val="24"/>
        </w:rPr>
        <w:t>state</w:t>
      </w:r>
      <w:r w:rsidR="00B8133A">
        <w:rPr>
          <w:sz w:val="24"/>
          <w:szCs w:val="24"/>
        </w:rPr>
        <w:t>d</w:t>
      </w:r>
      <w:r w:rsidRPr="00875D1E">
        <w:rPr>
          <w:sz w:val="24"/>
          <w:szCs w:val="24"/>
        </w:rPr>
        <w:t xml:space="preserve"> that this data cannot be used to identify specific owners, it has affected 2.15 million customers of services including G-Link, G-Book, and Connected.</w:t>
      </w:r>
      <w:r w:rsidR="00022689">
        <w:rPr>
          <w:sz w:val="24"/>
          <w:szCs w:val="24"/>
        </w:rPr>
        <w:t xml:space="preserve"> </w:t>
      </w:r>
      <w:r w:rsidR="00022689" w:rsidRPr="00022689">
        <w:rPr>
          <w:sz w:val="24"/>
          <w:szCs w:val="24"/>
        </w:rPr>
        <w:t>The CEO and founder of the security software company X-</w:t>
      </w:r>
      <w:proofErr w:type="spellStart"/>
      <w:r w:rsidR="00022689" w:rsidRPr="00022689">
        <w:rPr>
          <w:sz w:val="24"/>
          <w:szCs w:val="24"/>
        </w:rPr>
        <w:t>Phy</w:t>
      </w:r>
      <w:proofErr w:type="spellEnd"/>
      <w:r w:rsidR="00022689" w:rsidRPr="00022689">
        <w:rPr>
          <w:sz w:val="24"/>
          <w:szCs w:val="24"/>
        </w:rPr>
        <w:t xml:space="preserve">, Camellia Chan, emphasizes the potential dangers arising from human error within organizations. She points out that businesses frequently make it convenient for cybercriminals by inadequately configuring their networks. </w:t>
      </w:r>
      <w:r w:rsidR="00022689">
        <w:rPr>
          <w:sz w:val="24"/>
          <w:szCs w:val="24"/>
        </w:rPr>
        <w:t>Furthermore, a</w:t>
      </w:r>
      <w:r w:rsidR="00022689" w:rsidRPr="00022689">
        <w:rPr>
          <w:sz w:val="24"/>
          <w:szCs w:val="24"/>
        </w:rPr>
        <w:t xml:space="preserve">ccording to Mark Stockley, </w:t>
      </w:r>
      <w:r w:rsidR="003C7F04">
        <w:rPr>
          <w:sz w:val="24"/>
          <w:szCs w:val="24"/>
        </w:rPr>
        <w:t xml:space="preserve">a </w:t>
      </w:r>
      <w:r w:rsidR="00022689" w:rsidRPr="00022689">
        <w:rPr>
          <w:sz w:val="24"/>
          <w:szCs w:val="24"/>
        </w:rPr>
        <w:t>senior threat researcher at Malwarebytes</w:t>
      </w:r>
      <w:r w:rsidR="00022689">
        <w:rPr>
          <w:sz w:val="24"/>
          <w:szCs w:val="24"/>
        </w:rPr>
        <w:t>,</w:t>
      </w:r>
      <w:r w:rsidR="00022689" w:rsidRPr="00022689">
        <w:rPr>
          <w:sz w:val="24"/>
          <w:szCs w:val="24"/>
        </w:rPr>
        <w:t xml:space="preserve"> </w:t>
      </w:r>
      <w:r w:rsidR="00022689">
        <w:rPr>
          <w:sz w:val="24"/>
          <w:szCs w:val="24"/>
        </w:rPr>
        <w:t>t</w:t>
      </w:r>
      <w:r w:rsidR="00022689" w:rsidRPr="00022689">
        <w:rPr>
          <w:sz w:val="24"/>
          <w:szCs w:val="24"/>
        </w:rPr>
        <w:t>he growing use of cloud and NoSQL data storage has led to incidences of exposed data.</w:t>
      </w:r>
      <w:r w:rsidR="00883BA5">
        <w:rPr>
          <w:sz w:val="24"/>
          <w:szCs w:val="24"/>
        </w:rPr>
        <w:t xml:space="preserve"> </w:t>
      </w:r>
      <w:r w:rsidR="00883BA5" w:rsidRPr="00883BA5">
        <w:rPr>
          <w:sz w:val="24"/>
          <w:szCs w:val="24"/>
        </w:rPr>
        <w:t xml:space="preserve">One of its representatives </w:t>
      </w:r>
      <w:r w:rsidR="00883BA5" w:rsidRPr="00883BA5">
        <w:rPr>
          <w:sz w:val="24"/>
          <w:szCs w:val="24"/>
        </w:rPr>
        <w:t>stated</w:t>
      </w:r>
      <w:r w:rsidR="00883BA5" w:rsidRPr="00883BA5">
        <w:rPr>
          <w:sz w:val="24"/>
          <w:szCs w:val="24"/>
        </w:rPr>
        <w:t xml:space="preserve"> that the incident had been reported to Japan's Personal Information Protection Commission, but declined provid</w:t>
      </w:r>
      <w:r w:rsidR="00D4737B">
        <w:rPr>
          <w:sz w:val="24"/>
          <w:szCs w:val="24"/>
        </w:rPr>
        <w:t>ing</w:t>
      </w:r>
      <w:r w:rsidR="00883BA5" w:rsidRPr="00883BA5">
        <w:rPr>
          <w:sz w:val="24"/>
          <w:szCs w:val="24"/>
        </w:rPr>
        <w:t xml:space="preserve"> more information because it is customary for the commission to avoid commenting on specific instances.</w:t>
      </w:r>
    </w:p>
    <w:p w14:paraId="61C36605" w14:textId="77777777" w:rsidR="00BD451A" w:rsidRDefault="00BD451A" w:rsidP="00875D1E">
      <w:pPr>
        <w:spacing w:after="0" w:line="276" w:lineRule="auto"/>
        <w:jc w:val="both"/>
        <w:rPr>
          <w:sz w:val="24"/>
          <w:szCs w:val="24"/>
        </w:rPr>
      </w:pPr>
    </w:p>
    <w:p w14:paraId="05279D75" w14:textId="71876927" w:rsidR="00CD01A2" w:rsidRDefault="00BD451A" w:rsidP="00875D1E">
      <w:pPr>
        <w:spacing w:after="0" w:line="276" w:lineRule="auto"/>
        <w:jc w:val="both"/>
        <w:rPr>
          <w:sz w:val="24"/>
          <w:szCs w:val="24"/>
        </w:rPr>
      </w:pPr>
      <w:r w:rsidRPr="00BD451A">
        <w:rPr>
          <w:sz w:val="24"/>
          <w:szCs w:val="24"/>
        </w:rPr>
        <w:t xml:space="preserve">According to Toyota, this data by itself cannot be </w:t>
      </w:r>
      <w:r w:rsidRPr="00BD451A">
        <w:rPr>
          <w:sz w:val="24"/>
          <w:szCs w:val="24"/>
        </w:rPr>
        <w:t>utilized</w:t>
      </w:r>
      <w:r w:rsidRPr="00BD451A">
        <w:rPr>
          <w:sz w:val="24"/>
          <w:szCs w:val="24"/>
        </w:rPr>
        <w:t xml:space="preserve"> to identify specific owners. </w:t>
      </w:r>
      <w:r w:rsidR="004D26C4">
        <w:rPr>
          <w:sz w:val="24"/>
          <w:szCs w:val="24"/>
        </w:rPr>
        <w:t>However,</w:t>
      </w:r>
      <w:r>
        <w:rPr>
          <w:sz w:val="24"/>
          <w:szCs w:val="24"/>
        </w:rPr>
        <w:t xml:space="preserve"> t</w:t>
      </w:r>
      <w:r w:rsidRPr="00BD451A">
        <w:rPr>
          <w:sz w:val="24"/>
          <w:szCs w:val="24"/>
        </w:rPr>
        <w:t xml:space="preserve">he impacted clients are still exposed to </w:t>
      </w:r>
      <w:r w:rsidR="004D26C4">
        <w:rPr>
          <w:sz w:val="24"/>
          <w:szCs w:val="24"/>
        </w:rPr>
        <w:t xml:space="preserve">a number of </w:t>
      </w:r>
      <w:r w:rsidRPr="00BD451A">
        <w:rPr>
          <w:sz w:val="24"/>
          <w:szCs w:val="24"/>
        </w:rPr>
        <w:t xml:space="preserve">possible </w:t>
      </w:r>
      <w:r w:rsidR="004D26C4" w:rsidRPr="00BD451A">
        <w:rPr>
          <w:sz w:val="24"/>
          <w:szCs w:val="24"/>
        </w:rPr>
        <w:t>threats</w:t>
      </w:r>
      <w:r w:rsidRPr="00BD451A">
        <w:rPr>
          <w:sz w:val="24"/>
          <w:szCs w:val="24"/>
        </w:rPr>
        <w:t>.</w:t>
      </w:r>
      <w:r w:rsidR="004D26C4">
        <w:rPr>
          <w:sz w:val="24"/>
          <w:szCs w:val="24"/>
        </w:rPr>
        <w:t xml:space="preserve"> </w:t>
      </w:r>
      <w:r w:rsidR="004D26C4" w:rsidRPr="004D26C4">
        <w:rPr>
          <w:sz w:val="24"/>
          <w:szCs w:val="24"/>
        </w:rPr>
        <w:t>The leak exposed personal information, such as location history, which could invade the privacy of the affected customers. It may allow unauthorized people to track or monitor them.</w:t>
      </w:r>
      <w:r w:rsidR="004D26C4">
        <w:rPr>
          <w:sz w:val="24"/>
          <w:szCs w:val="24"/>
        </w:rPr>
        <w:t xml:space="preserve"> Even </w:t>
      </w:r>
      <w:r w:rsidR="004D26C4" w:rsidRPr="004D26C4">
        <w:rPr>
          <w:sz w:val="24"/>
          <w:szCs w:val="24"/>
        </w:rPr>
        <w:t>though Toyota asserts that the information cannot be used to identify specific people, there is still a possibility of data exploitation. In order to create comprehensive profiles of the impacted clients, cybercriminals may attempt to integrate this data with additional information.</w:t>
      </w:r>
      <w:r w:rsidR="004D26C4">
        <w:rPr>
          <w:sz w:val="24"/>
          <w:szCs w:val="24"/>
        </w:rPr>
        <w:t xml:space="preserve"> </w:t>
      </w:r>
      <w:r w:rsidR="00CD01A2">
        <w:rPr>
          <w:sz w:val="24"/>
          <w:szCs w:val="24"/>
        </w:rPr>
        <w:t>Apart from that,</w:t>
      </w:r>
      <w:r w:rsidR="009257C0">
        <w:rPr>
          <w:sz w:val="24"/>
          <w:szCs w:val="24"/>
        </w:rPr>
        <w:t xml:space="preserve"> the</w:t>
      </w:r>
      <w:r w:rsidR="00CD01A2">
        <w:rPr>
          <w:sz w:val="24"/>
          <w:szCs w:val="24"/>
        </w:rPr>
        <w:t xml:space="preserve"> a</w:t>
      </w:r>
      <w:r w:rsidR="00CD01A2" w:rsidRPr="00CD01A2">
        <w:rPr>
          <w:sz w:val="24"/>
          <w:szCs w:val="24"/>
        </w:rPr>
        <w:t xml:space="preserve">ffected clients are more likely to become victims of identity theft, frauds, and other cybercrimes as a result of </w:t>
      </w:r>
      <w:r w:rsidR="00CD01A2">
        <w:rPr>
          <w:sz w:val="24"/>
          <w:szCs w:val="24"/>
        </w:rPr>
        <w:t>this</w:t>
      </w:r>
      <w:r w:rsidR="00CD01A2" w:rsidRPr="00CD01A2">
        <w:rPr>
          <w:sz w:val="24"/>
          <w:szCs w:val="24"/>
        </w:rPr>
        <w:t xml:space="preserve"> data </w:t>
      </w:r>
      <w:r w:rsidR="00CD01A2">
        <w:rPr>
          <w:sz w:val="24"/>
          <w:szCs w:val="24"/>
        </w:rPr>
        <w:t>leakage</w:t>
      </w:r>
      <w:r w:rsidR="00CD01A2" w:rsidRPr="00CD01A2">
        <w:rPr>
          <w:sz w:val="24"/>
          <w:szCs w:val="24"/>
        </w:rPr>
        <w:t>. Armed with this private information, thieves can use it to trick customers through impersonation or targeted phishing attacks. By using hacked data to create convincing messages or phone calls, they may deceive users into disclosing additional personal information or financial information.</w:t>
      </w:r>
      <w:r w:rsidR="00590B02">
        <w:rPr>
          <w:sz w:val="24"/>
          <w:szCs w:val="24"/>
        </w:rPr>
        <w:t xml:space="preserve"> </w:t>
      </w:r>
      <w:r w:rsidR="00CD01A2">
        <w:rPr>
          <w:sz w:val="24"/>
          <w:szCs w:val="24"/>
        </w:rPr>
        <w:t>Besides, t</w:t>
      </w:r>
      <w:r w:rsidR="00CD01A2" w:rsidRPr="004D26C4">
        <w:rPr>
          <w:sz w:val="24"/>
          <w:szCs w:val="24"/>
        </w:rPr>
        <w:t xml:space="preserve">his data breach could seriously damage Toyota's reputation, causing customers to </w:t>
      </w:r>
      <w:r w:rsidR="009257C0" w:rsidRPr="004D26C4">
        <w:rPr>
          <w:sz w:val="24"/>
          <w:szCs w:val="24"/>
        </w:rPr>
        <w:t>decrease</w:t>
      </w:r>
      <w:r w:rsidR="00CD01A2" w:rsidRPr="004D26C4">
        <w:rPr>
          <w:sz w:val="24"/>
          <w:szCs w:val="24"/>
        </w:rPr>
        <w:t xml:space="preserve"> </w:t>
      </w:r>
      <w:r w:rsidR="009257C0" w:rsidRPr="004D26C4">
        <w:rPr>
          <w:sz w:val="24"/>
          <w:szCs w:val="24"/>
        </w:rPr>
        <w:t>confidence</w:t>
      </w:r>
      <w:r w:rsidR="00CD01A2" w:rsidRPr="004D26C4">
        <w:rPr>
          <w:sz w:val="24"/>
          <w:szCs w:val="24"/>
        </w:rPr>
        <w:t xml:space="preserve"> in the company's ability to keep their personal information secure. And t</w:t>
      </w:r>
      <w:r w:rsidR="00CD01A2">
        <w:rPr>
          <w:sz w:val="24"/>
          <w:szCs w:val="24"/>
        </w:rPr>
        <w:t>his i</w:t>
      </w:r>
      <w:r w:rsidR="00CD01A2" w:rsidRPr="004D26C4">
        <w:rPr>
          <w:sz w:val="24"/>
          <w:szCs w:val="24"/>
        </w:rPr>
        <w:t xml:space="preserve">s not the first time Toyota has faced a data leak, which might make customers question how well </w:t>
      </w:r>
      <w:r w:rsidR="00CD01A2">
        <w:rPr>
          <w:sz w:val="24"/>
          <w:szCs w:val="24"/>
        </w:rPr>
        <w:t xml:space="preserve">Toyota </w:t>
      </w:r>
      <w:r w:rsidR="009257C0">
        <w:rPr>
          <w:sz w:val="24"/>
          <w:szCs w:val="24"/>
        </w:rPr>
        <w:t xml:space="preserve">is </w:t>
      </w:r>
      <w:r w:rsidR="00CD01A2" w:rsidRPr="004D26C4">
        <w:rPr>
          <w:sz w:val="24"/>
          <w:szCs w:val="24"/>
        </w:rPr>
        <w:t>handl</w:t>
      </w:r>
      <w:r w:rsidR="009257C0">
        <w:rPr>
          <w:sz w:val="24"/>
          <w:szCs w:val="24"/>
        </w:rPr>
        <w:t>ing</w:t>
      </w:r>
      <w:r w:rsidR="00CD01A2" w:rsidRPr="004D26C4">
        <w:rPr>
          <w:sz w:val="24"/>
          <w:szCs w:val="24"/>
        </w:rPr>
        <w:t xml:space="preserve"> data security.</w:t>
      </w:r>
    </w:p>
    <w:p w14:paraId="61B5BC4F" w14:textId="77777777" w:rsidR="002F3E4B" w:rsidRDefault="002F3E4B" w:rsidP="00875D1E">
      <w:pPr>
        <w:spacing w:after="0" w:line="276" w:lineRule="auto"/>
        <w:jc w:val="both"/>
        <w:rPr>
          <w:sz w:val="24"/>
          <w:szCs w:val="24"/>
        </w:rPr>
      </w:pPr>
    </w:p>
    <w:p w14:paraId="4879007B" w14:textId="637F40D1" w:rsidR="002F3E4B" w:rsidRDefault="002F3E4B" w:rsidP="00875D1E">
      <w:pPr>
        <w:spacing w:after="0" w:line="276" w:lineRule="auto"/>
        <w:jc w:val="both"/>
        <w:rPr>
          <w:sz w:val="24"/>
          <w:szCs w:val="24"/>
        </w:rPr>
      </w:pPr>
      <w:r w:rsidRPr="002F3E4B">
        <w:rPr>
          <w:sz w:val="24"/>
          <w:szCs w:val="24"/>
        </w:rPr>
        <w:t>Toyota faces numerous difficulties as a result of the data breach, from possible financial and legal repercussions to reputational harm and issues with customer trust. In order to protect their data and keep customers confident, it highlights the significance of effective cybersecurity safeguards and data protection procedures for businesses.</w:t>
      </w:r>
      <w:r>
        <w:rPr>
          <w:sz w:val="24"/>
          <w:szCs w:val="24"/>
        </w:rPr>
        <w:t xml:space="preserve"> </w:t>
      </w:r>
      <w:r w:rsidR="009257C0">
        <w:rPr>
          <w:sz w:val="24"/>
          <w:szCs w:val="24"/>
        </w:rPr>
        <w:t>The c</w:t>
      </w:r>
      <w:r>
        <w:rPr>
          <w:sz w:val="24"/>
          <w:szCs w:val="24"/>
        </w:rPr>
        <w:t>ompany</w:t>
      </w:r>
      <w:r w:rsidRPr="002F3E4B">
        <w:rPr>
          <w:sz w:val="24"/>
          <w:szCs w:val="24"/>
        </w:rPr>
        <w:t xml:space="preserve"> may experience legal and </w:t>
      </w:r>
      <w:r w:rsidRPr="002F3E4B">
        <w:rPr>
          <w:sz w:val="24"/>
          <w:szCs w:val="24"/>
        </w:rPr>
        <w:lastRenderedPageBreak/>
        <w:t>regulatory implications for the breach, depending on the applicable data protection regulations. This could lead to fines, penalties, or other legal measures.</w:t>
      </w:r>
      <w:r>
        <w:rPr>
          <w:sz w:val="24"/>
          <w:szCs w:val="24"/>
        </w:rPr>
        <w:t xml:space="preserve"> Other than that, t</w:t>
      </w:r>
      <w:r w:rsidRPr="002F3E4B">
        <w:rPr>
          <w:sz w:val="24"/>
          <w:szCs w:val="24"/>
        </w:rPr>
        <w:t>he breach may strain the relationship between Toyota and its customers. It could result in customer dissatisfaction, increased customer support demands, and potential loss of business.</w:t>
      </w:r>
      <w:r>
        <w:rPr>
          <w:sz w:val="24"/>
          <w:szCs w:val="24"/>
        </w:rPr>
        <w:t xml:space="preserve"> Additionally, </w:t>
      </w:r>
      <w:r w:rsidRPr="002F3E4B">
        <w:rPr>
          <w:sz w:val="24"/>
          <w:szCs w:val="24"/>
        </w:rPr>
        <w:t>Toyota may suffer considerable financial losses as a result of dealing with the data breach, conducting investigations, putting security measures in place, and maybe compensating impacted customers.</w:t>
      </w:r>
      <w:r>
        <w:rPr>
          <w:sz w:val="24"/>
          <w:szCs w:val="24"/>
        </w:rPr>
        <w:t xml:space="preserve"> And </w:t>
      </w:r>
      <w:r w:rsidR="00457459">
        <w:rPr>
          <w:sz w:val="24"/>
          <w:szCs w:val="24"/>
        </w:rPr>
        <w:t>also,</w:t>
      </w:r>
      <w:r>
        <w:rPr>
          <w:sz w:val="24"/>
          <w:szCs w:val="24"/>
        </w:rPr>
        <w:t xml:space="preserve"> i</w:t>
      </w:r>
      <w:r w:rsidRPr="002F3E4B">
        <w:rPr>
          <w:sz w:val="24"/>
          <w:szCs w:val="24"/>
        </w:rPr>
        <w:t>t's possible that the breach will benefit rivals of Toyota. Customers who are concerned about data security might opt for different brands or services instead of Toyota, which would hurt the company's standing in the market.</w:t>
      </w:r>
    </w:p>
    <w:p w14:paraId="3CB41C5F" w14:textId="77777777" w:rsidR="00457459" w:rsidRDefault="00457459" w:rsidP="00875D1E">
      <w:pPr>
        <w:spacing w:after="0" w:line="276" w:lineRule="auto"/>
        <w:jc w:val="both"/>
        <w:rPr>
          <w:sz w:val="24"/>
          <w:szCs w:val="24"/>
        </w:rPr>
      </w:pPr>
    </w:p>
    <w:p w14:paraId="7F81E5E8" w14:textId="6E3E72B3" w:rsidR="00457459" w:rsidRDefault="00457459" w:rsidP="00875D1E">
      <w:pPr>
        <w:spacing w:after="0" w:line="276" w:lineRule="auto"/>
        <w:jc w:val="both"/>
        <w:rPr>
          <w:sz w:val="24"/>
          <w:szCs w:val="24"/>
        </w:rPr>
      </w:pPr>
      <w:r w:rsidRPr="00457459">
        <w:rPr>
          <w:sz w:val="24"/>
          <w:szCs w:val="24"/>
        </w:rPr>
        <w:t>Obtaining information through a data breach</w:t>
      </w:r>
      <w:r>
        <w:rPr>
          <w:sz w:val="24"/>
          <w:szCs w:val="24"/>
        </w:rPr>
        <w:t xml:space="preserve"> is a crime. </w:t>
      </w:r>
      <w:r w:rsidRPr="00457459">
        <w:rPr>
          <w:sz w:val="24"/>
          <w:szCs w:val="24"/>
        </w:rPr>
        <w:t>Unauthorized access to computer systems,</w:t>
      </w:r>
      <w:r>
        <w:rPr>
          <w:sz w:val="24"/>
          <w:szCs w:val="24"/>
        </w:rPr>
        <w:t xml:space="preserve"> </w:t>
      </w:r>
      <w:r w:rsidR="00C7517F">
        <w:rPr>
          <w:sz w:val="24"/>
          <w:szCs w:val="24"/>
        </w:rPr>
        <w:t>c</w:t>
      </w:r>
      <w:r>
        <w:rPr>
          <w:sz w:val="24"/>
          <w:szCs w:val="24"/>
        </w:rPr>
        <w:t>omput</w:t>
      </w:r>
      <w:r w:rsidR="00C7517F">
        <w:rPr>
          <w:sz w:val="24"/>
          <w:szCs w:val="24"/>
        </w:rPr>
        <w:t>er</w:t>
      </w:r>
      <w:r>
        <w:rPr>
          <w:sz w:val="24"/>
          <w:szCs w:val="24"/>
        </w:rPr>
        <w:t xml:space="preserve"> network,</w:t>
      </w:r>
      <w:r w:rsidRPr="00457459">
        <w:rPr>
          <w:sz w:val="24"/>
          <w:szCs w:val="24"/>
        </w:rPr>
        <w:t xml:space="preserve"> </w:t>
      </w:r>
      <w:r w:rsidR="00C7517F">
        <w:rPr>
          <w:sz w:val="24"/>
          <w:szCs w:val="24"/>
        </w:rPr>
        <w:t xml:space="preserve">database, </w:t>
      </w:r>
      <w:r w:rsidRPr="00457459">
        <w:rPr>
          <w:sz w:val="24"/>
          <w:szCs w:val="24"/>
        </w:rPr>
        <w:t>unauthorized disclosure of personal data, and unauthorized use of sensitive information are typically illegal activities in many jurisdictions.</w:t>
      </w:r>
      <w:r>
        <w:rPr>
          <w:sz w:val="24"/>
          <w:szCs w:val="24"/>
        </w:rPr>
        <w:t xml:space="preserve"> </w:t>
      </w:r>
      <w:r w:rsidR="009257C0">
        <w:rPr>
          <w:sz w:val="24"/>
          <w:szCs w:val="24"/>
        </w:rPr>
        <w:t>S</w:t>
      </w:r>
      <w:r w:rsidRPr="00457459">
        <w:rPr>
          <w:sz w:val="24"/>
          <w:szCs w:val="24"/>
        </w:rPr>
        <w:t>pecific laws and regulations regarding data breaches can vary from country to country.</w:t>
      </w:r>
      <w:r>
        <w:rPr>
          <w:sz w:val="24"/>
          <w:szCs w:val="24"/>
        </w:rPr>
        <w:t xml:space="preserve"> </w:t>
      </w:r>
      <w:r w:rsidR="00C7517F">
        <w:rPr>
          <w:sz w:val="24"/>
          <w:szCs w:val="24"/>
        </w:rPr>
        <w:t>And also</w:t>
      </w:r>
      <w:r w:rsidR="00210168">
        <w:rPr>
          <w:sz w:val="24"/>
          <w:szCs w:val="24"/>
        </w:rPr>
        <w:t>,</w:t>
      </w:r>
      <w:r w:rsidR="00C7517F">
        <w:rPr>
          <w:sz w:val="24"/>
          <w:szCs w:val="24"/>
        </w:rPr>
        <w:t xml:space="preserve"> i</w:t>
      </w:r>
      <w:r w:rsidR="00C7517F" w:rsidRPr="00C7517F">
        <w:rPr>
          <w:sz w:val="24"/>
          <w:szCs w:val="24"/>
        </w:rPr>
        <w:t xml:space="preserve">f the obtained information is used for </w:t>
      </w:r>
      <w:r w:rsidR="00210168" w:rsidRPr="00C7517F">
        <w:rPr>
          <w:sz w:val="24"/>
          <w:szCs w:val="24"/>
        </w:rPr>
        <w:t>the purposes</w:t>
      </w:r>
      <w:r w:rsidR="00C7517F" w:rsidRPr="00C7517F">
        <w:rPr>
          <w:sz w:val="24"/>
          <w:szCs w:val="24"/>
        </w:rPr>
        <w:t xml:space="preserve"> of theft, fraud, identity theft, or any other criminal activity, it is considered a crime.</w:t>
      </w:r>
      <w:r w:rsidR="00210168">
        <w:rPr>
          <w:sz w:val="24"/>
          <w:szCs w:val="24"/>
        </w:rPr>
        <w:t xml:space="preserve"> </w:t>
      </w:r>
      <w:r w:rsidR="00210168" w:rsidRPr="00210168">
        <w:rPr>
          <w:sz w:val="24"/>
          <w:szCs w:val="24"/>
        </w:rPr>
        <w:t xml:space="preserve">Many </w:t>
      </w:r>
      <w:r w:rsidR="00210168" w:rsidRPr="00210168">
        <w:rPr>
          <w:sz w:val="24"/>
          <w:szCs w:val="24"/>
        </w:rPr>
        <w:t>countries</w:t>
      </w:r>
      <w:r w:rsidR="00210168" w:rsidRPr="00210168">
        <w:rPr>
          <w:sz w:val="24"/>
          <w:szCs w:val="24"/>
        </w:rPr>
        <w:t xml:space="preserve"> have data protection regulations in place that establish strict requirements on businesses to safeguard personal data. Legal repercussions may result from a data breach brought on by insufficient security precautions or a failure to adhere to these regulations.</w:t>
      </w:r>
    </w:p>
    <w:p w14:paraId="2CD4BC6E" w14:textId="77777777" w:rsidR="001043A0" w:rsidRDefault="001043A0" w:rsidP="00875D1E">
      <w:pPr>
        <w:spacing w:after="0" w:line="276" w:lineRule="auto"/>
        <w:jc w:val="both"/>
        <w:rPr>
          <w:sz w:val="24"/>
          <w:szCs w:val="24"/>
        </w:rPr>
      </w:pPr>
    </w:p>
    <w:p w14:paraId="5270A7BC" w14:textId="334C9690" w:rsidR="001043A0" w:rsidRDefault="001043A0" w:rsidP="00875D1E">
      <w:pPr>
        <w:spacing w:after="0" w:line="276" w:lineRule="auto"/>
        <w:jc w:val="both"/>
        <w:rPr>
          <w:sz w:val="24"/>
          <w:szCs w:val="24"/>
        </w:rPr>
      </w:pPr>
      <w:r w:rsidRPr="001043A0">
        <w:rPr>
          <w:sz w:val="24"/>
          <w:szCs w:val="24"/>
        </w:rPr>
        <w:t>To protect customer information and enhance data security</w:t>
      </w:r>
      <w:r w:rsidR="005F1155">
        <w:rPr>
          <w:sz w:val="24"/>
          <w:szCs w:val="24"/>
        </w:rPr>
        <w:t xml:space="preserve"> from outsider attacks</w:t>
      </w:r>
      <w:r w:rsidRPr="001043A0">
        <w:rPr>
          <w:sz w:val="24"/>
          <w:szCs w:val="24"/>
        </w:rPr>
        <w:t>, Toyota should consider reviewing and implementing several measures</w:t>
      </w:r>
      <w:r w:rsidR="009D17ED">
        <w:rPr>
          <w:sz w:val="24"/>
          <w:szCs w:val="24"/>
        </w:rPr>
        <w:t xml:space="preserve"> like </w:t>
      </w:r>
      <w:r w:rsidR="009D17ED" w:rsidRPr="009D17ED">
        <w:rPr>
          <w:sz w:val="24"/>
          <w:szCs w:val="24"/>
        </w:rPr>
        <w:t>carrying</w:t>
      </w:r>
      <w:r w:rsidR="009D17ED" w:rsidRPr="009D17ED">
        <w:rPr>
          <w:sz w:val="24"/>
          <w:szCs w:val="24"/>
        </w:rPr>
        <w:t xml:space="preserve"> out a comprehensive analysis of its security procedures and infrastructure. This entails putting in place strong firewalls, intrusion detection systems, encryption standards, and access controls.</w:t>
      </w:r>
      <w:r w:rsidR="009D17ED">
        <w:rPr>
          <w:sz w:val="24"/>
          <w:szCs w:val="24"/>
        </w:rPr>
        <w:t xml:space="preserve"> Other than that, i</w:t>
      </w:r>
      <w:r w:rsidR="009D17ED" w:rsidRPr="009D17ED">
        <w:rPr>
          <w:sz w:val="24"/>
          <w:szCs w:val="24"/>
        </w:rPr>
        <w:t>mplementing regular security audits and assessments can help identify vulnerabilities, address potential weaknesses, and ensure compliance with industry standards and best practices</w:t>
      </w:r>
      <w:r w:rsidR="009D17ED">
        <w:rPr>
          <w:sz w:val="24"/>
          <w:szCs w:val="24"/>
        </w:rPr>
        <w:t xml:space="preserve">. </w:t>
      </w:r>
      <w:r w:rsidR="009D17ED" w:rsidRPr="009D17ED">
        <w:rPr>
          <w:sz w:val="24"/>
          <w:szCs w:val="24"/>
        </w:rPr>
        <w:t xml:space="preserve">Employee education </w:t>
      </w:r>
      <w:r w:rsidR="009D17ED" w:rsidRPr="009D17ED">
        <w:rPr>
          <w:sz w:val="24"/>
          <w:szCs w:val="24"/>
        </w:rPr>
        <w:t>in</w:t>
      </w:r>
      <w:r w:rsidR="009D17ED" w:rsidRPr="009D17ED">
        <w:rPr>
          <w:sz w:val="24"/>
          <w:szCs w:val="24"/>
        </w:rPr>
        <w:t xml:space="preserve"> data security best </w:t>
      </w:r>
      <w:r w:rsidR="009D17ED" w:rsidRPr="009D17ED">
        <w:rPr>
          <w:sz w:val="24"/>
          <w:szCs w:val="24"/>
        </w:rPr>
        <w:t>practices</w:t>
      </w:r>
      <w:r w:rsidR="009D17ED" w:rsidRPr="009D17ED">
        <w:rPr>
          <w:sz w:val="24"/>
          <w:szCs w:val="24"/>
        </w:rPr>
        <w:t xml:space="preserve"> is essential. This includes stressing the value of strong passwords, phishing awareness, and the responsible handling of sensitive data. </w:t>
      </w:r>
      <w:r w:rsidR="009D17ED" w:rsidRPr="009D17ED">
        <w:rPr>
          <w:sz w:val="24"/>
          <w:szCs w:val="24"/>
        </w:rPr>
        <w:t>Programs</w:t>
      </w:r>
      <w:r w:rsidR="009D17ED" w:rsidRPr="009D17ED">
        <w:rPr>
          <w:sz w:val="24"/>
          <w:szCs w:val="24"/>
        </w:rPr>
        <w:t xml:space="preserve"> for regular training can reduce the possibility of neglect or human error.</w:t>
      </w:r>
      <w:r w:rsidR="009D17ED">
        <w:rPr>
          <w:sz w:val="24"/>
          <w:szCs w:val="24"/>
        </w:rPr>
        <w:t xml:space="preserve"> Furthermore, d</w:t>
      </w:r>
      <w:r w:rsidR="009D17ED" w:rsidRPr="009D17ED">
        <w:rPr>
          <w:sz w:val="24"/>
          <w:szCs w:val="24"/>
        </w:rPr>
        <w:t xml:space="preserve">eveloping a comprehensive incident response plan enables Toyota to respond </w:t>
      </w:r>
      <w:r w:rsidR="000D4266" w:rsidRPr="009D17ED">
        <w:rPr>
          <w:sz w:val="24"/>
          <w:szCs w:val="24"/>
        </w:rPr>
        <w:t>immediately</w:t>
      </w:r>
      <w:r w:rsidR="009D17ED" w:rsidRPr="009D17ED">
        <w:rPr>
          <w:sz w:val="24"/>
          <w:szCs w:val="24"/>
        </w:rPr>
        <w:t xml:space="preserve"> and effectively to any future breaches.</w:t>
      </w:r>
      <w:r w:rsidR="009D17ED">
        <w:rPr>
          <w:sz w:val="24"/>
          <w:szCs w:val="24"/>
        </w:rPr>
        <w:t xml:space="preserve"> </w:t>
      </w:r>
      <w:r w:rsidR="009D17ED" w:rsidRPr="009D17ED">
        <w:rPr>
          <w:sz w:val="24"/>
          <w:szCs w:val="24"/>
        </w:rPr>
        <w:t>Th</w:t>
      </w:r>
      <w:r w:rsidR="009D17ED">
        <w:rPr>
          <w:sz w:val="24"/>
          <w:szCs w:val="24"/>
        </w:rPr>
        <w:t>e</w:t>
      </w:r>
      <w:r w:rsidR="009D17ED" w:rsidRPr="009D17ED">
        <w:rPr>
          <w:sz w:val="24"/>
          <w:szCs w:val="24"/>
        </w:rPr>
        <w:t>s</w:t>
      </w:r>
      <w:r w:rsidR="009D17ED">
        <w:rPr>
          <w:sz w:val="24"/>
          <w:szCs w:val="24"/>
        </w:rPr>
        <w:t>e</w:t>
      </w:r>
      <w:r w:rsidR="009D17ED" w:rsidRPr="009D17ED">
        <w:rPr>
          <w:sz w:val="24"/>
          <w:szCs w:val="24"/>
        </w:rPr>
        <w:t xml:space="preserve"> </w:t>
      </w:r>
      <w:r w:rsidR="009D17ED" w:rsidRPr="009D17ED">
        <w:rPr>
          <w:sz w:val="24"/>
          <w:szCs w:val="24"/>
        </w:rPr>
        <w:t>strateg</w:t>
      </w:r>
      <w:r w:rsidR="009D17ED">
        <w:rPr>
          <w:sz w:val="24"/>
          <w:szCs w:val="24"/>
        </w:rPr>
        <w:t>ies</w:t>
      </w:r>
      <w:r w:rsidR="009D17ED" w:rsidRPr="009D17ED">
        <w:rPr>
          <w:sz w:val="24"/>
          <w:szCs w:val="24"/>
        </w:rPr>
        <w:t xml:space="preserve"> should include specific instructions for finding, </w:t>
      </w:r>
      <w:r w:rsidR="005F1155" w:rsidRPr="009D17ED">
        <w:rPr>
          <w:sz w:val="24"/>
          <w:szCs w:val="24"/>
        </w:rPr>
        <w:t>preventing</w:t>
      </w:r>
      <w:r w:rsidR="009D17ED" w:rsidRPr="009D17ED">
        <w:rPr>
          <w:sz w:val="24"/>
          <w:szCs w:val="24"/>
        </w:rPr>
        <w:t>, and dealing with security incidents, as well as for informing consumers who may be impacted.</w:t>
      </w:r>
    </w:p>
    <w:p w14:paraId="3F91EE5C" w14:textId="77777777" w:rsidR="0019065C" w:rsidRDefault="0019065C" w:rsidP="00875D1E">
      <w:pPr>
        <w:spacing w:after="0" w:line="276" w:lineRule="auto"/>
        <w:jc w:val="both"/>
        <w:rPr>
          <w:sz w:val="24"/>
          <w:szCs w:val="24"/>
        </w:rPr>
      </w:pPr>
    </w:p>
    <w:p w14:paraId="1F87F94A" w14:textId="3F38FAEA" w:rsidR="0019065C" w:rsidRDefault="0019065C" w:rsidP="00875D1E">
      <w:pPr>
        <w:spacing w:after="0" w:line="276" w:lineRule="auto"/>
        <w:jc w:val="both"/>
        <w:rPr>
          <w:sz w:val="24"/>
          <w:szCs w:val="24"/>
        </w:rPr>
      </w:pPr>
      <w:r>
        <w:rPr>
          <w:sz w:val="24"/>
          <w:szCs w:val="24"/>
        </w:rPr>
        <w:t>Other than that, p</w:t>
      </w:r>
      <w:r w:rsidRPr="0019065C">
        <w:rPr>
          <w:sz w:val="24"/>
          <w:szCs w:val="24"/>
        </w:rPr>
        <w:t xml:space="preserve">rotecting intellectual property from insider threats within an organization is </w:t>
      </w:r>
      <w:r>
        <w:rPr>
          <w:sz w:val="24"/>
          <w:szCs w:val="24"/>
        </w:rPr>
        <w:t xml:space="preserve">also </w:t>
      </w:r>
      <w:r w:rsidRPr="0019065C">
        <w:rPr>
          <w:sz w:val="24"/>
          <w:szCs w:val="24"/>
        </w:rPr>
        <w:t>crucial</w:t>
      </w:r>
      <w:r>
        <w:rPr>
          <w:sz w:val="24"/>
          <w:szCs w:val="24"/>
        </w:rPr>
        <w:t xml:space="preserve">. </w:t>
      </w:r>
      <w:r w:rsidRPr="0019065C">
        <w:rPr>
          <w:sz w:val="24"/>
          <w:szCs w:val="24"/>
        </w:rPr>
        <w:t>Implement strong access controls and user authentication mechanism</w:t>
      </w:r>
      <w:r>
        <w:rPr>
          <w:sz w:val="24"/>
          <w:szCs w:val="24"/>
        </w:rPr>
        <w:t>s, p</w:t>
      </w:r>
      <w:r w:rsidRPr="0019065C">
        <w:rPr>
          <w:sz w:val="24"/>
          <w:szCs w:val="24"/>
        </w:rPr>
        <w:t>rovide comprehensive training to employees about the importance of intellectual property protection</w:t>
      </w:r>
      <w:r>
        <w:rPr>
          <w:sz w:val="24"/>
          <w:szCs w:val="24"/>
        </w:rPr>
        <w:t xml:space="preserve">, </w:t>
      </w:r>
      <w:r w:rsidRPr="0019065C">
        <w:rPr>
          <w:sz w:val="24"/>
          <w:szCs w:val="24"/>
        </w:rPr>
        <w:t>Separation of Duties</w:t>
      </w:r>
      <w:r>
        <w:rPr>
          <w:sz w:val="24"/>
          <w:szCs w:val="24"/>
        </w:rPr>
        <w:t xml:space="preserve"> and </w:t>
      </w:r>
      <w:r w:rsidRPr="0019065C">
        <w:rPr>
          <w:sz w:val="24"/>
          <w:szCs w:val="24"/>
        </w:rPr>
        <w:t>Employee Exit Procedures</w:t>
      </w:r>
      <w:r>
        <w:rPr>
          <w:sz w:val="24"/>
          <w:szCs w:val="24"/>
        </w:rPr>
        <w:t xml:space="preserve"> are </w:t>
      </w:r>
      <w:r w:rsidRPr="0019065C">
        <w:rPr>
          <w:sz w:val="24"/>
          <w:szCs w:val="24"/>
        </w:rPr>
        <w:t>some measures that can be taken</w:t>
      </w:r>
      <w:r>
        <w:rPr>
          <w:sz w:val="24"/>
          <w:szCs w:val="24"/>
        </w:rPr>
        <w:t xml:space="preserve"> as a</w:t>
      </w:r>
      <w:r w:rsidR="00CB57FE">
        <w:rPr>
          <w:sz w:val="24"/>
          <w:szCs w:val="24"/>
        </w:rPr>
        <w:t>n</w:t>
      </w:r>
      <w:r>
        <w:rPr>
          <w:sz w:val="24"/>
          <w:szCs w:val="24"/>
        </w:rPr>
        <w:t xml:space="preserve"> </w:t>
      </w:r>
      <w:r>
        <w:rPr>
          <w:sz w:val="24"/>
          <w:szCs w:val="24"/>
        </w:rPr>
        <w:lastRenderedPageBreak/>
        <w:t>initial step.</w:t>
      </w:r>
      <w:r w:rsidR="00DC6D24">
        <w:rPr>
          <w:sz w:val="24"/>
          <w:szCs w:val="24"/>
        </w:rPr>
        <w:t xml:space="preserve"> </w:t>
      </w:r>
      <w:r w:rsidR="00CB57FE">
        <w:rPr>
          <w:sz w:val="24"/>
          <w:szCs w:val="24"/>
        </w:rPr>
        <w:t xml:space="preserve">Additionally, Toyota should implement some security policies </w:t>
      </w:r>
      <w:r w:rsidR="00377BBD">
        <w:rPr>
          <w:sz w:val="24"/>
          <w:szCs w:val="24"/>
        </w:rPr>
        <w:t>for</w:t>
      </w:r>
      <w:r w:rsidR="009257C0">
        <w:rPr>
          <w:sz w:val="24"/>
          <w:szCs w:val="24"/>
        </w:rPr>
        <w:t xml:space="preserve"> </w:t>
      </w:r>
      <w:r w:rsidR="00DC6D24" w:rsidRPr="00DC6D24">
        <w:rPr>
          <w:sz w:val="24"/>
          <w:szCs w:val="24"/>
        </w:rPr>
        <w:t>employees, contractors, and third parties with access to intellectual property to sign confidentiality agreements or non-disclosure agreements (NDAs). These agreements legally bind individuals to maintain the confidentiality of sensitive information.</w:t>
      </w:r>
      <w:r w:rsidR="000D4D40">
        <w:rPr>
          <w:sz w:val="24"/>
          <w:szCs w:val="24"/>
        </w:rPr>
        <w:t xml:space="preserve"> </w:t>
      </w:r>
      <w:r w:rsidR="000D4D40" w:rsidRPr="000D4D40">
        <w:rPr>
          <w:sz w:val="24"/>
          <w:szCs w:val="24"/>
        </w:rPr>
        <w:t>Implement</w:t>
      </w:r>
      <w:r w:rsidR="000D4D40">
        <w:rPr>
          <w:sz w:val="24"/>
          <w:szCs w:val="24"/>
        </w:rPr>
        <w:t>ing</w:t>
      </w:r>
      <w:r w:rsidR="000D4D40" w:rsidRPr="000D4D40">
        <w:rPr>
          <w:sz w:val="24"/>
          <w:szCs w:val="24"/>
        </w:rPr>
        <w:t xml:space="preserve"> robust monitoring and auditing systems to detect and track access and usage of intellectual property</w:t>
      </w:r>
      <w:r w:rsidR="000D4D40">
        <w:rPr>
          <w:sz w:val="24"/>
          <w:szCs w:val="24"/>
        </w:rPr>
        <w:t xml:space="preserve"> is also mandatory</w:t>
      </w:r>
      <w:r w:rsidR="000D4D40" w:rsidRPr="000D4D40">
        <w:rPr>
          <w:sz w:val="24"/>
          <w:szCs w:val="24"/>
        </w:rPr>
        <w:t xml:space="preserve">. </w:t>
      </w:r>
      <w:r w:rsidR="00FB4DFE">
        <w:rPr>
          <w:sz w:val="24"/>
          <w:szCs w:val="24"/>
        </w:rPr>
        <w:t>Also r</w:t>
      </w:r>
      <w:r w:rsidR="000D4D40" w:rsidRPr="000D4D40">
        <w:rPr>
          <w:sz w:val="24"/>
          <w:szCs w:val="24"/>
        </w:rPr>
        <w:t>egularly examining logs and audit trails plays a crucial role in preventing attacks by helping to identify any suspicious or unauthorized activities in a timely manner.</w:t>
      </w:r>
    </w:p>
    <w:p w14:paraId="4DEA13BC" w14:textId="77777777" w:rsidR="00744100" w:rsidRDefault="00744100" w:rsidP="00875D1E">
      <w:pPr>
        <w:spacing w:after="0" w:line="276" w:lineRule="auto"/>
        <w:jc w:val="both"/>
        <w:rPr>
          <w:sz w:val="24"/>
          <w:szCs w:val="24"/>
        </w:rPr>
      </w:pPr>
    </w:p>
    <w:p w14:paraId="29566412" w14:textId="4B69507C" w:rsidR="00105E08" w:rsidRDefault="00563B45" w:rsidP="00875D1E">
      <w:pPr>
        <w:spacing w:after="0" w:line="276" w:lineRule="auto"/>
        <w:jc w:val="both"/>
        <w:rPr>
          <w:sz w:val="24"/>
          <w:szCs w:val="24"/>
        </w:rPr>
      </w:pPr>
      <w:r w:rsidRPr="00563B45">
        <w:rPr>
          <w:sz w:val="24"/>
          <w:szCs w:val="24"/>
        </w:rPr>
        <w:t xml:space="preserve">"There was a lack of active detection mechanisms, and activities to detect the presence or absence of things that became public," </w:t>
      </w:r>
      <w:r w:rsidR="002273D8">
        <w:rPr>
          <w:sz w:val="24"/>
          <w:szCs w:val="24"/>
        </w:rPr>
        <w:t>t</w:t>
      </w:r>
      <w:r w:rsidR="002273D8" w:rsidRPr="002273D8">
        <w:rPr>
          <w:sz w:val="24"/>
          <w:szCs w:val="24"/>
        </w:rPr>
        <w:t xml:space="preserve">he </w:t>
      </w:r>
      <w:r w:rsidR="002273D8">
        <w:rPr>
          <w:sz w:val="24"/>
          <w:szCs w:val="24"/>
        </w:rPr>
        <w:t xml:space="preserve">company’s </w:t>
      </w:r>
      <w:r w:rsidR="002273D8" w:rsidRPr="002273D8">
        <w:rPr>
          <w:sz w:val="24"/>
          <w:szCs w:val="24"/>
        </w:rPr>
        <w:t>spokesperson provided an explanation for the delay in recognizing the error</w:t>
      </w:r>
      <w:r w:rsidRPr="00563B45">
        <w:rPr>
          <w:sz w:val="24"/>
          <w:szCs w:val="24"/>
        </w:rPr>
        <w:t>.</w:t>
      </w:r>
      <w:r>
        <w:rPr>
          <w:sz w:val="24"/>
          <w:szCs w:val="24"/>
        </w:rPr>
        <w:t xml:space="preserve"> In this situation</w:t>
      </w:r>
      <w:r w:rsidR="009257C0">
        <w:rPr>
          <w:sz w:val="24"/>
          <w:szCs w:val="24"/>
        </w:rPr>
        <w:t>,</w:t>
      </w:r>
      <w:r>
        <w:rPr>
          <w:sz w:val="24"/>
          <w:szCs w:val="24"/>
        </w:rPr>
        <w:t xml:space="preserve"> </w:t>
      </w:r>
      <w:r w:rsidRPr="00563B45">
        <w:rPr>
          <w:sz w:val="24"/>
          <w:szCs w:val="24"/>
        </w:rPr>
        <w:t>Toyota has already declared that it will implement a system to audit cloud configurations, set up a system to continuously monitor configurations, and properly train staff on data handling guidelines.</w:t>
      </w:r>
      <w:r>
        <w:rPr>
          <w:sz w:val="24"/>
          <w:szCs w:val="24"/>
        </w:rPr>
        <w:t xml:space="preserve"> </w:t>
      </w:r>
      <w:r w:rsidR="00744100">
        <w:rPr>
          <w:sz w:val="24"/>
          <w:szCs w:val="24"/>
        </w:rPr>
        <w:t xml:space="preserve">As a </w:t>
      </w:r>
      <w:r w:rsidR="009257C0">
        <w:rPr>
          <w:sz w:val="24"/>
          <w:szCs w:val="24"/>
        </w:rPr>
        <w:t>summary,</w:t>
      </w:r>
      <w:r w:rsidR="00B16EBE" w:rsidRPr="00B16EBE">
        <w:t xml:space="preserve"> </w:t>
      </w:r>
      <w:r w:rsidR="00B16EBE">
        <w:rPr>
          <w:sz w:val="24"/>
          <w:szCs w:val="24"/>
        </w:rPr>
        <w:t>t</w:t>
      </w:r>
      <w:r w:rsidR="00B16EBE" w:rsidRPr="00B16EBE">
        <w:rPr>
          <w:sz w:val="24"/>
          <w:szCs w:val="24"/>
        </w:rPr>
        <w:t xml:space="preserve">he incident involving Toyota Motor Corp highlights important lessons for organizations. Proper configuration of networks and cloud services, active detection mechanisms, data encryption, and anonymization are crucial. Regular security audits, employee training, and vendor management are essential. Prompt incident response and transparent communication are vital. The breach emphasizes the significance of ensuring data security and privacy. Organizations must prioritize robust security measures, implement monitoring systems, and conduct regular audits to identify vulnerabilities. Training employees </w:t>
      </w:r>
      <w:r w:rsidR="00B16EBE" w:rsidRPr="00B16EBE">
        <w:rPr>
          <w:sz w:val="24"/>
          <w:szCs w:val="24"/>
        </w:rPr>
        <w:t>in</w:t>
      </w:r>
      <w:r w:rsidR="00B16EBE" w:rsidRPr="00B16EBE">
        <w:rPr>
          <w:sz w:val="24"/>
          <w:szCs w:val="24"/>
        </w:rPr>
        <w:t xml:space="preserve"> data handling and cultivating a culture of security awareness are crucial. Effective vendor management and adherence to security standards are essential to protect sensitive data.</w:t>
      </w:r>
    </w:p>
    <w:p w14:paraId="1F08E0AA" w14:textId="77777777" w:rsidR="00105E08" w:rsidRDefault="00105E08">
      <w:pPr>
        <w:rPr>
          <w:sz w:val="24"/>
          <w:szCs w:val="24"/>
        </w:rPr>
      </w:pPr>
      <w:r>
        <w:rPr>
          <w:sz w:val="24"/>
          <w:szCs w:val="24"/>
        </w:rPr>
        <w:br w:type="page"/>
      </w:r>
    </w:p>
    <w:sdt>
      <w:sdtPr>
        <w:id w:val="687565501"/>
        <w:docPartObj>
          <w:docPartGallery w:val="Bibliographies"/>
          <w:docPartUnique/>
        </w:docPartObj>
      </w:sdtPr>
      <w:sdtEndPr>
        <w:rPr>
          <w:rFonts w:asciiTheme="minorHAnsi" w:eastAsiaTheme="minorHAnsi" w:hAnsiTheme="minorHAnsi" w:cstheme="minorBidi"/>
          <w:color w:val="auto"/>
          <w:sz w:val="22"/>
          <w:szCs w:val="22"/>
        </w:rPr>
      </w:sdtEndPr>
      <w:sdtContent>
        <w:p w14:paraId="7797FC98" w14:textId="48CB0F32" w:rsidR="00105E08" w:rsidRDefault="00105E08">
          <w:pPr>
            <w:pStyle w:val="Heading1"/>
          </w:pPr>
          <w:r>
            <w:t>References</w:t>
          </w:r>
        </w:p>
        <w:sdt>
          <w:sdtPr>
            <w:id w:val="-573587230"/>
            <w:bibliography/>
          </w:sdtPr>
          <w:sdtContent>
            <w:p w14:paraId="54234853" w14:textId="77777777" w:rsidR="00105E08" w:rsidRDefault="00105E08" w:rsidP="00105E08">
              <w:pPr>
                <w:pStyle w:val="Bibliography"/>
                <w:ind w:left="720" w:hanging="720"/>
                <w:rPr>
                  <w:noProof/>
                  <w:sz w:val="24"/>
                  <w:szCs w:val="24"/>
                </w:rPr>
              </w:pPr>
              <w:r>
                <w:fldChar w:fldCharType="begin"/>
              </w:r>
              <w:r>
                <w:instrText xml:space="preserve"> BIBLIOGRAPHY </w:instrText>
              </w:r>
              <w:r>
                <w:fldChar w:fldCharType="separate"/>
              </w:r>
              <w:r>
                <w:rPr>
                  <w:noProof/>
                </w:rPr>
                <w:t xml:space="preserve">Komiya, D. L. (2023). </w:t>
              </w:r>
              <w:r>
                <w:rPr>
                  <w:i/>
                  <w:iCs/>
                  <w:noProof/>
                </w:rPr>
                <w:t>More than 2 million Toyota users face risk of vehicle data leak in Japan</w:t>
              </w:r>
              <w:r>
                <w:rPr>
                  <w:noProof/>
                </w:rPr>
                <w:t>. Retrieved from Reuters.com: https://www.reuters.com/business/autos-transportation/toyota-flags-possible-leak-more-than-2-mln-users-vehicle-data-japan-2023-05-12/</w:t>
              </w:r>
            </w:p>
            <w:p w14:paraId="689A7510" w14:textId="77777777" w:rsidR="00105E08" w:rsidRDefault="00105E08" w:rsidP="00105E08">
              <w:pPr>
                <w:pStyle w:val="Bibliography"/>
                <w:ind w:left="720" w:hanging="720"/>
                <w:rPr>
                  <w:noProof/>
                </w:rPr>
              </w:pPr>
              <w:r>
                <w:rPr>
                  <w:noProof/>
                </w:rPr>
                <w:t xml:space="preserve">Mascellino, A. (2023, May). </w:t>
              </w:r>
              <w:r>
                <w:rPr>
                  <w:i/>
                  <w:iCs/>
                  <w:noProof/>
                </w:rPr>
                <w:t>Toyota Admits Decade-Long Data Leak Affecting 2.15 Million Customers</w:t>
              </w:r>
              <w:r>
                <w:rPr>
                  <w:noProof/>
                </w:rPr>
                <w:t>. Retrieved from Infosecurity-magazine.com: https://www.infosecurity-magazine.com/news/toyota-admits-decade-long-data-leak/</w:t>
              </w:r>
            </w:p>
            <w:p w14:paraId="1CC23EAB" w14:textId="6DD2BDDF" w:rsidR="00105E08" w:rsidRDefault="00105E08" w:rsidP="00105E08">
              <w:r>
                <w:rPr>
                  <w:b/>
                  <w:bCs/>
                  <w:noProof/>
                </w:rPr>
                <w:fldChar w:fldCharType="end"/>
              </w:r>
            </w:p>
          </w:sdtContent>
        </w:sdt>
      </w:sdtContent>
    </w:sdt>
    <w:p w14:paraId="5CD4274A" w14:textId="77777777" w:rsidR="00B16EBE" w:rsidRPr="00875D1E" w:rsidRDefault="00B16EBE" w:rsidP="00875D1E">
      <w:pPr>
        <w:spacing w:after="0" w:line="276" w:lineRule="auto"/>
        <w:jc w:val="both"/>
        <w:rPr>
          <w:sz w:val="24"/>
          <w:szCs w:val="24"/>
        </w:rPr>
      </w:pPr>
    </w:p>
    <w:sectPr w:rsidR="00B16EBE" w:rsidRPr="0087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EE"/>
    <w:rsid w:val="00022689"/>
    <w:rsid w:val="00066A5B"/>
    <w:rsid w:val="000D4266"/>
    <w:rsid w:val="000D4D40"/>
    <w:rsid w:val="001043A0"/>
    <w:rsid w:val="00105E08"/>
    <w:rsid w:val="0019065C"/>
    <w:rsid w:val="00210168"/>
    <w:rsid w:val="002273D8"/>
    <w:rsid w:val="002F3E4B"/>
    <w:rsid w:val="00377BBD"/>
    <w:rsid w:val="003C7F04"/>
    <w:rsid w:val="00457459"/>
    <w:rsid w:val="004D26C4"/>
    <w:rsid w:val="004D70D6"/>
    <w:rsid w:val="00543C6F"/>
    <w:rsid w:val="00563B45"/>
    <w:rsid w:val="00590B02"/>
    <w:rsid w:val="005F1155"/>
    <w:rsid w:val="00630357"/>
    <w:rsid w:val="00731B5A"/>
    <w:rsid w:val="00744100"/>
    <w:rsid w:val="00867679"/>
    <w:rsid w:val="00875D1E"/>
    <w:rsid w:val="00883BA5"/>
    <w:rsid w:val="009257C0"/>
    <w:rsid w:val="00992348"/>
    <w:rsid w:val="009D17ED"/>
    <w:rsid w:val="00B16EBE"/>
    <w:rsid w:val="00B57EBC"/>
    <w:rsid w:val="00B8133A"/>
    <w:rsid w:val="00BD451A"/>
    <w:rsid w:val="00C7517F"/>
    <w:rsid w:val="00C80A77"/>
    <w:rsid w:val="00CB57FE"/>
    <w:rsid w:val="00CD01A2"/>
    <w:rsid w:val="00D4737B"/>
    <w:rsid w:val="00DC6D24"/>
    <w:rsid w:val="00FB4DFE"/>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E5B0"/>
  <w15:chartTrackingRefBased/>
  <w15:docId w15:val="{03CA5ABB-561C-434A-9BB7-3DB54FF1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EE"/>
    <w:rPr>
      <w:kern w:val="0"/>
      <w14:ligatures w14:val="none"/>
    </w:rPr>
  </w:style>
  <w:style w:type="paragraph" w:styleId="Heading1">
    <w:name w:val="heading 1"/>
    <w:basedOn w:val="Normal"/>
    <w:next w:val="Normal"/>
    <w:link w:val="Heading1Char"/>
    <w:uiPriority w:val="9"/>
    <w:qFormat/>
    <w:rsid w:val="00066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A5B"/>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066A5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66A5B"/>
    <w:rPr>
      <w:rFonts w:asciiTheme="majorHAnsi" w:eastAsiaTheme="majorEastAsia" w:hAnsiTheme="majorHAnsi" w:cstheme="majorBidi"/>
      <w:color w:val="2F5496" w:themeColor="accent1" w:themeShade="BF"/>
      <w:kern w:val="0"/>
      <w:sz w:val="26"/>
      <w:szCs w:val="26"/>
      <w14:ligatures w14:val="none"/>
    </w:rPr>
  </w:style>
  <w:style w:type="paragraph" w:styleId="Bibliography">
    <w:name w:val="Bibliography"/>
    <w:basedOn w:val="Normal"/>
    <w:next w:val="Normal"/>
    <w:uiPriority w:val="37"/>
    <w:unhideWhenUsed/>
    <w:rsid w:val="0010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52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Ale23</b:Tag>
    <b:SourceType>InternetSite</b:SourceType>
    <b:Guid>{0488FD2D-5D8F-4D09-9D96-BF8B97ADDD37}</b:Guid>
    <b:Author>
      <b:Author>
        <b:NameList>
          <b:Person>
            <b:Last>Mascellino</b:Last>
            <b:First>Alessandro</b:First>
          </b:Person>
        </b:NameList>
      </b:Author>
    </b:Author>
    <b:Title>Toyota Admits Decade-Long Data Leak Affecting 2.15 Million Customers</b:Title>
    <b:InternetSiteTitle>Infosecurity-magazine.com</b:InternetSiteTitle>
    <b:Year>2023</b:Year>
    <b:Month>May</b:Month>
    <b:URL>https://www.infosecurity-magazine.com/news/toyota-admits-decade-long-data-leak/</b:URL>
    <b:RefOrder>1</b:RefOrder>
  </b:Source>
  <b:Source>
    <b:Tag>Dhr23</b:Tag>
    <b:SourceType>InternetSite</b:SourceType>
    <b:Guid>{6EAEF753-C710-4385-98E6-ABA079F53035}</b:Guid>
    <b:Author>
      <b:Author>
        <b:NameList>
          <b:Person>
            <b:Last>Komiya</b:Last>
            <b:First>Daniel</b:First>
            <b:Middle>Leussink and Kantaro</b:Middle>
          </b:Person>
        </b:NameList>
      </b:Author>
    </b:Author>
    <b:Title>More than 2 million Toyota users face risk of vehicle data leak in Japan</b:Title>
    <b:InternetSiteTitle>Reuters.com</b:InternetSiteTitle>
    <b:Year>2023</b:Year>
    <b:URL>https://www.reuters.com/business/autos-transportation/toyota-flags-possible-leak-more-than-2-mln-users-vehicle-data-japan-2023-05-12/</b:URL>
    <b:RefOrder>2</b:RefOrder>
  </b:Source>
</b:Sources>
</file>

<file path=customXml/itemProps1.xml><?xml version="1.0" encoding="utf-8"?>
<ds:datastoreItem xmlns:ds="http://schemas.openxmlformats.org/officeDocument/2006/customXml" ds:itemID="{88FEA0C7-8851-4EF8-A515-DC4D8012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49</cp:revision>
  <dcterms:created xsi:type="dcterms:W3CDTF">2023-05-28T16:47:00Z</dcterms:created>
  <dcterms:modified xsi:type="dcterms:W3CDTF">2023-05-28T23:32:00Z</dcterms:modified>
</cp:coreProperties>
</file>