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F671" w14:textId="77777777" w:rsidR="00AC094F" w:rsidRPr="00AC094F" w:rsidRDefault="00AC094F" w:rsidP="00AC094F">
      <w:pPr>
        <w:pStyle w:val="NormalWeb"/>
        <w:rPr>
          <w:rFonts w:ascii="Cambria" w:hAnsi="Cambria"/>
          <w:b/>
          <w:bCs/>
          <w:sz w:val="22"/>
          <w:szCs w:val="22"/>
          <w:u w:val="single"/>
        </w:rPr>
      </w:pPr>
      <w:r w:rsidRPr="00AC094F">
        <w:rPr>
          <w:rFonts w:ascii="Cambria" w:hAnsi="Cambria"/>
          <w:b/>
          <w:bCs/>
          <w:sz w:val="22"/>
          <w:szCs w:val="22"/>
          <w:u w:val="single"/>
        </w:rPr>
        <w:t>Summary of Crisis Management Framework Application of Train Derailment:</w:t>
      </w:r>
    </w:p>
    <w:p w14:paraId="32792D43" w14:textId="77777777" w:rsidR="00AC094F" w:rsidRPr="00C9257C" w:rsidRDefault="00AC094F" w:rsidP="00AC094F">
      <w:pPr>
        <w:numPr>
          <w:ilvl w:val="0"/>
          <w:numId w:val="9"/>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C9257C">
        <w:rPr>
          <w:rFonts w:ascii="Cambria" w:eastAsia="Times New Roman" w:hAnsi="Cambria" w:cs="Times New Roman"/>
          <w:kern w:val="0"/>
          <w:sz w:val="24"/>
          <w:szCs w:val="24"/>
          <w:lang w:eastAsia="en-CA"/>
          <w14:ligatures w14:val="none"/>
        </w:rPr>
        <w:t>Study previous rail emergencies globally for effective crisis management strategies.</w:t>
      </w:r>
    </w:p>
    <w:p w14:paraId="6DCA1F81" w14:textId="77777777" w:rsidR="00AC094F" w:rsidRPr="00C9257C" w:rsidRDefault="00AC094F" w:rsidP="00AC094F">
      <w:pPr>
        <w:numPr>
          <w:ilvl w:val="0"/>
          <w:numId w:val="9"/>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C9257C">
        <w:rPr>
          <w:rFonts w:ascii="Cambria" w:eastAsia="Times New Roman" w:hAnsi="Cambria" w:cs="Times New Roman"/>
          <w:kern w:val="0"/>
          <w:sz w:val="24"/>
          <w:szCs w:val="24"/>
          <w:lang w:eastAsia="en-CA"/>
          <w14:ligatures w14:val="none"/>
        </w:rPr>
        <w:t>Establish a crisis management team led by a proactive spokesperson and experts in rail incident response.</w:t>
      </w:r>
    </w:p>
    <w:p w14:paraId="7E279298" w14:textId="77777777" w:rsidR="00AC094F" w:rsidRPr="00C9257C" w:rsidRDefault="00AC094F" w:rsidP="00AC094F">
      <w:pPr>
        <w:numPr>
          <w:ilvl w:val="0"/>
          <w:numId w:val="9"/>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C9257C">
        <w:rPr>
          <w:rFonts w:ascii="Cambria" w:eastAsia="Times New Roman" w:hAnsi="Cambria" w:cs="Times New Roman"/>
          <w:kern w:val="0"/>
          <w:sz w:val="24"/>
          <w:szCs w:val="24"/>
          <w:lang w:eastAsia="en-CA"/>
          <w14:ligatures w14:val="none"/>
        </w:rPr>
        <w:t>Continuously monitor systems to detect potential hazards and address warning signals promptly.</w:t>
      </w:r>
    </w:p>
    <w:p w14:paraId="4F2FBF70" w14:textId="77777777" w:rsidR="00AC094F" w:rsidRPr="00C9257C" w:rsidRDefault="00AC094F" w:rsidP="00AC094F">
      <w:pPr>
        <w:numPr>
          <w:ilvl w:val="0"/>
          <w:numId w:val="9"/>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C9257C">
        <w:rPr>
          <w:rFonts w:ascii="Cambria" w:eastAsia="Times New Roman" w:hAnsi="Cambria" w:cs="Times New Roman"/>
          <w:kern w:val="0"/>
          <w:sz w:val="24"/>
          <w:szCs w:val="24"/>
          <w:lang w:eastAsia="en-CA"/>
          <w14:ligatures w14:val="none"/>
        </w:rPr>
        <w:t>Assess the impact of the train derailment, evacuate affected areas, and coordinate with emergency response teams.</w:t>
      </w:r>
    </w:p>
    <w:p w14:paraId="75D00D04" w14:textId="77777777" w:rsidR="00AC094F" w:rsidRPr="00C9257C" w:rsidRDefault="00AC094F" w:rsidP="00AC094F">
      <w:pPr>
        <w:numPr>
          <w:ilvl w:val="0"/>
          <w:numId w:val="9"/>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C9257C">
        <w:rPr>
          <w:rFonts w:ascii="Cambria" w:eastAsia="Times New Roman" w:hAnsi="Cambria" w:cs="Times New Roman"/>
          <w:kern w:val="0"/>
          <w:sz w:val="24"/>
          <w:szCs w:val="24"/>
          <w:lang w:eastAsia="en-CA"/>
          <w14:ligatures w14:val="none"/>
        </w:rPr>
        <w:t>Evaluate property, environmental, and human impact; prepare mitigation and compensation plans.</w:t>
      </w:r>
    </w:p>
    <w:p w14:paraId="499050C8" w14:textId="77777777" w:rsidR="00AC094F" w:rsidRPr="00C9257C" w:rsidRDefault="00AC094F" w:rsidP="00AC094F">
      <w:pPr>
        <w:numPr>
          <w:ilvl w:val="0"/>
          <w:numId w:val="9"/>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C9257C">
        <w:rPr>
          <w:rFonts w:ascii="Cambria" w:eastAsia="Times New Roman" w:hAnsi="Cambria" w:cs="Times New Roman"/>
          <w:kern w:val="0"/>
          <w:sz w:val="24"/>
          <w:szCs w:val="24"/>
          <w:lang w:eastAsia="en-CA"/>
          <w14:ligatures w14:val="none"/>
        </w:rPr>
        <w:t>Focus on extinguishing fires, preventing leaks, and restoring normal operations promptly.</w:t>
      </w:r>
    </w:p>
    <w:p w14:paraId="4077EC16" w14:textId="77777777" w:rsidR="00AC094F" w:rsidRPr="00C9257C" w:rsidRDefault="00AC094F" w:rsidP="00AC094F">
      <w:pPr>
        <w:numPr>
          <w:ilvl w:val="0"/>
          <w:numId w:val="9"/>
        </w:numPr>
        <w:spacing w:before="100" w:beforeAutospacing="1" w:after="100" w:afterAutospacing="1" w:line="240" w:lineRule="auto"/>
        <w:rPr>
          <w:rFonts w:ascii="Cambria" w:eastAsia="Times New Roman" w:hAnsi="Cambria" w:cs="Times New Roman"/>
          <w:kern w:val="0"/>
          <w:sz w:val="24"/>
          <w:szCs w:val="24"/>
          <w:lang w:eastAsia="en-CA"/>
          <w14:ligatures w14:val="none"/>
        </w:rPr>
      </w:pPr>
      <w:r w:rsidRPr="00C9257C">
        <w:rPr>
          <w:rFonts w:ascii="Cambria" w:eastAsia="Times New Roman" w:hAnsi="Cambria" w:cs="Times New Roman"/>
          <w:kern w:val="0"/>
          <w:sz w:val="24"/>
          <w:szCs w:val="24"/>
          <w:lang w:eastAsia="en-CA"/>
          <w14:ligatures w14:val="none"/>
        </w:rPr>
        <w:t>Take responsibility, apologize, offer compensation, and introduce preventive measures to avoid future incidents.</w:t>
      </w:r>
    </w:p>
    <w:p w14:paraId="008509A7" w14:textId="11231799" w:rsidR="00AC094F" w:rsidRPr="00AC094F" w:rsidRDefault="00AC094F" w:rsidP="00A05A2B">
      <w:pPr>
        <w:rPr>
          <w:rFonts w:ascii="Cambria" w:hAnsi="Cambria" w:cs="Times New Roman"/>
          <w:b/>
          <w:bCs/>
          <w:u w:val="single"/>
        </w:rPr>
      </w:pPr>
      <w:r w:rsidRPr="00AC094F">
        <w:rPr>
          <w:rFonts w:ascii="Cambria" w:hAnsi="Cambria"/>
          <w:b/>
          <w:bCs/>
          <w:u w:val="single"/>
        </w:rPr>
        <w:t>Crisis Management Framework</w:t>
      </w:r>
    </w:p>
    <w:p w14:paraId="505BA535" w14:textId="49EA6A6B" w:rsidR="00017A08" w:rsidRPr="00AC094F" w:rsidRDefault="00A05A2B" w:rsidP="00AC094F">
      <w:pPr>
        <w:pStyle w:val="ListParagraph"/>
        <w:numPr>
          <w:ilvl w:val="0"/>
          <w:numId w:val="10"/>
        </w:numPr>
        <w:rPr>
          <w:rFonts w:ascii="Cambria" w:hAnsi="Cambria" w:cs="Times New Roman"/>
          <w:b/>
          <w:bCs/>
        </w:rPr>
      </w:pPr>
      <w:r w:rsidRPr="00AC094F">
        <w:rPr>
          <w:rFonts w:ascii="Cambria" w:hAnsi="Cambria" w:cs="Times New Roman"/>
          <w:b/>
          <w:bCs/>
        </w:rPr>
        <w:t>Apply Past Processes</w:t>
      </w:r>
    </w:p>
    <w:p w14:paraId="29360A6E" w14:textId="290BBEF7" w:rsidR="00A05A2B" w:rsidRPr="00C9257C" w:rsidRDefault="00A05A2B" w:rsidP="00A05A2B">
      <w:pPr>
        <w:pStyle w:val="ListParagraph"/>
        <w:numPr>
          <w:ilvl w:val="0"/>
          <w:numId w:val="2"/>
        </w:numPr>
        <w:rPr>
          <w:rFonts w:ascii="Cambria" w:hAnsi="Cambria" w:cs="Times New Roman"/>
          <w:b/>
          <w:bCs/>
        </w:rPr>
      </w:pPr>
      <w:r w:rsidRPr="00C9257C">
        <w:rPr>
          <w:rFonts w:ascii="Cambria" w:hAnsi="Cambria" w:cs="Times New Roman"/>
        </w:rPr>
        <w:t xml:space="preserve">Learning from the past and forecasting future risk incidents can effectively manage rail emergency crisis. </w:t>
      </w:r>
    </w:p>
    <w:p w14:paraId="498FA5B2" w14:textId="5284115E" w:rsidR="00A05A2B" w:rsidRPr="00C9257C" w:rsidRDefault="00A05A2B" w:rsidP="00A05A2B">
      <w:pPr>
        <w:pStyle w:val="ListParagraph"/>
        <w:numPr>
          <w:ilvl w:val="0"/>
          <w:numId w:val="2"/>
        </w:numPr>
        <w:rPr>
          <w:rFonts w:ascii="Cambria" w:hAnsi="Cambria" w:cs="Times New Roman"/>
        </w:rPr>
      </w:pPr>
      <w:r w:rsidRPr="00C9257C">
        <w:rPr>
          <w:rFonts w:ascii="Cambria" w:hAnsi="Cambria" w:cs="Times New Roman"/>
        </w:rPr>
        <w:t>The rail company needs to identify different emergency incidents and needs to create emergency plan</w:t>
      </w:r>
      <w:r w:rsidR="0060278A" w:rsidRPr="00C9257C">
        <w:rPr>
          <w:rFonts w:ascii="Cambria" w:hAnsi="Cambria" w:cs="Times New Roman"/>
        </w:rPr>
        <w:t>s for facilities, equipment, residents, passengers, environment</w:t>
      </w:r>
      <w:r w:rsidR="00505B7A" w:rsidRPr="00C9257C">
        <w:rPr>
          <w:rFonts w:ascii="Cambria" w:hAnsi="Cambria" w:cs="Times New Roman"/>
        </w:rPr>
        <w:t>,</w:t>
      </w:r>
      <w:r w:rsidR="0060278A" w:rsidRPr="00C9257C">
        <w:rPr>
          <w:rFonts w:ascii="Cambria" w:hAnsi="Cambria" w:cs="Times New Roman"/>
        </w:rPr>
        <w:t xml:space="preserve"> and train cars for each type of identified emergency</w:t>
      </w:r>
      <w:r w:rsidR="00505B7A" w:rsidRPr="00C9257C">
        <w:rPr>
          <w:rFonts w:ascii="Cambria" w:hAnsi="Cambria" w:cs="Times New Roman"/>
        </w:rPr>
        <w:t xml:space="preserve"> as documented in </w:t>
      </w:r>
      <w:r w:rsidR="00505B7A" w:rsidRPr="00C9257C">
        <w:rPr>
          <w:rFonts w:ascii="Cambria" w:hAnsi="Cambria" w:cs="Times New Roman"/>
        </w:rPr>
        <w:t>United States Department of Transportation</w:t>
      </w:r>
      <w:r w:rsidR="00505B7A" w:rsidRPr="00C9257C">
        <w:rPr>
          <w:rFonts w:ascii="Cambria" w:hAnsi="Cambria" w:cs="Times New Roman"/>
        </w:rPr>
        <w:t xml:space="preserve">’s </w:t>
      </w:r>
      <w:r w:rsidR="00505B7A" w:rsidRPr="00C9257C">
        <w:rPr>
          <w:rFonts w:ascii="Cambria" w:hAnsi="Cambria" w:cs="Times New Roman"/>
        </w:rPr>
        <w:t>Emergency Preparedness Guidelines for Rail Transit Systems</w:t>
      </w:r>
      <w:r w:rsidR="00505B7A" w:rsidRPr="00C9257C">
        <w:rPr>
          <w:rFonts w:ascii="Cambria" w:hAnsi="Cambria" w:cs="Times New Roman"/>
        </w:rPr>
        <w:t xml:space="preserve">. </w:t>
      </w:r>
      <w:sdt>
        <w:sdtPr>
          <w:rPr>
            <w:rFonts w:ascii="Cambria" w:hAnsi="Cambria" w:cs="Times New Roman"/>
          </w:rPr>
          <w:id w:val="-560101149"/>
          <w:citation/>
        </w:sdtPr>
        <w:sdtContent>
          <w:r w:rsidR="00505B7A" w:rsidRPr="00C9257C">
            <w:rPr>
              <w:rFonts w:ascii="Cambria" w:hAnsi="Cambria" w:cs="Times New Roman"/>
            </w:rPr>
            <w:fldChar w:fldCharType="begin"/>
          </w:r>
          <w:r w:rsidR="00505B7A" w:rsidRPr="00C9257C">
            <w:rPr>
              <w:rFonts w:ascii="Cambria" w:hAnsi="Cambria" w:cs="Times New Roman"/>
            </w:rPr>
            <w:instrText xml:space="preserve"> CITATION Eme15 \l 4105 </w:instrText>
          </w:r>
          <w:r w:rsidR="00505B7A" w:rsidRPr="00C9257C">
            <w:rPr>
              <w:rFonts w:ascii="Cambria" w:hAnsi="Cambria" w:cs="Times New Roman"/>
            </w:rPr>
            <w:fldChar w:fldCharType="separate"/>
          </w:r>
          <w:r w:rsidR="00505B7A" w:rsidRPr="00C9257C">
            <w:rPr>
              <w:rFonts w:ascii="Cambria" w:hAnsi="Cambria" w:cs="Times New Roman"/>
              <w:noProof/>
            </w:rPr>
            <w:t>(Emergency Preparedness Guidelines for Rail Transit Systems, 2015)</w:t>
          </w:r>
          <w:r w:rsidR="00505B7A" w:rsidRPr="00C9257C">
            <w:rPr>
              <w:rFonts w:ascii="Cambria" w:hAnsi="Cambria" w:cs="Times New Roman"/>
            </w:rPr>
            <w:fldChar w:fldCharType="end"/>
          </w:r>
        </w:sdtContent>
      </w:sdt>
    </w:p>
    <w:p w14:paraId="2FE85EF9" w14:textId="4DA8EC6A" w:rsidR="00505B7A" w:rsidRPr="00C9257C" w:rsidRDefault="00AA6B07" w:rsidP="00A05A2B">
      <w:pPr>
        <w:pStyle w:val="ListParagraph"/>
        <w:numPr>
          <w:ilvl w:val="0"/>
          <w:numId w:val="2"/>
        </w:numPr>
        <w:rPr>
          <w:rFonts w:ascii="Cambria" w:hAnsi="Cambria" w:cs="Times New Roman"/>
        </w:rPr>
      </w:pPr>
      <w:r w:rsidRPr="00C9257C">
        <w:rPr>
          <w:rFonts w:ascii="Cambria" w:hAnsi="Cambria" w:cs="Times New Roman"/>
        </w:rPr>
        <w:t xml:space="preserve">Corresponding to each emergency plan, the staff needs to be fully trained with the necessary equipment. </w:t>
      </w:r>
    </w:p>
    <w:p w14:paraId="6F6CFBB5" w14:textId="1858B38B" w:rsidR="00AA6B07" w:rsidRPr="00C9257C" w:rsidRDefault="00AA6B07" w:rsidP="00AA6B07">
      <w:pPr>
        <w:pStyle w:val="ListParagraph"/>
        <w:numPr>
          <w:ilvl w:val="0"/>
          <w:numId w:val="2"/>
        </w:numPr>
        <w:rPr>
          <w:rFonts w:ascii="Cambria" w:hAnsi="Cambria" w:cs="Times New Roman"/>
        </w:rPr>
      </w:pPr>
      <w:r w:rsidRPr="00C9257C">
        <w:rPr>
          <w:rFonts w:ascii="Cambria" w:hAnsi="Cambria" w:cs="Times New Roman"/>
        </w:rPr>
        <w:t xml:space="preserve">Check the train safety procedures and </w:t>
      </w:r>
      <w:r w:rsidRPr="00C9257C">
        <w:rPr>
          <w:rFonts w:ascii="Cambria" w:hAnsi="Cambria" w:cs="Times New Roman"/>
        </w:rPr>
        <w:t>test</w:t>
      </w:r>
      <w:r w:rsidRPr="00C9257C">
        <w:rPr>
          <w:rFonts w:ascii="Cambria" w:hAnsi="Cambria" w:cs="Times New Roman"/>
        </w:rPr>
        <w:t xml:space="preserve"> them </w:t>
      </w:r>
      <w:r w:rsidRPr="00C9257C">
        <w:rPr>
          <w:rFonts w:ascii="Cambria" w:hAnsi="Cambria" w:cs="Times New Roman"/>
        </w:rPr>
        <w:t xml:space="preserve">before commissioning. Reevaluate safety procedures if any loopholes are found.  </w:t>
      </w:r>
    </w:p>
    <w:p w14:paraId="7DA8B07B" w14:textId="1725E4AD" w:rsidR="00AA6B07" w:rsidRDefault="00AA6B07" w:rsidP="00A05A2B">
      <w:pPr>
        <w:pStyle w:val="ListParagraph"/>
        <w:numPr>
          <w:ilvl w:val="0"/>
          <w:numId w:val="2"/>
        </w:numPr>
        <w:rPr>
          <w:rFonts w:ascii="Cambria" w:hAnsi="Cambria" w:cs="Times New Roman"/>
        </w:rPr>
      </w:pPr>
      <w:r w:rsidRPr="00C9257C">
        <w:rPr>
          <w:rFonts w:ascii="Cambria" w:hAnsi="Cambria" w:cs="Times New Roman"/>
        </w:rPr>
        <w:t xml:space="preserve">Research past train accidents and analyze the responses from those incidents. Evaluate those responses and improve the process where necessary. </w:t>
      </w:r>
      <w:r w:rsidR="00BB2D21" w:rsidRPr="00C9257C">
        <w:rPr>
          <w:rFonts w:ascii="Cambria" w:hAnsi="Cambria" w:cs="Times New Roman"/>
        </w:rPr>
        <w:t xml:space="preserve">The research incidents should be from any </w:t>
      </w:r>
      <w:r w:rsidR="00FE7DDF" w:rsidRPr="00C9257C">
        <w:rPr>
          <w:rFonts w:ascii="Cambria" w:hAnsi="Cambria" w:cs="Times New Roman"/>
        </w:rPr>
        <w:t>part</w:t>
      </w:r>
      <w:r w:rsidR="00BB2D21" w:rsidRPr="00C9257C">
        <w:rPr>
          <w:rFonts w:ascii="Cambria" w:hAnsi="Cambria" w:cs="Times New Roman"/>
        </w:rPr>
        <w:t xml:space="preserve"> of the world where successful mitigation was done.  </w:t>
      </w:r>
    </w:p>
    <w:p w14:paraId="1B4C1D86" w14:textId="77777777" w:rsidR="00AC094F" w:rsidRPr="00C9257C" w:rsidRDefault="00AC094F" w:rsidP="00AC094F">
      <w:pPr>
        <w:pStyle w:val="ListParagraph"/>
        <w:rPr>
          <w:rFonts w:ascii="Cambria" w:hAnsi="Cambria" w:cs="Times New Roman"/>
        </w:rPr>
      </w:pPr>
    </w:p>
    <w:p w14:paraId="44B75742" w14:textId="59ABCC2A" w:rsidR="00FB4FC5" w:rsidRPr="00AC094F" w:rsidRDefault="00D370D6" w:rsidP="00AC094F">
      <w:pPr>
        <w:pStyle w:val="ListParagraph"/>
        <w:numPr>
          <w:ilvl w:val="0"/>
          <w:numId w:val="10"/>
        </w:numPr>
        <w:rPr>
          <w:rFonts w:ascii="Cambria" w:hAnsi="Cambria" w:cs="Times New Roman"/>
          <w:b/>
          <w:bCs/>
        </w:rPr>
      </w:pPr>
      <w:r w:rsidRPr="00AC094F">
        <w:rPr>
          <w:rFonts w:ascii="Cambria" w:hAnsi="Cambria" w:cs="Times New Roman"/>
          <w:b/>
          <w:bCs/>
        </w:rPr>
        <w:t xml:space="preserve">Appoint </w:t>
      </w:r>
      <w:r w:rsidR="004C0851" w:rsidRPr="00AC094F">
        <w:rPr>
          <w:rFonts w:ascii="Cambria" w:hAnsi="Cambria" w:cs="Times New Roman"/>
          <w:b/>
          <w:bCs/>
        </w:rPr>
        <w:t>S</w:t>
      </w:r>
      <w:r w:rsidRPr="00AC094F">
        <w:rPr>
          <w:rFonts w:ascii="Cambria" w:hAnsi="Cambria" w:cs="Times New Roman"/>
          <w:b/>
          <w:bCs/>
        </w:rPr>
        <w:t xml:space="preserve">enior </w:t>
      </w:r>
      <w:r w:rsidR="004C0851" w:rsidRPr="00AC094F">
        <w:rPr>
          <w:rFonts w:ascii="Cambria" w:hAnsi="Cambria" w:cs="Times New Roman"/>
          <w:b/>
          <w:bCs/>
        </w:rPr>
        <w:t>L</w:t>
      </w:r>
      <w:r w:rsidRPr="00AC094F">
        <w:rPr>
          <w:rFonts w:ascii="Cambria" w:hAnsi="Cambria" w:cs="Times New Roman"/>
          <w:b/>
          <w:bCs/>
        </w:rPr>
        <w:t>eaders</w:t>
      </w:r>
    </w:p>
    <w:p w14:paraId="6F9625CD" w14:textId="5B2158FA" w:rsidR="0010657D" w:rsidRPr="00C9257C" w:rsidRDefault="0010657D" w:rsidP="00D370D6">
      <w:pPr>
        <w:pStyle w:val="ListParagraph"/>
        <w:numPr>
          <w:ilvl w:val="0"/>
          <w:numId w:val="3"/>
        </w:numPr>
        <w:rPr>
          <w:rFonts w:ascii="Cambria" w:hAnsi="Cambria" w:cs="Times New Roman"/>
        </w:rPr>
      </w:pPr>
      <w:r w:rsidRPr="00C9257C">
        <w:rPr>
          <w:rFonts w:ascii="Cambria" w:hAnsi="Cambria" w:cs="Times New Roman"/>
        </w:rPr>
        <w:t xml:space="preserve">There should be a proactive, </w:t>
      </w:r>
      <w:proofErr w:type="gramStart"/>
      <w:r w:rsidRPr="00C9257C">
        <w:rPr>
          <w:rFonts w:ascii="Cambria" w:hAnsi="Cambria" w:cs="Times New Roman"/>
        </w:rPr>
        <w:t>experienced</w:t>
      </w:r>
      <w:proofErr w:type="gramEnd"/>
      <w:r w:rsidRPr="00C9257C">
        <w:rPr>
          <w:rFonts w:ascii="Cambria" w:hAnsi="Cambria" w:cs="Times New Roman"/>
        </w:rPr>
        <w:t xml:space="preserve"> and expert spokesperson who will coordinate the teams to mitigate any sorts of crisis situations. </w:t>
      </w:r>
    </w:p>
    <w:p w14:paraId="43BA4FD1" w14:textId="6E8ADE78" w:rsidR="00D370D6" w:rsidRPr="00C9257C" w:rsidRDefault="0010657D" w:rsidP="00D370D6">
      <w:pPr>
        <w:pStyle w:val="ListParagraph"/>
        <w:numPr>
          <w:ilvl w:val="0"/>
          <w:numId w:val="3"/>
        </w:numPr>
        <w:rPr>
          <w:rFonts w:ascii="Cambria" w:hAnsi="Cambria" w:cs="Times New Roman"/>
          <w:b/>
          <w:bCs/>
        </w:rPr>
      </w:pPr>
      <w:r w:rsidRPr="00C9257C">
        <w:rPr>
          <w:rFonts w:ascii="Cambria" w:hAnsi="Cambria" w:cs="Times New Roman"/>
        </w:rPr>
        <w:t>On top of that, f</w:t>
      </w:r>
      <w:r w:rsidR="00826899" w:rsidRPr="00C9257C">
        <w:rPr>
          <w:rFonts w:ascii="Cambria" w:hAnsi="Cambria" w:cs="Times New Roman"/>
        </w:rPr>
        <w:t xml:space="preserve">ormation of a crisis management team is very crucial to deal </w:t>
      </w:r>
      <w:r w:rsidR="009403C0" w:rsidRPr="00C9257C">
        <w:rPr>
          <w:rFonts w:ascii="Cambria" w:hAnsi="Cambria" w:cs="Times New Roman"/>
        </w:rPr>
        <w:t xml:space="preserve">with </w:t>
      </w:r>
      <w:r w:rsidR="00826899" w:rsidRPr="00C9257C">
        <w:rPr>
          <w:rFonts w:ascii="Cambria" w:hAnsi="Cambria" w:cs="Times New Roman"/>
        </w:rPr>
        <w:t xml:space="preserve">any emergency situations. </w:t>
      </w:r>
      <w:r w:rsidR="009403C0" w:rsidRPr="00C9257C">
        <w:rPr>
          <w:rFonts w:ascii="Cambria" w:hAnsi="Cambria" w:cs="Times New Roman"/>
        </w:rPr>
        <w:t xml:space="preserve">There should be a head person </w:t>
      </w:r>
      <w:r w:rsidR="00380614" w:rsidRPr="00C9257C">
        <w:rPr>
          <w:rFonts w:ascii="Cambria" w:hAnsi="Cambria" w:cs="Times New Roman"/>
        </w:rPr>
        <w:t>on</w:t>
      </w:r>
      <w:r w:rsidR="009403C0" w:rsidRPr="00C9257C">
        <w:rPr>
          <w:rFonts w:ascii="Cambria" w:hAnsi="Cambria" w:cs="Times New Roman"/>
        </w:rPr>
        <w:t xml:space="preserve"> the crisis management team. </w:t>
      </w:r>
    </w:p>
    <w:p w14:paraId="40CF972D" w14:textId="4AF2D26E" w:rsidR="009403C0" w:rsidRDefault="00380614" w:rsidP="00380614">
      <w:pPr>
        <w:pStyle w:val="ListParagraph"/>
        <w:numPr>
          <w:ilvl w:val="0"/>
          <w:numId w:val="3"/>
        </w:numPr>
        <w:rPr>
          <w:rFonts w:ascii="Cambria" w:hAnsi="Cambria" w:cs="Times New Roman"/>
        </w:rPr>
      </w:pPr>
      <w:r w:rsidRPr="00C9257C">
        <w:rPr>
          <w:rFonts w:ascii="Cambria" w:hAnsi="Cambria" w:cs="Times New Roman"/>
        </w:rPr>
        <w:t xml:space="preserve">Every rail company can follow the CN rails strategy of appointing </w:t>
      </w:r>
      <w:r w:rsidRPr="00C9257C">
        <w:rPr>
          <w:rFonts w:ascii="Cambria" w:hAnsi="Cambria" w:cs="Times New Roman"/>
        </w:rPr>
        <w:t>a staff of specialists trained to respond to rail-related incidents and emergencies.</w:t>
      </w:r>
      <w:r w:rsidRPr="00C9257C">
        <w:rPr>
          <w:rFonts w:ascii="Cambria" w:hAnsi="Cambria" w:cs="Times New Roman"/>
        </w:rPr>
        <w:t xml:space="preserve"> These t</w:t>
      </w:r>
      <w:r w:rsidRPr="00C9257C">
        <w:rPr>
          <w:rFonts w:ascii="Cambria" w:hAnsi="Cambria" w:cs="Times New Roman"/>
        </w:rPr>
        <w:t>eams of Dangerous</w:t>
      </w:r>
      <w:r w:rsidRPr="00C9257C">
        <w:rPr>
          <w:rFonts w:ascii="Cambria" w:hAnsi="Cambria" w:cs="Times New Roman"/>
        </w:rPr>
        <w:t xml:space="preserve"> </w:t>
      </w:r>
      <w:r w:rsidRPr="00C9257C">
        <w:rPr>
          <w:rFonts w:ascii="Cambria" w:hAnsi="Cambria" w:cs="Times New Roman"/>
        </w:rPr>
        <w:t>Goods Officers and Environmental Officers are strategically</w:t>
      </w:r>
      <w:r w:rsidRPr="00C9257C">
        <w:rPr>
          <w:rFonts w:ascii="Cambria" w:hAnsi="Cambria" w:cs="Times New Roman"/>
        </w:rPr>
        <w:t xml:space="preserve"> </w:t>
      </w:r>
      <w:r w:rsidRPr="00C9257C">
        <w:rPr>
          <w:rFonts w:ascii="Cambria" w:hAnsi="Cambria" w:cs="Times New Roman"/>
        </w:rPr>
        <w:t>located throughout the CN network to assist company</w:t>
      </w:r>
      <w:r w:rsidRPr="00C9257C">
        <w:rPr>
          <w:rFonts w:ascii="Cambria" w:hAnsi="Cambria" w:cs="Times New Roman"/>
        </w:rPr>
        <w:t xml:space="preserve"> </w:t>
      </w:r>
      <w:r w:rsidRPr="00C9257C">
        <w:rPr>
          <w:rFonts w:ascii="Cambria" w:hAnsi="Cambria" w:cs="Times New Roman"/>
        </w:rPr>
        <w:t>personnel and local emergency responders in mitigating</w:t>
      </w:r>
      <w:r w:rsidRPr="00C9257C">
        <w:rPr>
          <w:rFonts w:ascii="Cambria" w:hAnsi="Cambria" w:cs="Times New Roman"/>
        </w:rPr>
        <w:t xml:space="preserve"> </w:t>
      </w:r>
      <w:r w:rsidRPr="00C9257C">
        <w:rPr>
          <w:rFonts w:ascii="Cambria" w:hAnsi="Cambria" w:cs="Times New Roman"/>
        </w:rPr>
        <w:t>emergency situations. These personnel have a variety of</w:t>
      </w:r>
      <w:r w:rsidRPr="00C9257C">
        <w:rPr>
          <w:rFonts w:ascii="Cambria" w:hAnsi="Cambria" w:cs="Times New Roman"/>
        </w:rPr>
        <w:t xml:space="preserve"> </w:t>
      </w:r>
      <w:r w:rsidRPr="00C9257C">
        <w:rPr>
          <w:rFonts w:ascii="Cambria" w:hAnsi="Cambria" w:cs="Times New Roman"/>
        </w:rPr>
        <w:t>response tools and resources available to them and will work</w:t>
      </w:r>
      <w:r w:rsidRPr="00C9257C">
        <w:rPr>
          <w:rFonts w:ascii="Cambria" w:hAnsi="Cambria" w:cs="Times New Roman"/>
        </w:rPr>
        <w:t xml:space="preserve"> </w:t>
      </w:r>
      <w:r w:rsidRPr="00C9257C">
        <w:rPr>
          <w:rFonts w:ascii="Cambria" w:hAnsi="Cambria" w:cs="Times New Roman"/>
        </w:rPr>
        <w:t>with CN company officials and local incident command</w:t>
      </w:r>
      <w:r w:rsidRPr="00C9257C">
        <w:rPr>
          <w:rFonts w:ascii="Cambria" w:hAnsi="Cambria" w:cs="Times New Roman"/>
        </w:rPr>
        <w:t xml:space="preserve"> </w:t>
      </w:r>
      <w:r w:rsidRPr="00C9257C">
        <w:rPr>
          <w:rFonts w:ascii="Cambria" w:hAnsi="Cambria" w:cs="Times New Roman"/>
        </w:rPr>
        <w:lastRenderedPageBreak/>
        <w:t>personnel to ensure a safe and efficient handling of an incident</w:t>
      </w:r>
      <w:r w:rsidR="000E1ECA" w:rsidRPr="00C9257C">
        <w:rPr>
          <w:rFonts w:ascii="Cambria" w:hAnsi="Cambria" w:cs="Times New Roman"/>
        </w:rPr>
        <w:t xml:space="preserve"> </w:t>
      </w:r>
      <w:sdt>
        <w:sdtPr>
          <w:rPr>
            <w:rFonts w:ascii="Cambria" w:hAnsi="Cambria" w:cs="Times New Roman"/>
          </w:rPr>
          <w:id w:val="-123005346"/>
          <w:citation/>
        </w:sdtPr>
        <w:sdtContent>
          <w:r w:rsidR="000E1ECA" w:rsidRPr="00C9257C">
            <w:rPr>
              <w:rFonts w:ascii="Cambria" w:hAnsi="Cambria" w:cs="Times New Roman"/>
            </w:rPr>
            <w:fldChar w:fldCharType="begin"/>
          </w:r>
          <w:r w:rsidR="000E1ECA" w:rsidRPr="00C9257C">
            <w:rPr>
              <w:rFonts w:ascii="Cambria" w:hAnsi="Cambria" w:cs="Times New Roman"/>
            </w:rPr>
            <w:instrText xml:space="preserve"> CITATION Rai \l 4105 </w:instrText>
          </w:r>
          <w:r w:rsidR="000E1ECA" w:rsidRPr="00C9257C">
            <w:rPr>
              <w:rFonts w:ascii="Cambria" w:hAnsi="Cambria" w:cs="Times New Roman"/>
            </w:rPr>
            <w:fldChar w:fldCharType="separate"/>
          </w:r>
          <w:r w:rsidR="000E1ECA" w:rsidRPr="00C9257C">
            <w:rPr>
              <w:rFonts w:ascii="Cambria" w:hAnsi="Cambria" w:cs="Times New Roman"/>
              <w:noProof/>
            </w:rPr>
            <w:t>(Railroad Emergency Preparedness Guide)</w:t>
          </w:r>
          <w:r w:rsidR="000E1ECA" w:rsidRPr="00C9257C">
            <w:rPr>
              <w:rFonts w:ascii="Cambria" w:hAnsi="Cambria" w:cs="Times New Roman"/>
            </w:rPr>
            <w:fldChar w:fldCharType="end"/>
          </w:r>
        </w:sdtContent>
      </w:sdt>
      <w:r w:rsidR="000E1ECA" w:rsidRPr="00C9257C">
        <w:rPr>
          <w:rFonts w:ascii="Cambria" w:hAnsi="Cambria" w:cs="Times New Roman"/>
        </w:rPr>
        <w:t>.</w:t>
      </w:r>
    </w:p>
    <w:p w14:paraId="29F7FD1D" w14:textId="77777777" w:rsidR="00AC094F" w:rsidRPr="00C9257C" w:rsidRDefault="00AC094F" w:rsidP="00AC094F">
      <w:pPr>
        <w:pStyle w:val="ListParagraph"/>
        <w:rPr>
          <w:rFonts w:ascii="Cambria" w:hAnsi="Cambria" w:cs="Times New Roman"/>
        </w:rPr>
      </w:pPr>
    </w:p>
    <w:p w14:paraId="66DC18AD" w14:textId="7E32A339" w:rsidR="00BE64A6" w:rsidRPr="00AC094F" w:rsidRDefault="00BE64A6" w:rsidP="00AC094F">
      <w:pPr>
        <w:pStyle w:val="ListParagraph"/>
        <w:numPr>
          <w:ilvl w:val="0"/>
          <w:numId w:val="10"/>
        </w:numPr>
        <w:rPr>
          <w:rFonts w:ascii="Cambria" w:hAnsi="Cambria" w:cs="Times New Roman"/>
          <w:b/>
          <w:bCs/>
        </w:rPr>
      </w:pPr>
      <w:r w:rsidRPr="00AC094F">
        <w:rPr>
          <w:rFonts w:ascii="Cambria" w:hAnsi="Cambria" w:cs="Times New Roman"/>
          <w:b/>
          <w:bCs/>
        </w:rPr>
        <w:t xml:space="preserve">Look for </w:t>
      </w:r>
      <w:r w:rsidR="004C0851" w:rsidRPr="00AC094F">
        <w:rPr>
          <w:rFonts w:ascii="Cambria" w:hAnsi="Cambria" w:cs="Times New Roman"/>
          <w:b/>
          <w:bCs/>
        </w:rPr>
        <w:t>E</w:t>
      </w:r>
      <w:r w:rsidRPr="00AC094F">
        <w:rPr>
          <w:rFonts w:ascii="Cambria" w:hAnsi="Cambria" w:cs="Times New Roman"/>
          <w:b/>
          <w:bCs/>
        </w:rPr>
        <w:t xml:space="preserve">arly </w:t>
      </w:r>
      <w:r w:rsidR="004C0851" w:rsidRPr="00AC094F">
        <w:rPr>
          <w:rFonts w:ascii="Cambria" w:hAnsi="Cambria" w:cs="Times New Roman"/>
          <w:b/>
          <w:bCs/>
        </w:rPr>
        <w:t>W</w:t>
      </w:r>
      <w:r w:rsidRPr="00AC094F">
        <w:rPr>
          <w:rFonts w:ascii="Cambria" w:hAnsi="Cambria" w:cs="Times New Roman"/>
          <w:b/>
          <w:bCs/>
        </w:rPr>
        <w:t xml:space="preserve">arning </w:t>
      </w:r>
      <w:r w:rsidR="004C0851" w:rsidRPr="00AC094F">
        <w:rPr>
          <w:rFonts w:ascii="Cambria" w:hAnsi="Cambria" w:cs="Times New Roman"/>
          <w:b/>
          <w:bCs/>
        </w:rPr>
        <w:t>S</w:t>
      </w:r>
      <w:r w:rsidRPr="00AC094F">
        <w:rPr>
          <w:rFonts w:ascii="Cambria" w:hAnsi="Cambria" w:cs="Times New Roman"/>
          <w:b/>
          <w:bCs/>
        </w:rPr>
        <w:t>ignals</w:t>
      </w:r>
    </w:p>
    <w:p w14:paraId="3704879D" w14:textId="43B19F14" w:rsidR="00BE64A6" w:rsidRPr="00C9257C" w:rsidRDefault="00BA08F3" w:rsidP="00BE64A6">
      <w:pPr>
        <w:pStyle w:val="ListParagraph"/>
        <w:numPr>
          <w:ilvl w:val="0"/>
          <w:numId w:val="4"/>
        </w:numPr>
        <w:rPr>
          <w:rFonts w:ascii="Cambria" w:hAnsi="Cambria" w:cs="Times New Roman"/>
        </w:rPr>
      </w:pPr>
      <w:r w:rsidRPr="00C9257C">
        <w:rPr>
          <w:rFonts w:ascii="Cambria" w:hAnsi="Cambria" w:cs="Times New Roman"/>
        </w:rPr>
        <w:t xml:space="preserve">Through continuous monitoring and testing of the system, early signs of a bigger disaster can </w:t>
      </w:r>
      <w:proofErr w:type="gramStart"/>
      <w:r w:rsidRPr="00C9257C">
        <w:rPr>
          <w:rFonts w:ascii="Cambria" w:hAnsi="Cambria" w:cs="Times New Roman"/>
        </w:rPr>
        <w:t>detected</w:t>
      </w:r>
      <w:proofErr w:type="gramEnd"/>
      <w:r w:rsidRPr="00C9257C">
        <w:rPr>
          <w:rFonts w:ascii="Cambria" w:hAnsi="Cambria" w:cs="Times New Roman"/>
        </w:rPr>
        <w:t xml:space="preserve">. </w:t>
      </w:r>
    </w:p>
    <w:p w14:paraId="1E6E71A5" w14:textId="77777777" w:rsidR="00BA08F3" w:rsidRPr="00C9257C" w:rsidRDefault="00BA08F3" w:rsidP="00BE64A6">
      <w:pPr>
        <w:pStyle w:val="ListParagraph"/>
        <w:numPr>
          <w:ilvl w:val="0"/>
          <w:numId w:val="4"/>
        </w:numPr>
        <w:rPr>
          <w:rFonts w:ascii="Cambria" w:hAnsi="Cambria" w:cs="Times New Roman"/>
        </w:rPr>
      </w:pPr>
      <w:r w:rsidRPr="00C9257C">
        <w:rPr>
          <w:rFonts w:ascii="Cambria" w:hAnsi="Cambria" w:cs="Times New Roman"/>
        </w:rPr>
        <w:t xml:space="preserve">For example, the </w:t>
      </w:r>
      <w:r w:rsidRPr="00C9257C">
        <w:rPr>
          <w:rFonts w:ascii="Cambria" w:hAnsi="Cambria" w:cs="Times New Roman"/>
        </w:rPr>
        <w:t>Mississauga Train Derailment</w:t>
      </w:r>
      <w:r w:rsidRPr="00C9257C">
        <w:rPr>
          <w:rFonts w:ascii="Cambria" w:hAnsi="Cambria" w:cs="Times New Roman"/>
        </w:rPr>
        <w:t xml:space="preserve"> caused a lot of damage mainly because it was carrying highly hazardous materials and there were three crew members and none of them were experts on how to safely transport hazardous materials </w:t>
      </w:r>
      <w:sdt>
        <w:sdtPr>
          <w:rPr>
            <w:rFonts w:ascii="Cambria" w:hAnsi="Cambria" w:cs="Times New Roman"/>
          </w:rPr>
          <w:id w:val="-296139540"/>
          <w:citation/>
        </w:sdtPr>
        <w:sdtContent>
          <w:r w:rsidRPr="00C9257C">
            <w:rPr>
              <w:rFonts w:ascii="Cambria" w:hAnsi="Cambria" w:cs="Times New Roman"/>
            </w:rPr>
            <w:fldChar w:fldCharType="begin"/>
          </w:r>
          <w:r w:rsidRPr="00C9257C">
            <w:rPr>
              <w:rFonts w:ascii="Cambria" w:hAnsi="Cambria" w:cs="Times New Roman"/>
            </w:rPr>
            <w:instrText xml:space="preserve"> CITATION Mis \l 4105 </w:instrText>
          </w:r>
          <w:r w:rsidRPr="00C9257C">
            <w:rPr>
              <w:rFonts w:ascii="Cambria" w:hAnsi="Cambria" w:cs="Times New Roman"/>
            </w:rPr>
            <w:fldChar w:fldCharType="separate"/>
          </w:r>
          <w:r w:rsidRPr="00C9257C">
            <w:rPr>
              <w:rFonts w:ascii="Cambria" w:hAnsi="Cambria" w:cs="Times New Roman"/>
              <w:noProof/>
            </w:rPr>
            <w:t>(Mississauga Train Derailment, n.d.)</w:t>
          </w:r>
          <w:r w:rsidRPr="00C9257C">
            <w:rPr>
              <w:rFonts w:ascii="Cambria" w:hAnsi="Cambria" w:cs="Times New Roman"/>
            </w:rPr>
            <w:fldChar w:fldCharType="end"/>
          </w:r>
        </w:sdtContent>
      </w:sdt>
      <w:r w:rsidRPr="00C9257C">
        <w:rPr>
          <w:rFonts w:ascii="Cambria" w:hAnsi="Cambria" w:cs="Times New Roman"/>
        </w:rPr>
        <w:t xml:space="preserve">. </w:t>
      </w:r>
    </w:p>
    <w:p w14:paraId="36290F3A" w14:textId="3A87D771" w:rsidR="00BA08F3" w:rsidRPr="00C9257C" w:rsidRDefault="00BA08F3" w:rsidP="00BE64A6">
      <w:pPr>
        <w:pStyle w:val="ListParagraph"/>
        <w:numPr>
          <w:ilvl w:val="0"/>
          <w:numId w:val="4"/>
        </w:numPr>
        <w:rPr>
          <w:rFonts w:ascii="Cambria" w:hAnsi="Cambria" w:cs="Times New Roman"/>
        </w:rPr>
      </w:pPr>
      <w:r w:rsidRPr="00C9257C">
        <w:rPr>
          <w:rFonts w:ascii="Cambria" w:hAnsi="Cambria" w:cs="Times New Roman"/>
        </w:rPr>
        <w:t xml:space="preserve">Another prime example is the </w:t>
      </w:r>
      <w:r w:rsidRPr="00C9257C">
        <w:rPr>
          <w:rFonts w:ascii="Cambria" w:hAnsi="Cambria" w:cs="Times New Roman"/>
        </w:rPr>
        <w:t>Lac-</w:t>
      </w:r>
      <w:proofErr w:type="spellStart"/>
      <w:r w:rsidRPr="00C9257C">
        <w:rPr>
          <w:rFonts w:ascii="Cambria" w:hAnsi="Cambria" w:cs="Times New Roman"/>
        </w:rPr>
        <w:t>Mégantic</w:t>
      </w:r>
      <w:proofErr w:type="spellEnd"/>
      <w:r w:rsidRPr="00C9257C">
        <w:rPr>
          <w:rFonts w:ascii="Cambria" w:hAnsi="Cambria" w:cs="Times New Roman"/>
        </w:rPr>
        <w:t xml:space="preserve"> train accident where there were several warning signals like- mechanical problems not being repaired, safety </w:t>
      </w:r>
      <w:r w:rsidR="00A838D1" w:rsidRPr="00C9257C">
        <w:rPr>
          <w:rFonts w:ascii="Cambria" w:hAnsi="Cambria" w:cs="Times New Roman"/>
        </w:rPr>
        <w:t>devices</w:t>
      </w:r>
      <w:r w:rsidRPr="00C9257C">
        <w:rPr>
          <w:rFonts w:ascii="Cambria" w:hAnsi="Cambria" w:cs="Times New Roman"/>
        </w:rPr>
        <w:t xml:space="preserve"> not wired to initiate braking, </w:t>
      </w:r>
      <w:r w:rsidR="00626197" w:rsidRPr="00C9257C">
        <w:rPr>
          <w:rFonts w:ascii="Cambria" w:hAnsi="Cambria" w:cs="Times New Roman"/>
        </w:rPr>
        <w:t xml:space="preserve">train left unattended on hill, </w:t>
      </w:r>
      <w:proofErr w:type="spellStart"/>
      <w:r w:rsidR="00626197" w:rsidRPr="00C9257C">
        <w:rPr>
          <w:rFonts w:ascii="Cambria" w:hAnsi="Cambria" w:cs="Times New Roman"/>
        </w:rPr>
        <w:t>etc</w:t>
      </w:r>
      <w:proofErr w:type="spellEnd"/>
      <w:r w:rsidR="00626197" w:rsidRPr="00C9257C">
        <w:rPr>
          <w:rFonts w:ascii="Cambria" w:hAnsi="Cambria" w:cs="Times New Roman"/>
        </w:rPr>
        <w:t xml:space="preserve"> </w:t>
      </w:r>
      <w:sdt>
        <w:sdtPr>
          <w:rPr>
            <w:rFonts w:ascii="Cambria" w:hAnsi="Cambria" w:cs="Times New Roman"/>
          </w:rPr>
          <w:id w:val="-1688287337"/>
          <w:citation/>
        </w:sdtPr>
        <w:sdtContent>
          <w:r w:rsidRPr="00C9257C">
            <w:rPr>
              <w:rFonts w:ascii="Cambria" w:hAnsi="Cambria" w:cs="Times New Roman"/>
            </w:rPr>
            <w:fldChar w:fldCharType="begin"/>
          </w:r>
          <w:r w:rsidRPr="00C9257C">
            <w:rPr>
              <w:rFonts w:ascii="Cambria" w:hAnsi="Cambria" w:cs="Times New Roman"/>
            </w:rPr>
            <w:instrText xml:space="preserve"> CITATION Lac \l 4105 </w:instrText>
          </w:r>
          <w:r w:rsidRPr="00C9257C">
            <w:rPr>
              <w:rFonts w:ascii="Cambria" w:hAnsi="Cambria" w:cs="Times New Roman"/>
            </w:rPr>
            <w:fldChar w:fldCharType="separate"/>
          </w:r>
          <w:r w:rsidRPr="00C9257C">
            <w:rPr>
              <w:rFonts w:ascii="Cambria" w:hAnsi="Cambria" w:cs="Times New Roman"/>
              <w:noProof/>
            </w:rPr>
            <w:t>(Lac-Mégantic runaway train and derailment investigation summary, n.d.)</w:t>
          </w:r>
          <w:r w:rsidRPr="00C9257C">
            <w:rPr>
              <w:rFonts w:ascii="Cambria" w:hAnsi="Cambria" w:cs="Times New Roman"/>
            </w:rPr>
            <w:fldChar w:fldCharType="end"/>
          </w:r>
        </w:sdtContent>
      </w:sdt>
      <w:r w:rsidR="00626197" w:rsidRPr="00C9257C">
        <w:rPr>
          <w:rFonts w:ascii="Cambria" w:hAnsi="Cambria" w:cs="Times New Roman"/>
        </w:rPr>
        <w:t>.</w:t>
      </w:r>
    </w:p>
    <w:p w14:paraId="52505130" w14:textId="4D6EDAE9" w:rsidR="00626197" w:rsidRPr="00C9257C" w:rsidRDefault="00A838D1" w:rsidP="00BE64A6">
      <w:pPr>
        <w:pStyle w:val="ListParagraph"/>
        <w:numPr>
          <w:ilvl w:val="0"/>
          <w:numId w:val="4"/>
        </w:numPr>
        <w:rPr>
          <w:rFonts w:ascii="Cambria" w:hAnsi="Cambria" w:cs="Times New Roman"/>
        </w:rPr>
      </w:pPr>
      <w:r w:rsidRPr="00C9257C">
        <w:rPr>
          <w:rFonts w:ascii="Cambria" w:hAnsi="Cambria" w:cs="Times New Roman"/>
        </w:rPr>
        <w:t xml:space="preserve">Through proper monitoring of the train safety systems, engine and other systems checking, proper guidelines for carrying flammable and hazardous materials, proper training, and field testing of the train are required to find out any risk that can lead to a bigger incident. </w:t>
      </w:r>
    </w:p>
    <w:p w14:paraId="5A47F355" w14:textId="406D7B48" w:rsidR="00A838D1" w:rsidRPr="00C9257C" w:rsidRDefault="00A838D1" w:rsidP="00BE64A6">
      <w:pPr>
        <w:pStyle w:val="ListParagraph"/>
        <w:numPr>
          <w:ilvl w:val="0"/>
          <w:numId w:val="4"/>
        </w:numPr>
        <w:rPr>
          <w:rFonts w:ascii="Cambria" w:hAnsi="Cambria" w:cs="Times New Roman"/>
        </w:rPr>
      </w:pPr>
      <w:r w:rsidRPr="00C9257C">
        <w:rPr>
          <w:rFonts w:ascii="Cambria" w:hAnsi="Cambria" w:cs="Times New Roman"/>
        </w:rPr>
        <w:t xml:space="preserve">Any warning sign need to be categorized in risk register based on the chances of occurrence and the impact if occurred. </w:t>
      </w:r>
    </w:p>
    <w:p w14:paraId="24D985A3" w14:textId="2232D82B" w:rsidR="00A838D1" w:rsidRDefault="00A838D1" w:rsidP="00BE64A6">
      <w:pPr>
        <w:pStyle w:val="ListParagraph"/>
        <w:numPr>
          <w:ilvl w:val="0"/>
          <w:numId w:val="4"/>
        </w:numPr>
        <w:rPr>
          <w:rFonts w:ascii="Cambria" w:hAnsi="Cambria" w:cs="Times New Roman"/>
        </w:rPr>
      </w:pPr>
      <w:r w:rsidRPr="00C9257C">
        <w:rPr>
          <w:rFonts w:ascii="Cambria" w:hAnsi="Cambria" w:cs="Times New Roman"/>
        </w:rPr>
        <w:t xml:space="preserve">Lastly, the risk management team must create a contingency plan and a backup plan to mitigate the crisis with the minimum impact possible. </w:t>
      </w:r>
    </w:p>
    <w:p w14:paraId="20C9D12D" w14:textId="77777777" w:rsidR="00AC094F" w:rsidRPr="00C9257C" w:rsidRDefault="00AC094F" w:rsidP="00AC094F">
      <w:pPr>
        <w:pStyle w:val="ListParagraph"/>
        <w:rPr>
          <w:rFonts w:ascii="Cambria" w:hAnsi="Cambria" w:cs="Times New Roman"/>
        </w:rPr>
      </w:pPr>
    </w:p>
    <w:p w14:paraId="57FA0ACF" w14:textId="11744E2D" w:rsidR="00A838D1" w:rsidRPr="00AC094F" w:rsidRDefault="00A838D1" w:rsidP="00AC094F">
      <w:pPr>
        <w:pStyle w:val="ListParagraph"/>
        <w:numPr>
          <w:ilvl w:val="0"/>
          <w:numId w:val="10"/>
        </w:numPr>
        <w:rPr>
          <w:rFonts w:ascii="Cambria" w:hAnsi="Cambria" w:cs="Times New Roman"/>
          <w:b/>
          <w:bCs/>
        </w:rPr>
      </w:pPr>
      <w:r w:rsidRPr="00AC094F">
        <w:rPr>
          <w:rFonts w:ascii="Cambria" w:hAnsi="Cambria" w:cs="Times New Roman"/>
          <w:b/>
          <w:bCs/>
        </w:rPr>
        <w:t xml:space="preserve">Understand the </w:t>
      </w:r>
      <w:r w:rsidR="004C0851" w:rsidRPr="00AC094F">
        <w:rPr>
          <w:rFonts w:ascii="Cambria" w:hAnsi="Cambria" w:cs="Times New Roman"/>
          <w:b/>
          <w:bCs/>
        </w:rPr>
        <w:t>P</w:t>
      </w:r>
      <w:r w:rsidRPr="00AC094F">
        <w:rPr>
          <w:rFonts w:ascii="Cambria" w:hAnsi="Cambria" w:cs="Times New Roman"/>
          <w:b/>
          <w:bCs/>
        </w:rPr>
        <w:t>roblem</w:t>
      </w:r>
    </w:p>
    <w:p w14:paraId="445F651D" w14:textId="0BC13451" w:rsidR="00B63A62" w:rsidRPr="00C9257C" w:rsidRDefault="00B63A62" w:rsidP="00B63A62">
      <w:pPr>
        <w:pStyle w:val="ListParagraph"/>
        <w:numPr>
          <w:ilvl w:val="0"/>
          <w:numId w:val="5"/>
        </w:numPr>
        <w:rPr>
          <w:rFonts w:ascii="Cambria" w:hAnsi="Cambria" w:cs="Times New Roman"/>
        </w:rPr>
      </w:pPr>
      <w:r w:rsidRPr="00C9257C">
        <w:rPr>
          <w:rFonts w:ascii="Cambria" w:hAnsi="Cambria" w:cs="Times New Roman"/>
        </w:rPr>
        <w:t xml:space="preserve">In the given case, there is an incident of train derailment where a propane tanker car exploded and three more are on fire. It happened in the industrial area and no lives were lost; however, police have begun evacuation within 1 mile of the radius of the explosion area. </w:t>
      </w:r>
    </w:p>
    <w:p w14:paraId="4FE640DF" w14:textId="1462386A" w:rsidR="00B63A62" w:rsidRPr="00C9257C" w:rsidRDefault="00B63A62" w:rsidP="00B63A62">
      <w:pPr>
        <w:pStyle w:val="ListParagraph"/>
        <w:numPr>
          <w:ilvl w:val="0"/>
          <w:numId w:val="5"/>
        </w:numPr>
        <w:rPr>
          <w:rFonts w:ascii="Cambria" w:hAnsi="Cambria" w:cs="Times New Roman"/>
        </w:rPr>
      </w:pPr>
      <w:r w:rsidRPr="00C9257C">
        <w:rPr>
          <w:rFonts w:ascii="Cambria" w:hAnsi="Cambria" w:cs="Times New Roman"/>
        </w:rPr>
        <w:t xml:space="preserve">This is a </w:t>
      </w:r>
      <w:proofErr w:type="gramStart"/>
      <w:r w:rsidRPr="00C9257C">
        <w:rPr>
          <w:rFonts w:ascii="Cambria" w:hAnsi="Cambria" w:cs="Times New Roman"/>
        </w:rPr>
        <w:t>crisis</w:t>
      </w:r>
      <w:proofErr w:type="gramEnd"/>
      <w:r w:rsidRPr="00C9257C">
        <w:rPr>
          <w:rFonts w:ascii="Cambria" w:hAnsi="Cambria" w:cs="Times New Roman"/>
        </w:rPr>
        <w:t xml:space="preserve"> and the company needs to realize it by sending the emergency crisis management team on site. </w:t>
      </w:r>
    </w:p>
    <w:p w14:paraId="754FFAEC" w14:textId="3E638B89" w:rsidR="00A838D1" w:rsidRPr="00C9257C" w:rsidRDefault="00B63A62" w:rsidP="00E01E1D">
      <w:pPr>
        <w:pStyle w:val="ListParagraph"/>
        <w:numPr>
          <w:ilvl w:val="0"/>
          <w:numId w:val="5"/>
        </w:numPr>
        <w:rPr>
          <w:rFonts w:ascii="Cambria" w:hAnsi="Cambria" w:cs="Times New Roman"/>
        </w:rPr>
      </w:pPr>
      <w:r w:rsidRPr="00C9257C">
        <w:rPr>
          <w:rFonts w:ascii="Cambria" w:hAnsi="Cambria" w:cs="Times New Roman"/>
        </w:rPr>
        <w:t xml:space="preserve">The next steps could be to give all the information about the materials carried by the train to the fire fighting department, the police department, and the environmental impact management team to assess the impact if any other hazardous materials are on board and what could happen if those materials are caught by fire. </w:t>
      </w:r>
    </w:p>
    <w:p w14:paraId="4E1204B5" w14:textId="0161BF0A" w:rsidR="00C04FF3" w:rsidRPr="00C9257C" w:rsidRDefault="00C04FF3" w:rsidP="00E01E1D">
      <w:pPr>
        <w:pStyle w:val="ListParagraph"/>
        <w:numPr>
          <w:ilvl w:val="0"/>
          <w:numId w:val="5"/>
        </w:numPr>
        <w:rPr>
          <w:rFonts w:ascii="Cambria" w:hAnsi="Cambria" w:cs="Times New Roman"/>
        </w:rPr>
      </w:pPr>
      <w:r w:rsidRPr="00C9257C">
        <w:rPr>
          <w:rFonts w:ascii="Cambria" w:hAnsi="Cambria" w:cs="Times New Roman"/>
        </w:rPr>
        <w:t xml:space="preserve">The </w:t>
      </w:r>
      <w:r w:rsidR="00DD15E4" w:rsidRPr="00C9257C">
        <w:rPr>
          <w:rFonts w:ascii="Cambria" w:hAnsi="Cambria" w:cs="Times New Roman"/>
        </w:rPr>
        <w:t>Flammable and Combustible Liquid/Vapor Intrusion</w:t>
      </w:r>
      <w:r w:rsidR="00DD15E4" w:rsidRPr="00C9257C">
        <w:rPr>
          <w:rFonts w:ascii="Cambria" w:hAnsi="Cambria" w:cs="Times New Roman"/>
        </w:rPr>
        <w:t xml:space="preserve"> Risk Management Plan, Passengers and Residents Safety Management Plan, Nearby Facilities Safety </w:t>
      </w:r>
      <w:r w:rsidR="00DD15E4" w:rsidRPr="00C9257C">
        <w:rPr>
          <w:rFonts w:ascii="Cambria" w:hAnsi="Cambria" w:cs="Times New Roman"/>
        </w:rPr>
        <w:t xml:space="preserve">Management </w:t>
      </w:r>
      <w:r w:rsidR="00DD15E4" w:rsidRPr="00C9257C">
        <w:rPr>
          <w:rFonts w:ascii="Cambria" w:hAnsi="Cambria" w:cs="Times New Roman"/>
        </w:rPr>
        <w:t>Plan, and Railway Traffic Control Management Plan should be initiated to counter this crisis and control the spread of damages</w:t>
      </w:r>
      <w:r w:rsidR="00CA10AC" w:rsidRPr="00C9257C">
        <w:rPr>
          <w:rFonts w:ascii="Cambria" w:hAnsi="Cambria" w:cs="Times New Roman"/>
        </w:rPr>
        <w:t xml:space="preserve"> </w:t>
      </w:r>
      <w:sdt>
        <w:sdtPr>
          <w:rPr>
            <w:rFonts w:ascii="Cambria" w:hAnsi="Cambria" w:cs="Times New Roman"/>
          </w:rPr>
          <w:id w:val="1463162024"/>
          <w:citation/>
        </w:sdtPr>
        <w:sdtContent>
          <w:r w:rsidR="00CA10AC" w:rsidRPr="00C9257C">
            <w:rPr>
              <w:rFonts w:ascii="Cambria" w:hAnsi="Cambria" w:cs="Times New Roman"/>
            </w:rPr>
            <w:fldChar w:fldCharType="begin"/>
          </w:r>
          <w:r w:rsidR="00CA10AC" w:rsidRPr="00C9257C">
            <w:rPr>
              <w:rFonts w:ascii="Cambria" w:hAnsi="Cambria" w:cs="Times New Roman"/>
            </w:rPr>
            <w:instrText xml:space="preserve"> CITATION Eme15 \l 4105 </w:instrText>
          </w:r>
          <w:r w:rsidR="00CA10AC" w:rsidRPr="00C9257C">
            <w:rPr>
              <w:rFonts w:ascii="Cambria" w:hAnsi="Cambria" w:cs="Times New Roman"/>
            </w:rPr>
            <w:fldChar w:fldCharType="separate"/>
          </w:r>
          <w:r w:rsidR="00CA10AC" w:rsidRPr="00C9257C">
            <w:rPr>
              <w:rFonts w:ascii="Cambria" w:hAnsi="Cambria" w:cs="Times New Roman"/>
              <w:noProof/>
            </w:rPr>
            <w:t>(Emergency Preparedness Guidelines for Rail Transit Systems, 2015)</w:t>
          </w:r>
          <w:r w:rsidR="00CA10AC" w:rsidRPr="00C9257C">
            <w:rPr>
              <w:rFonts w:ascii="Cambria" w:hAnsi="Cambria" w:cs="Times New Roman"/>
            </w:rPr>
            <w:fldChar w:fldCharType="end"/>
          </w:r>
        </w:sdtContent>
      </w:sdt>
      <w:r w:rsidR="00CA10AC" w:rsidRPr="00C9257C">
        <w:rPr>
          <w:rFonts w:ascii="Cambria" w:hAnsi="Cambria" w:cs="Times New Roman"/>
        </w:rPr>
        <w:t xml:space="preserve">. </w:t>
      </w:r>
    </w:p>
    <w:p w14:paraId="32DCA93C" w14:textId="77777777" w:rsidR="00CA10AC" w:rsidRPr="00C9257C" w:rsidRDefault="00CA10AC" w:rsidP="00E01E1D">
      <w:pPr>
        <w:pStyle w:val="ListParagraph"/>
        <w:numPr>
          <w:ilvl w:val="0"/>
          <w:numId w:val="5"/>
        </w:numPr>
        <w:rPr>
          <w:rFonts w:ascii="Cambria" w:hAnsi="Cambria" w:cs="Times New Roman"/>
        </w:rPr>
      </w:pPr>
      <w:r w:rsidRPr="00C9257C">
        <w:rPr>
          <w:rFonts w:ascii="Cambria" w:hAnsi="Cambria" w:cs="Times New Roman"/>
        </w:rPr>
        <w:t>The head of the crisis management team should coordinate with internal and external teams to put these plans in place.</w:t>
      </w:r>
    </w:p>
    <w:p w14:paraId="21872E84" w14:textId="13CCCCE2" w:rsidR="00DD15E4" w:rsidRPr="00C9257C" w:rsidRDefault="00CA10AC" w:rsidP="00CA10AC">
      <w:pPr>
        <w:pStyle w:val="ListParagraph"/>
        <w:rPr>
          <w:rFonts w:ascii="Cambria" w:hAnsi="Cambria" w:cs="Times New Roman"/>
        </w:rPr>
      </w:pPr>
      <w:r w:rsidRPr="00C9257C">
        <w:rPr>
          <w:rFonts w:ascii="Cambria" w:hAnsi="Cambria" w:cs="Times New Roman"/>
        </w:rPr>
        <w:t xml:space="preserve"> </w:t>
      </w:r>
    </w:p>
    <w:p w14:paraId="03110E3A" w14:textId="2E58BA71" w:rsidR="00F36091" w:rsidRPr="00AC094F" w:rsidRDefault="00F36091" w:rsidP="00AC094F">
      <w:pPr>
        <w:pStyle w:val="ListParagraph"/>
        <w:numPr>
          <w:ilvl w:val="0"/>
          <w:numId w:val="10"/>
        </w:numPr>
        <w:rPr>
          <w:rFonts w:ascii="Cambria" w:hAnsi="Cambria" w:cs="Times New Roman"/>
          <w:b/>
          <w:bCs/>
        </w:rPr>
      </w:pPr>
      <w:r w:rsidRPr="00AC094F">
        <w:rPr>
          <w:rFonts w:ascii="Cambria" w:hAnsi="Cambria" w:cs="Times New Roman"/>
          <w:b/>
          <w:bCs/>
        </w:rPr>
        <w:t xml:space="preserve">Assess </w:t>
      </w:r>
      <w:r w:rsidR="004C0851" w:rsidRPr="00AC094F">
        <w:rPr>
          <w:rFonts w:ascii="Cambria" w:hAnsi="Cambria" w:cs="Times New Roman"/>
          <w:b/>
          <w:bCs/>
        </w:rPr>
        <w:t>D</w:t>
      </w:r>
      <w:r w:rsidRPr="00AC094F">
        <w:rPr>
          <w:rFonts w:ascii="Cambria" w:hAnsi="Cambria" w:cs="Times New Roman"/>
          <w:b/>
          <w:bCs/>
        </w:rPr>
        <w:t>amage</w:t>
      </w:r>
    </w:p>
    <w:p w14:paraId="62098ADC" w14:textId="64D6C576" w:rsidR="00F36091" w:rsidRPr="00C9257C" w:rsidRDefault="00F36091" w:rsidP="00F36091">
      <w:pPr>
        <w:pStyle w:val="ListParagraph"/>
        <w:numPr>
          <w:ilvl w:val="0"/>
          <w:numId w:val="6"/>
        </w:numPr>
        <w:rPr>
          <w:rFonts w:ascii="Cambria" w:hAnsi="Cambria" w:cs="Times New Roman"/>
        </w:rPr>
      </w:pPr>
      <w:r w:rsidRPr="00C9257C">
        <w:rPr>
          <w:rFonts w:ascii="Cambria" w:hAnsi="Cambria" w:cs="Times New Roman"/>
        </w:rPr>
        <w:t xml:space="preserve">Before assessing damages caused by this accident, the head of the crisis management team needs to conduct the below exercise to ensure that the crisis is not going to spread even further. </w:t>
      </w:r>
    </w:p>
    <w:p w14:paraId="1771E95E" w14:textId="3FC77613" w:rsidR="00B63A62" w:rsidRPr="00C9257C" w:rsidRDefault="00B63A62" w:rsidP="00F36091">
      <w:pPr>
        <w:pStyle w:val="ListParagraph"/>
        <w:numPr>
          <w:ilvl w:val="0"/>
          <w:numId w:val="6"/>
        </w:numPr>
        <w:rPr>
          <w:rFonts w:ascii="Cambria" w:hAnsi="Cambria" w:cs="Times New Roman"/>
          <w:b/>
          <w:bCs/>
        </w:rPr>
      </w:pPr>
      <w:r w:rsidRPr="00C9257C">
        <w:rPr>
          <w:rFonts w:ascii="Cambria" w:hAnsi="Cambria" w:cs="Times New Roman"/>
        </w:rPr>
        <w:lastRenderedPageBreak/>
        <w:t xml:space="preserve">It happened </w:t>
      </w:r>
      <w:r w:rsidR="00C04FF3" w:rsidRPr="00C9257C">
        <w:rPr>
          <w:rFonts w:ascii="Cambria" w:hAnsi="Cambria" w:cs="Times New Roman"/>
        </w:rPr>
        <w:t>in</w:t>
      </w:r>
      <w:r w:rsidRPr="00C9257C">
        <w:rPr>
          <w:rFonts w:ascii="Cambria" w:hAnsi="Cambria" w:cs="Times New Roman"/>
        </w:rPr>
        <w:t xml:space="preserve"> the industrial section and a team should be assigned to figure out if any warehouses, factories</w:t>
      </w:r>
      <w:r w:rsidR="00C04FF3" w:rsidRPr="00C9257C">
        <w:rPr>
          <w:rFonts w:ascii="Cambria" w:hAnsi="Cambria" w:cs="Times New Roman"/>
        </w:rPr>
        <w:t xml:space="preserve">, or manufacturing plants are affected by the explosion. If any other facilities are affected, then need to inform the relevant authority to figure out if those facilities are carrying any hazardous materials or not, and if they are then whether those hazardous materials are impacted or not. </w:t>
      </w:r>
    </w:p>
    <w:p w14:paraId="1C114425" w14:textId="5572FC48" w:rsidR="00C04FF3" w:rsidRPr="00C9257C" w:rsidRDefault="00C04FF3" w:rsidP="00E01E1D">
      <w:pPr>
        <w:pStyle w:val="ListParagraph"/>
        <w:numPr>
          <w:ilvl w:val="0"/>
          <w:numId w:val="5"/>
        </w:numPr>
        <w:rPr>
          <w:rFonts w:ascii="Cambria" w:hAnsi="Cambria" w:cs="Times New Roman"/>
        </w:rPr>
      </w:pPr>
      <w:r w:rsidRPr="00C9257C">
        <w:rPr>
          <w:rFonts w:ascii="Cambria" w:hAnsi="Cambria" w:cs="Times New Roman"/>
        </w:rPr>
        <w:t xml:space="preserve">Based on the above point, the relevant department will take a call on whether the evacuation area needs to be expanded or not and what type of emergency response to prepare to tackle a bigger crisis to happen. </w:t>
      </w:r>
    </w:p>
    <w:p w14:paraId="38CDF4E5" w14:textId="25BB44D7" w:rsidR="00F36091" w:rsidRPr="00C9257C" w:rsidRDefault="00BC0236" w:rsidP="00E01E1D">
      <w:pPr>
        <w:pStyle w:val="ListParagraph"/>
        <w:numPr>
          <w:ilvl w:val="0"/>
          <w:numId w:val="5"/>
        </w:numPr>
        <w:rPr>
          <w:rFonts w:ascii="Cambria" w:hAnsi="Cambria" w:cs="Times New Roman"/>
        </w:rPr>
      </w:pPr>
      <w:r w:rsidRPr="00C9257C">
        <w:rPr>
          <w:rFonts w:ascii="Cambria" w:hAnsi="Cambria" w:cs="Times New Roman"/>
        </w:rPr>
        <w:t xml:space="preserve">To start assessing damages, the company will figure out first </w:t>
      </w:r>
      <w:r w:rsidR="0060265F" w:rsidRPr="00C9257C">
        <w:rPr>
          <w:rFonts w:ascii="Cambria" w:hAnsi="Cambria" w:cs="Times New Roman"/>
        </w:rPr>
        <w:t>whether</w:t>
      </w:r>
      <w:r w:rsidRPr="00C9257C">
        <w:rPr>
          <w:rFonts w:ascii="Cambria" w:hAnsi="Cambria" w:cs="Times New Roman"/>
        </w:rPr>
        <w:t xml:space="preserve"> the </w:t>
      </w:r>
      <w:r w:rsidR="0060265F" w:rsidRPr="00C9257C">
        <w:rPr>
          <w:rFonts w:ascii="Cambria" w:hAnsi="Cambria" w:cs="Times New Roman"/>
        </w:rPr>
        <w:t xml:space="preserve">impacted area is only a 1-mile radius or if there is a chance of spreading it even further. From the above exercise, we will get the answer to that. </w:t>
      </w:r>
    </w:p>
    <w:p w14:paraId="1DD7C55E" w14:textId="70AE1ECE" w:rsidR="0060265F" w:rsidRPr="00C9257C" w:rsidRDefault="006537D4" w:rsidP="00E01E1D">
      <w:pPr>
        <w:pStyle w:val="ListParagraph"/>
        <w:numPr>
          <w:ilvl w:val="0"/>
          <w:numId w:val="5"/>
        </w:numPr>
        <w:rPr>
          <w:rFonts w:ascii="Cambria" w:hAnsi="Cambria" w:cs="Times New Roman"/>
        </w:rPr>
      </w:pPr>
      <w:r w:rsidRPr="00C9257C">
        <w:rPr>
          <w:rFonts w:ascii="Cambria" w:hAnsi="Cambria" w:cs="Times New Roman"/>
        </w:rPr>
        <w:t xml:space="preserve">Based on the above result, the following damages need to be listed – property damage, environmental damage, cost of evacuation for the residents and mental trauma, cost of business closure for the nearby facilities, loss of other rail companies for track closure, goods destroyed inside of the other rail cars, and monetary and reputational loss for the company itself. </w:t>
      </w:r>
    </w:p>
    <w:p w14:paraId="5C62D519" w14:textId="7482DB5A" w:rsidR="002D1A51" w:rsidRPr="00C9257C" w:rsidRDefault="002D1A51" w:rsidP="00E01E1D">
      <w:pPr>
        <w:pStyle w:val="ListParagraph"/>
        <w:numPr>
          <w:ilvl w:val="0"/>
          <w:numId w:val="5"/>
        </w:numPr>
        <w:rPr>
          <w:rFonts w:ascii="Cambria" w:hAnsi="Cambria" w:cs="Times New Roman"/>
        </w:rPr>
      </w:pPr>
      <w:r w:rsidRPr="00C9257C">
        <w:rPr>
          <w:rFonts w:ascii="Cambria" w:hAnsi="Cambria" w:cs="Times New Roman"/>
        </w:rPr>
        <w:t xml:space="preserve">For each of the loss/damage categories, a mitigation and compensation plan should be in place to satisfy the relevant parties. </w:t>
      </w:r>
    </w:p>
    <w:p w14:paraId="4E91D405" w14:textId="05055E42" w:rsidR="002D1A51" w:rsidRPr="00C9257C" w:rsidRDefault="002D1A51" w:rsidP="00E01E1D">
      <w:pPr>
        <w:pStyle w:val="ListParagraph"/>
        <w:numPr>
          <w:ilvl w:val="0"/>
          <w:numId w:val="5"/>
        </w:numPr>
        <w:rPr>
          <w:rFonts w:ascii="Cambria" w:hAnsi="Cambria" w:cs="Times New Roman"/>
        </w:rPr>
      </w:pPr>
      <w:r w:rsidRPr="00C9257C">
        <w:rPr>
          <w:rFonts w:ascii="Cambria" w:hAnsi="Cambria" w:cs="Times New Roman"/>
        </w:rPr>
        <w:t xml:space="preserve">Before that, the company should solve the current problem of controlling or mitigating the crisis by ensuring that fire is completely stopped, no hazardous goods are leaking into the atmosphere, people can return to their homes, nearby facilities can resume their operation and the rail track is clear for the traffic. </w:t>
      </w:r>
    </w:p>
    <w:p w14:paraId="544BD47A" w14:textId="18759646" w:rsidR="002D1A51" w:rsidRDefault="00D42E66" w:rsidP="00E01E1D">
      <w:pPr>
        <w:pStyle w:val="ListParagraph"/>
        <w:numPr>
          <w:ilvl w:val="0"/>
          <w:numId w:val="5"/>
        </w:numPr>
        <w:rPr>
          <w:rFonts w:ascii="Cambria" w:hAnsi="Cambria" w:cs="Times New Roman"/>
        </w:rPr>
      </w:pPr>
      <w:r w:rsidRPr="00C9257C">
        <w:rPr>
          <w:rFonts w:ascii="Cambria" w:hAnsi="Cambria" w:cs="Times New Roman"/>
        </w:rPr>
        <w:t xml:space="preserve">The long-term problem is finding the root cause of this crisis. The Crisis Management team or the company should deploy an investigation team consisting of experts to find out the root cause of the problem. </w:t>
      </w:r>
    </w:p>
    <w:p w14:paraId="37B1E252" w14:textId="77777777" w:rsidR="00AC094F" w:rsidRPr="00C9257C" w:rsidRDefault="00AC094F" w:rsidP="00AC094F">
      <w:pPr>
        <w:pStyle w:val="ListParagraph"/>
        <w:rPr>
          <w:rFonts w:ascii="Cambria" w:hAnsi="Cambria" w:cs="Times New Roman"/>
        </w:rPr>
      </w:pPr>
    </w:p>
    <w:p w14:paraId="2EBCB7AC" w14:textId="2BDE2848" w:rsidR="00D42E66" w:rsidRPr="00AC094F" w:rsidRDefault="00ED24A1" w:rsidP="00AC094F">
      <w:pPr>
        <w:pStyle w:val="ListParagraph"/>
        <w:numPr>
          <w:ilvl w:val="0"/>
          <w:numId w:val="10"/>
        </w:numPr>
        <w:rPr>
          <w:rFonts w:ascii="Cambria" w:hAnsi="Cambria" w:cs="Times New Roman"/>
          <w:b/>
          <w:bCs/>
        </w:rPr>
      </w:pPr>
      <w:r w:rsidRPr="00AC094F">
        <w:rPr>
          <w:rFonts w:ascii="Cambria" w:hAnsi="Cambria" w:cs="Times New Roman"/>
          <w:b/>
          <w:bCs/>
        </w:rPr>
        <w:t xml:space="preserve">Resolve </w:t>
      </w:r>
      <w:r w:rsidRPr="00AC094F">
        <w:rPr>
          <w:rFonts w:ascii="Cambria" w:hAnsi="Cambria" w:cs="Times New Roman"/>
          <w:b/>
          <w:bCs/>
        </w:rPr>
        <w:t>C</w:t>
      </w:r>
      <w:r w:rsidRPr="00AC094F">
        <w:rPr>
          <w:rFonts w:ascii="Cambria" w:hAnsi="Cambria" w:cs="Times New Roman"/>
          <w:b/>
          <w:bCs/>
        </w:rPr>
        <w:t>risis</w:t>
      </w:r>
    </w:p>
    <w:p w14:paraId="0E96FBF6" w14:textId="4FA5BE90" w:rsidR="00ED24A1" w:rsidRPr="00C9257C" w:rsidRDefault="00325783" w:rsidP="00ED24A1">
      <w:pPr>
        <w:pStyle w:val="ListParagraph"/>
        <w:numPr>
          <w:ilvl w:val="0"/>
          <w:numId w:val="7"/>
        </w:numPr>
        <w:rPr>
          <w:rFonts w:ascii="Cambria" w:hAnsi="Cambria" w:cs="Times New Roman"/>
        </w:rPr>
      </w:pPr>
      <w:r w:rsidRPr="00C9257C">
        <w:rPr>
          <w:rFonts w:ascii="Cambria" w:hAnsi="Cambria" w:cs="Times New Roman"/>
        </w:rPr>
        <w:t xml:space="preserve">As mentioned earlier, the company’s priority will be to resolve the crisis on hand by ensuring </w:t>
      </w:r>
      <w:r w:rsidRPr="00C9257C">
        <w:rPr>
          <w:rFonts w:ascii="Cambria" w:hAnsi="Cambria" w:cs="Times New Roman"/>
        </w:rPr>
        <w:t>that fire is completely stopped, no hazardous goods are leaking into the atmosphere, people can return to their homes, nearby facilities can resume their operation and the rail track is clear for the traffic.</w:t>
      </w:r>
      <w:r w:rsidRPr="00C9257C">
        <w:rPr>
          <w:rFonts w:ascii="Cambria" w:hAnsi="Cambria" w:cs="Times New Roman"/>
        </w:rPr>
        <w:t xml:space="preserve"> </w:t>
      </w:r>
    </w:p>
    <w:p w14:paraId="1305766E" w14:textId="213BB354" w:rsidR="00934E9F" w:rsidRPr="00C9257C" w:rsidRDefault="00714037" w:rsidP="00ED24A1">
      <w:pPr>
        <w:pStyle w:val="ListParagraph"/>
        <w:numPr>
          <w:ilvl w:val="0"/>
          <w:numId w:val="7"/>
        </w:numPr>
        <w:rPr>
          <w:rFonts w:ascii="Cambria" w:hAnsi="Cambria" w:cs="Times New Roman"/>
        </w:rPr>
      </w:pPr>
      <w:r w:rsidRPr="00C9257C">
        <w:rPr>
          <w:rFonts w:ascii="Cambria" w:hAnsi="Cambria" w:cs="Times New Roman"/>
        </w:rPr>
        <w:t xml:space="preserve">Via a press release, the company will take responsibility for the incident and release the actual causes of why the accident took place. </w:t>
      </w:r>
    </w:p>
    <w:p w14:paraId="06AD3A2A" w14:textId="58BF1B8D" w:rsidR="00714037" w:rsidRPr="00C9257C" w:rsidRDefault="00323106" w:rsidP="00ED24A1">
      <w:pPr>
        <w:pStyle w:val="ListParagraph"/>
        <w:numPr>
          <w:ilvl w:val="0"/>
          <w:numId w:val="7"/>
        </w:numPr>
        <w:rPr>
          <w:rFonts w:ascii="Cambria" w:hAnsi="Cambria" w:cs="Times New Roman"/>
        </w:rPr>
      </w:pPr>
      <w:r w:rsidRPr="00C9257C">
        <w:rPr>
          <w:rFonts w:ascii="Cambria" w:hAnsi="Cambria" w:cs="Times New Roman"/>
        </w:rPr>
        <w:t xml:space="preserve">The company should apologize for the losses and damages to the affected parties and announce compensation packages to recover the loss.  </w:t>
      </w:r>
    </w:p>
    <w:p w14:paraId="6E5C3A2F" w14:textId="2DC36A93" w:rsidR="00323106" w:rsidRDefault="00323106" w:rsidP="00ED24A1">
      <w:pPr>
        <w:pStyle w:val="ListParagraph"/>
        <w:numPr>
          <w:ilvl w:val="0"/>
          <w:numId w:val="7"/>
        </w:numPr>
        <w:rPr>
          <w:rFonts w:ascii="Cambria" w:hAnsi="Cambria" w:cs="Times New Roman"/>
        </w:rPr>
      </w:pPr>
      <w:r w:rsidRPr="00C9257C">
        <w:rPr>
          <w:rFonts w:ascii="Cambria" w:hAnsi="Cambria" w:cs="Times New Roman"/>
        </w:rPr>
        <w:t xml:space="preserve">Furthermore, the company should present a new process or system change that will prevent the rail from repeating the same type of accidents in the future. </w:t>
      </w:r>
    </w:p>
    <w:p w14:paraId="7151282B" w14:textId="77777777" w:rsidR="00AC094F" w:rsidRPr="00C9257C" w:rsidRDefault="00AC094F" w:rsidP="00AC094F">
      <w:pPr>
        <w:pStyle w:val="ListParagraph"/>
        <w:rPr>
          <w:rFonts w:ascii="Cambria" w:hAnsi="Cambria" w:cs="Times New Roman"/>
        </w:rPr>
      </w:pPr>
    </w:p>
    <w:p w14:paraId="3476BCA5" w14:textId="34BAFFD6" w:rsidR="00E92F6C" w:rsidRPr="00AC094F" w:rsidRDefault="00E92F6C" w:rsidP="00AC094F">
      <w:pPr>
        <w:pStyle w:val="ListParagraph"/>
        <w:numPr>
          <w:ilvl w:val="0"/>
          <w:numId w:val="10"/>
        </w:numPr>
        <w:rPr>
          <w:rFonts w:ascii="Cambria" w:hAnsi="Cambria" w:cs="Times New Roman"/>
          <w:b/>
          <w:bCs/>
        </w:rPr>
      </w:pPr>
      <w:r w:rsidRPr="00AC094F">
        <w:rPr>
          <w:rFonts w:ascii="Cambria" w:hAnsi="Cambria" w:cs="Times New Roman"/>
          <w:b/>
          <w:bCs/>
        </w:rPr>
        <w:t xml:space="preserve">Move </w:t>
      </w:r>
      <w:r w:rsidRPr="00AC094F">
        <w:rPr>
          <w:rFonts w:ascii="Cambria" w:hAnsi="Cambria" w:cs="Times New Roman"/>
          <w:b/>
          <w:bCs/>
        </w:rPr>
        <w:t>F</w:t>
      </w:r>
      <w:r w:rsidRPr="00AC094F">
        <w:rPr>
          <w:rFonts w:ascii="Cambria" w:hAnsi="Cambria" w:cs="Times New Roman"/>
          <w:b/>
          <w:bCs/>
        </w:rPr>
        <w:t>orward</w:t>
      </w:r>
    </w:p>
    <w:p w14:paraId="1911B0E1" w14:textId="458843C5" w:rsidR="00E92F6C" w:rsidRPr="00C9257C" w:rsidRDefault="00E92F6C" w:rsidP="00E92F6C">
      <w:pPr>
        <w:pStyle w:val="ListParagraph"/>
        <w:numPr>
          <w:ilvl w:val="0"/>
          <w:numId w:val="8"/>
        </w:numPr>
        <w:rPr>
          <w:rFonts w:ascii="Cambria" w:hAnsi="Cambria" w:cs="Times New Roman"/>
        </w:rPr>
      </w:pPr>
      <w:r w:rsidRPr="00C9257C">
        <w:rPr>
          <w:rFonts w:ascii="Cambria" w:hAnsi="Cambria" w:cs="Times New Roman"/>
        </w:rPr>
        <w:t xml:space="preserve">In the same press release, the company should thank all the relevant parties for their efforts to mitigate the crisis </w:t>
      </w:r>
      <w:proofErr w:type="gramStart"/>
      <w:r w:rsidRPr="00C9257C">
        <w:rPr>
          <w:rFonts w:ascii="Cambria" w:hAnsi="Cambria" w:cs="Times New Roman"/>
        </w:rPr>
        <w:t>and also</w:t>
      </w:r>
      <w:proofErr w:type="gramEnd"/>
      <w:r w:rsidRPr="00C9257C">
        <w:rPr>
          <w:rFonts w:ascii="Cambria" w:hAnsi="Cambria" w:cs="Times New Roman"/>
        </w:rPr>
        <w:t xml:space="preserve"> thank the affected parties for their patience and </w:t>
      </w:r>
      <w:r w:rsidR="00F97AD5" w:rsidRPr="00C9257C">
        <w:rPr>
          <w:rFonts w:ascii="Cambria" w:hAnsi="Cambria" w:cs="Times New Roman"/>
        </w:rPr>
        <w:t xml:space="preserve">for </w:t>
      </w:r>
      <w:r w:rsidRPr="00C9257C">
        <w:rPr>
          <w:rFonts w:ascii="Cambria" w:hAnsi="Cambria" w:cs="Times New Roman"/>
        </w:rPr>
        <w:t xml:space="preserve">keeping trust </w:t>
      </w:r>
      <w:r w:rsidR="00923182" w:rsidRPr="00C9257C">
        <w:rPr>
          <w:rFonts w:ascii="Cambria" w:hAnsi="Cambria" w:cs="Times New Roman"/>
        </w:rPr>
        <w:t>in</w:t>
      </w:r>
      <w:r w:rsidRPr="00C9257C">
        <w:rPr>
          <w:rFonts w:ascii="Cambria" w:hAnsi="Cambria" w:cs="Times New Roman"/>
        </w:rPr>
        <w:t xml:space="preserve"> the company</w:t>
      </w:r>
      <w:r w:rsidR="00923182" w:rsidRPr="00C9257C">
        <w:rPr>
          <w:rFonts w:ascii="Cambria" w:hAnsi="Cambria" w:cs="Times New Roman"/>
        </w:rPr>
        <w:t xml:space="preserve">’s policy for a better and </w:t>
      </w:r>
      <w:r w:rsidR="00F97AD5" w:rsidRPr="00C9257C">
        <w:rPr>
          <w:rFonts w:ascii="Cambria" w:hAnsi="Cambria" w:cs="Times New Roman"/>
        </w:rPr>
        <w:t>safer</w:t>
      </w:r>
      <w:r w:rsidR="00923182" w:rsidRPr="00C9257C">
        <w:rPr>
          <w:rFonts w:ascii="Cambria" w:hAnsi="Cambria" w:cs="Times New Roman"/>
        </w:rPr>
        <w:t xml:space="preserve"> </w:t>
      </w:r>
      <w:r w:rsidR="00F97AD5" w:rsidRPr="00C9257C">
        <w:rPr>
          <w:rFonts w:ascii="Cambria" w:hAnsi="Cambria" w:cs="Times New Roman"/>
        </w:rPr>
        <w:t xml:space="preserve">rail journey in the future. </w:t>
      </w:r>
    </w:p>
    <w:p w14:paraId="522944F0" w14:textId="4AA85894" w:rsidR="00AF7611" w:rsidRPr="00C9257C" w:rsidRDefault="00D92CBF" w:rsidP="00E92F6C">
      <w:pPr>
        <w:pStyle w:val="ListParagraph"/>
        <w:numPr>
          <w:ilvl w:val="0"/>
          <w:numId w:val="8"/>
        </w:numPr>
        <w:rPr>
          <w:rFonts w:ascii="Cambria" w:hAnsi="Cambria" w:cs="Times New Roman"/>
        </w:rPr>
      </w:pPr>
      <w:r w:rsidRPr="00C9257C">
        <w:rPr>
          <w:rFonts w:ascii="Cambria" w:hAnsi="Cambria" w:cs="Times New Roman"/>
        </w:rPr>
        <w:t xml:space="preserve">Internally, the company will document the lessons learned from this incident along with the investigation report with identified causes of the problems for the accident. </w:t>
      </w:r>
    </w:p>
    <w:p w14:paraId="3715A59D" w14:textId="58BBACCB" w:rsidR="00D92CBF" w:rsidRPr="00C9257C" w:rsidRDefault="00D92CBF" w:rsidP="00E92F6C">
      <w:pPr>
        <w:pStyle w:val="ListParagraph"/>
        <w:numPr>
          <w:ilvl w:val="0"/>
          <w:numId w:val="8"/>
        </w:numPr>
        <w:rPr>
          <w:rFonts w:ascii="Cambria" w:hAnsi="Cambria" w:cs="Times New Roman"/>
        </w:rPr>
      </w:pPr>
      <w:r w:rsidRPr="00C9257C">
        <w:rPr>
          <w:rFonts w:ascii="Cambria" w:hAnsi="Cambria" w:cs="Times New Roman"/>
        </w:rPr>
        <w:t xml:space="preserve">The innovation of processes/technological systems that will prevent the rail from repeating the same type of incidents is very much crucial for the company to move on. </w:t>
      </w:r>
    </w:p>
    <w:p w14:paraId="73C88527" w14:textId="183AB692" w:rsidR="00D92CBF" w:rsidRPr="00C9257C" w:rsidRDefault="00D92CBF" w:rsidP="00E92F6C">
      <w:pPr>
        <w:pStyle w:val="ListParagraph"/>
        <w:numPr>
          <w:ilvl w:val="0"/>
          <w:numId w:val="8"/>
        </w:numPr>
        <w:rPr>
          <w:rFonts w:ascii="Cambria" w:hAnsi="Cambria" w:cs="Times New Roman"/>
        </w:rPr>
      </w:pPr>
      <w:r w:rsidRPr="00C9257C">
        <w:rPr>
          <w:rFonts w:ascii="Cambria" w:hAnsi="Cambria" w:cs="Times New Roman"/>
        </w:rPr>
        <w:lastRenderedPageBreak/>
        <w:t xml:space="preserve">The risk mitigation plan will need an update with the newly adopted processes or technological systems. </w:t>
      </w:r>
    </w:p>
    <w:p w14:paraId="41FF798A" w14:textId="67034E9E" w:rsidR="00D92CBF" w:rsidRPr="00C9257C" w:rsidRDefault="00D92CBF" w:rsidP="00E92F6C">
      <w:pPr>
        <w:pStyle w:val="ListParagraph"/>
        <w:numPr>
          <w:ilvl w:val="0"/>
          <w:numId w:val="8"/>
        </w:numPr>
        <w:rPr>
          <w:rFonts w:ascii="Cambria" w:hAnsi="Cambria" w:cs="Times New Roman"/>
        </w:rPr>
      </w:pPr>
      <w:r w:rsidRPr="00C9257C">
        <w:rPr>
          <w:rFonts w:ascii="Cambria" w:hAnsi="Cambria" w:cs="Times New Roman"/>
        </w:rPr>
        <w:t>The other training documents will also be updated</w:t>
      </w:r>
      <w:r w:rsidR="0025097C" w:rsidRPr="00C9257C">
        <w:rPr>
          <w:rFonts w:ascii="Cambria" w:hAnsi="Cambria" w:cs="Times New Roman"/>
        </w:rPr>
        <w:t>,</w:t>
      </w:r>
      <w:r w:rsidRPr="00C9257C">
        <w:rPr>
          <w:rFonts w:ascii="Cambria" w:hAnsi="Cambria" w:cs="Times New Roman"/>
        </w:rPr>
        <w:t xml:space="preserve"> and all the staff will be trained with the new </w:t>
      </w:r>
      <w:r w:rsidR="0025097C" w:rsidRPr="00C9257C">
        <w:rPr>
          <w:rFonts w:ascii="Cambria" w:hAnsi="Cambria" w:cs="Times New Roman"/>
        </w:rPr>
        <w:t>process/</w:t>
      </w:r>
      <w:r w:rsidRPr="00C9257C">
        <w:rPr>
          <w:rFonts w:ascii="Cambria" w:hAnsi="Cambria" w:cs="Times New Roman"/>
        </w:rPr>
        <w:t xml:space="preserve">system. </w:t>
      </w:r>
    </w:p>
    <w:p w14:paraId="719A1DB3" w14:textId="77777777" w:rsidR="00CB267A" w:rsidRPr="00C9257C" w:rsidRDefault="00D92CBF" w:rsidP="00E92F6C">
      <w:pPr>
        <w:pStyle w:val="ListParagraph"/>
        <w:numPr>
          <w:ilvl w:val="0"/>
          <w:numId w:val="8"/>
        </w:numPr>
        <w:rPr>
          <w:rFonts w:ascii="Cambria" w:hAnsi="Cambria" w:cs="Times New Roman"/>
        </w:rPr>
      </w:pPr>
      <w:r w:rsidRPr="00C9257C">
        <w:rPr>
          <w:rFonts w:ascii="Cambria" w:hAnsi="Cambria" w:cs="Times New Roman"/>
        </w:rPr>
        <w:t xml:space="preserve">Before launching, the new </w:t>
      </w:r>
      <w:r w:rsidR="0025097C" w:rsidRPr="00C9257C">
        <w:rPr>
          <w:rFonts w:ascii="Cambria" w:hAnsi="Cambria" w:cs="Times New Roman"/>
        </w:rPr>
        <w:t>process/</w:t>
      </w:r>
      <w:r w:rsidRPr="00C9257C">
        <w:rPr>
          <w:rFonts w:ascii="Cambria" w:hAnsi="Cambria" w:cs="Times New Roman"/>
        </w:rPr>
        <w:t xml:space="preserve">system will go through </w:t>
      </w:r>
      <w:r w:rsidR="00C34153" w:rsidRPr="00C9257C">
        <w:rPr>
          <w:rFonts w:ascii="Cambria" w:hAnsi="Cambria" w:cs="Times New Roman"/>
        </w:rPr>
        <w:t>multiple</w:t>
      </w:r>
      <w:r w:rsidRPr="00C9257C">
        <w:rPr>
          <w:rFonts w:ascii="Cambria" w:hAnsi="Cambria" w:cs="Times New Roman"/>
        </w:rPr>
        <w:t xml:space="preserve"> field test</w:t>
      </w:r>
      <w:r w:rsidR="00C34153" w:rsidRPr="00C9257C">
        <w:rPr>
          <w:rFonts w:ascii="Cambria" w:hAnsi="Cambria" w:cs="Times New Roman"/>
        </w:rPr>
        <w:t>s</w:t>
      </w:r>
      <w:r w:rsidRPr="00C9257C">
        <w:rPr>
          <w:rFonts w:ascii="Cambria" w:hAnsi="Cambria" w:cs="Times New Roman"/>
        </w:rPr>
        <w:t xml:space="preserve"> for safety and training purposes.</w:t>
      </w:r>
    </w:p>
    <w:p w14:paraId="5807A005" w14:textId="517EE5E4" w:rsidR="00C9257C" w:rsidRPr="00C9257C" w:rsidRDefault="00D92CBF" w:rsidP="00AC094F">
      <w:pPr>
        <w:pStyle w:val="NormalWeb"/>
        <w:rPr>
          <w:rFonts w:ascii="Cambria" w:hAnsi="Cambria"/>
        </w:rPr>
      </w:pPr>
      <w:r w:rsidRPr="00C9257C">
        <w:rPr>
          <w:rFonts w:ascii="Cambria" w:hAnsi="Cambria"/>
          <w:b/>
          <w:bCs/>
          <w:sz w:val="22"/>
          <w:szCs w:val="22"/>
        </w:rPr>
        <w:t xml:space="preserve"> </w:t>
      </w:r>
    </w:p>
    <w:sdt>
      <w:sdtPr>
        <w:id w:val="-472443472"/>
        <w:docPartObj>
          <w:docPartGallery w:val="Bibliographies"/>
          <w:docPartUnique/>
        </w:docPartObj>
      </w:sdtPr>
      <w:sdtEndPr>
        <w:rPr>
          <w:rFonts w:asciiTheme="minorHAnsi" w:eastAsiaTheme="minorHAnsi" w:hAnsiTheme="minorHAnsi" w:cstheme="minorBidi"/>
          <w:color w:val="auto"/>
          <w:sz w:val="22"/>
          <w:szCs w:val="22"/>
        </w:rPr>
      </w:sdtEndPr>
      <w:sdtContent>
        <w:p w14:paraId="62B52975" w14:textId="3CA71C0E" w:rsidR="00A77CBC" w:rsidRPr="00A77CBC" w:rsidRDefault="00A77CBC">
          <w:pPr>
            <w:pStyle w:val="Heading1"/>
            <w:rPr>
              <w:rFonts w:ascii="Cambria" w:hAnsi="Cambria"/>
            </w:rPr>
          </w:pPr>
          <w:r w:rsidRPr="00A77CBC">
            <w:rPr>
              <w:rFonts w:ascii="Cambria" w:hAnsi="Cambria"/>
            </w:rPr>
            <w:t>References</w:t>
          </w:r>
        </w:p>
        <w:sdt>
          <w:sdtPr>
            <w:rPr>
              <w:rFonts w:ascii="Cambria" w:hAnsi="Cambria"/>
            </w:rPr>
            <w:id w:val="-573587230"/>
            <w:bibliography/>
          </w:sdtPr>
          <w:sdtEndPr>
            <w:rPr>
              <w:rFonts w:asciiTheme="minorHAnsi" w:hAnsiTheme="minorHAnsi"/>
            </w:rPr>
          </w:sdtEndPr>
          <w:sdtContent>
            <w:p w14:paraId="1A9FEF91" w14:textId="77777777" w:rsidR="00A77CBC" w:rsidRPr="00A77CBC" w:rsidRDefault="00A77CBC" w:rsidP="00A77CBC">
              <w:pPr>
                <w:pStyle w:val="Bibliography"/>
                <w:ind w:left="720" w:hanging="720"/>
                <w:rPr>
                  <w:rFonts w:ascii="Cambria" w:hAnsi="Cambria"/>
                  <w:noProof/>
                  <w:kern w:val="0"/>
                  <w:sz w:val="24"/>
                  <w:szCs w:val="24"/>
                  <w14:ligatures w14:val="none"/>
                </w:rPr>
              </w:pPr>
              <w:r w:rsidRPr="00A77CBC">
                <w:rPr>
                  <w:rFonts w:ascii="Cambria" w:hAnsi="Cambria"/>
                </w:rPr>
                <w:fldChar w:fldCharType="begin"/>
              </w:r>
              <w:r w:rsidRPr="00A77CBC">
                <w:rPr>
                  <w:rFonts w:ascii="Cambria" w:hAnsi="Cambria"/>
                </w:rPr>
                <w:instrText xml:space="preserve"> BIBLIOGRAPHY </w:instrText>
              </w:r>
              <w:r w:rsidRPr="00A77CBC">
                <w:rPr>
                  <w:rFonts w:ascii="Cambria" w:hAnsi="Cambria"/>
                </w:rPr>
                <w:fldChar w:fldCharType="separate"/>
              </w:r>
              <w:r w:rsidRPr="00A77CBC">
                <w:rPr>
                  <w:rFonts w:ascii="Cambria" w:hAnsi="Cambria"/>
                  <w:i/>
                  <w:iCs/>
                  <w:noProof/>
                </w:rPr>
                <w:t>Emergency Preparedness Guidelines for Rail Transit Systems</w:t>
              </w:r>
              <w:r w:rsidRPr="00A77CBC">
                <w:rPr>
                  <w:rFonts w:ascii="Cambria" w:hAnsi="Cambria"/>
                  <w:noProof/>
                </w:rPr>
                <w:t>. (2015). Retrieved from Transit.dot.gov: https://www.transit.dot.gov/regulations-and-guidance/safety/recommended-emergency-preparedness-guidelines-rail-transit-systems</w:t>
              </w:r>
            </w:p>
            <w:p w14:paraId="04B644AD" w14:textId="77777777" w:rsidR="00A77CBC" w:rsidRPr="00A77CBC" w:rsidRDefault="00A77CBC" w:rsidP="00A77CBC">
              <w:pPr>
                <w:pStyle w:val="Bibliography"/>
                <w:ind w:left="720" w:hanging="720"/>
                <w:rPr>
                  <w:rFonts w:ascii="Cambria" w:hAnsi="Cambria"/>
                  <w:noProof/>
                </w:rPr>
              </w:pPr>
              <w:r w:rsidRPr="00A77CBC">
                <w:rPr>
                  <w:rFonts w:ascii="Cambria" w:hAnsi="Cambria"/>
                  <w:i/>
                  <w:iCs/>
                  <w:noProof/>
                </w:rPr>
                <w:t>Lac-Mégantic runaway train and derailment investigation summary</w:t>
              </w:r>
              <w:r w:rsidRPr="00A77CBC">
                <w:rPr>
                  <w:rFonts w:ascii="Cambria" w:hAnsi="Cambria"/>
                  <w:noProof/>
                </w:rPr>
                <w:t>. (n.d.). Retrieved from Transportation Safety Board of Canada: https://www.tsb.gc.ca/eng/rapports-reports/rail/2013/r13d0054/r13d0054-r-es.html</w:t>
              </w:r>
            </w:p>
            <w:p w14:paraId="5F7560C3" w14:textId="77777777" w:rsidR="00A77CBC" w:rsidRPr="00A77CBC" w:rsidRDefault="00A77CBC" w:rsidP="00A77CBC">
              <w:pPr>
                <w:pStyle w:val="Bibliography"/>
                <w:ind w:left="720" w:hanging="720"/>
                <w:rPr>
                  <w:rFonts w:ascii="Cambria" w:hAnsi="Cambria"/>
                  <w:noProof/>
                </w:rPr>
              </w:pPr>
              <w:r w:rsidRPr="00A77CBC">
                <w:rPr>
                  <w:rFonts w:ascii="Cambria" w:hAnsi="Cambria"/>
                  <w:i/>
                  <w:iCs/>
                  <w:noProof/>
                </w:rPr>
                <w:t>Mississauga Train Derailment</w:t>
              </w:r>
              <w:r w:rsidRPr="00A77CBC">
                <w:rPr>
                  <w:rFonts w:ascii="Cambria" w:hAnsi="Cambria"/>
                  <w:noProof/>
                </w:rPr>
                <w:t>. (n.d.). Retrieved from Heritage Mississauga: https://heritagemississauga.com/mississauga-train-derailment/</w:t>
              </w:r>
            </w:p>
            <w:p w14:paraId="350DF05B" w14:textId="77777777" w:rsidR="00A77CBC" w:rsidRPr="00A77CBC" w:rsidRDefault="00A77CBC" w:rsidP="00A77CBC">
              <w:pPr>
                <w:pStyle w:val="Bibliography"/>
                <w:ind w:left="720" w:hanging="720"/>
                <w:rPr>
                  <w:rFonts w:ascii="Cambria" w:hAnsi="Cambria"/>
                  <w:noProof/>
                </w:rPr>
              </w:pPr>
              <w:r w:rsidRPr="00A77CBC">
                <w:rPr>
                  <w:rFonts w:ascii="Cambria" w:hAnsi="Cambria"/>
                  <w:i/>
                  <w:iCs/>
                  <w:noProof/>
                </w:rPr>
                <w:t>Railroad Emergency Preparedness Guide.</w:t>
              </w:r>
              <w:r w:rsidRPr="00A77CBC">
                <w:rPr>
                  <w:rFonts w:ascii="Cambria" w:hAnsi="Cambria"/>
                  <w:noProof/>
                </w:rPr>
                <w:t xml:space="preserve"> (n.d.). Retrieved from CN: https://www.google.com/url?sa=t&amp;source=web&amp;rct=j&amp;opi=89978449&amp;url=https://www.cn.ca/-/media/files/delivering-responsibly/safety/cn-railroad-emergency-preparedness-guide-en.pdf&amp;ved=2ahUKEwiV-6ah_aeFAxWxrokEHZ1wAmAQFnoECBsQAQ&amp;usg=AOvVaw0jgXEJhTRBBcmnAk7WKIe</w:t>
              </w:r>
            </w:p>
            <w:p w14:paraId="5B04465E" w14:textId="0C3732DE" w:rsidR="00A77CBC" w:rsidRDefault="00A77CBC" w:rsidP="00A77CBC">
              <w:r w:rsidRPr="00A77CBC">
                <w:rPr>
                  <w:rFonts w:ascii="Cambria" w:hAnsi="Cambria"/>
                  <w:b/>
                  <w:bCs/>
                  <w:noProof/>
                </w:rPr>
                <w:fldChar w:fldCharType="end"/>
              </w:r>
            </w:p>
          </w:sdtContent>
        </w:sdt>
      </w:sdtContent>
    </w:sdt>
    <w:p w14:paraId="407B6CAC" w14:textId="1C18C35C" w:rsidR="00D92CBF" w:rsidRPr="00C9257C" w:rsidRDefault="00D92CBF" w:rsidP="00CB267A">
      <w:pPr>
        <w:ind w:left="360"/>
        <w:rPr>
          <w:rFonts w:ascii="Cambria" w:hAnsi="Cambria" w:cs="Times New Roman"/>
        </w:rPr>
      </w:pPr>
    </w:p>
    <w:sectPr w:rsidR="00D92CBF" w:rsidRPr="00C925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9D7"/>
    <w:multiLevelType w:val="hybridMultilevel"/>
    <w:tmpl w:val="761686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45566B"/>
    <w:multiLevelType w:val="hybridMultilevel"/>
    <w:tmpl w:val="408CA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677069"/>
    <w:multiLevelType w:val="hybridMultilevel"/>
    <w:tmpl w:val="B09CC38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49F287E"/>
    <w:multiLevelType w:val="hybridMultilevel"/>
    <w:tmpl w:val="2F80A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EA6DC3"/>
    <w:multiLevelType w:val="hybridMultilevel"/>
    <w:tmpl w:val="24F8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7E7E19"/>
    <w:multiLevelType w:val="multilevel"/>
    <w:tmpl w:val="91C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82A7A"/>
    <w:multiLevelType w:val="hybridMultilevel"/>
    <w:tmpl w:val="2F22769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E853238"/>
    <w:multiLevelType w:val="hybridMultilevel"/>
    <w:tmpl w:val="A5D67E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46768B"/>
    <w:multiLevelType w:val="hybridMultilevel"/>
    <w:tmpl w:val="E40C4F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BB093F"/>
    <w:multiLevelType w:val="hybridMultilevel"/>
    <w:tmpl w:val="C6C88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8180675">
    <w:abstractNumId w:val="2"/>
  </w:num>
  <w:num w:numId="2" w16cid:durableId="1740245233">
    <w:abstractNumId w:val="3"/>
  </w:num>
  <w:num w:numId="3" w16cid:durableId="589388756">
    <w:abstractNumId w:val="1"/>
  </w:num>
  <w:num w:numId="4" w16cid:durableId="1235431064">
    <w:abstractNumId w:val="4"/>
  </w:num>
  <w:num w:numId="5" w16cid:durableId="1922838015">
    <w:abstractNumId w:val="8"/>
  </w:num>
  <w:num w:numId="6" w16cid:durableId="503397481">
    <w:abstractNumId w:val="7"/>
  </w:num>
  <w:num w:numId="7" w16cid:durableId="158544792">
    <w:abstractNumId w:val="0"/>
  </w:num>
  <w:num w:numId="8" w16cid:durableId="40250485">
    <w:abstractNumId w:val="9"/>
  </w:num>
  <w:num w:numId="9" w16cid:durableId="2038964446">
    <w:abstractNumId w:val="5"/>
  </w:num>
  <w:num w:numId="10" w16cid:durableId="477190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7F"/>
    <w:rsid w:val="00017A08"/>
    <w:rsid w:val="000E1ECA"/>
    <w:rsid w:val="0010657D"/>
    <w:rsid w:val="0025097C"/>
    <w:rsid w:val="002D1A51"/>
    <w:rsid w:val="00323106"/>
    <w:rsid w:val="00325783"/>
    <w:rsid w:val="00380614"/>
    <w:rsid w:val="004C0851"/>
    <w:rsid w:val="00505B7A"/>
    <w:rsid w:val="0060265F"/>
    <w:rsid w:val="0060278A"/>
    <w:rsid w:val="00626197"/>
    <w:rsid w:val="006537D4"/>
    <w:rsid w:val="00714037"/>
    <w:rsid w:val="007510DA"/>
    <w:rsid w:val="00826899"/>
    <w:rsid w:val="00923182"/>
    <w:rsid w:val="00934E9F"/>
    <w:rsid w:val="009403C0"/>
    <w:rsid w:val="00A05A2B"/>
    <w:rsid w:val="00A77CBC"/>
    <w:rsid w:val="00A838D1"/>
    <w:rsid w:val="00AA6B07"/>
    <w:rsid w:val="00AC094F"/>
    <w:rsid w:val="00AF7611"/>
    <w:rsid w:val="00B63A62"/>
    <w:rsid w:val="00BA08F3"/>
    <w:rsid w:val="00BB2D21"/>
    <w:rsid w:val="00BC0236"/>
    <w:rsid w:val="00BE64A6"/>
    <w:rsid w:val="00C04FF3"/>
    <w:rsid w:val="00C34153"/>
    <w:rsid w:val="00C9257C"/>
    <w:rsid w:val="00CA10AC"/>
    <w:rsid w:val="00CB267A"/>
    <w:rsid w:val="00D370D6"/>
    <w:rsid w:val="00D42E66"/>
    <w:rsid w:val="00D92CBF"/>
    <w:rsid w:val="00DC647F"/>
    <w:rsid w:val="00DD15E4"/>
    <w:rsid w:val="00E92F6C"/>
    <w:rsid w:val="00ED24A1"/>
    <w:rsid w:val="00F36091"/>
    <w:rsid w:val="00F97AD5"/>
    <w:rsid w:val="00FB4FC5"/>
    <w:rsid w:val="00FE7D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BB438"/>
  <w15:chartTrackingRefBased/>
  <w15:docId w15:val="{97E24014-5802-4915-869F-F61DA0C4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4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64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64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64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4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4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64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64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64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4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47F"/>
    <w:rPr>
      <w:rFonts w:eastAsiaTheme="majorEastAsia" w:cstheme="majorBidi"/>
      <w:color w:val="272727" w:themeColor="text1" w:themeTint="D8"/>
    </w:rPr>
  </w:style>
  <w:style w:type="paragraph" w:styleId="Title">
    <w:name w:val="Title"/>
    <w:basedOn w:val="Normal"/>
    <w:next w:val="Normal"/>
    <w:link w:val="TitleChar"/>
    <w:uiPriority w:val="10"/>
    <w:qFormat/>
    <w:rsid w:val="00DC6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47F"/>
    <w:pPr>
      <w:spacing w:before="160"/>
      <w:jc w:val="center"/>
    </w:pPr>
    <w:rPr>
      <w:i/>
      <w:iCs/>
      <w:color w:val="404040" w:themeColor="text1" w:themeTint="BF"/>
    </w:rPr>
  </w:style>
  <w:style w:type="character" w:customStyle="1" w:styleId="QuoteChar">
    <w:name w:val="Quote Char"/>
    <w:basedOn w:val="DefaultParagraphFont"/>
    <w:link w:val="Quote"/>
    <w:uiPriority w:val="29"/>
    <w:rsid w:val="00DC647F"/>
    <w:rPr>
      <w:i/>
      <w:iCs/>
      <w:color w:val="404040" w:themeColor="text1" w:themeTint="BF"/>
    </w:rPr>
  </w:style>
  <w:style w:type="paragraph" w:styleId="ListParagraph">
    <w:name w:val="List Paragraph"/>
    <w:basedOn w:val="Normal"/>
    <w:uiPriority w:val="34"/>
    <w:qFormat/>
    <w:rsid w:val="00DC647F"/>
    <w:pPr>
      <w:ind w:left="720"/>
      <w:contextualSpacing/>
    </w:pPr>
  </w:style>
  <w:style w:type="character" w:styleId="IntenseEmphasis">
    <w:name w:val="Intense Emphasis"/>
    <w:basedOn w:val="DefaultParagraphFont"/>
    <w:uiPriority w:val="21"/>
    <w:qFormat/>
    <w:rsid w:val="00DC647F"/>
    <w:rPr>
      <w:i/>
      <w:iCs/>
      <w:color w:val="2F5496" w:themeColor="accent1" w:themeShade="BF"/>
    </w:rPr>
  </w:style>
  <w:style w:type="paragraph" w:styleId="IntenseQuote">
    <w:name w:val="Intense Quote"/>
    <w:basedOn w:val="Normal"/>
    <w:next w:val="Normal"/>
    <w:link w:val="IntenseQuoteChar"/>
    <w:uiPriority w:val="30"/>
    <w:qFormat/>
    <w:rsid w:val="00DC64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47F"/>
    <w:rPr>
      <w:i/>
      <w:iCs/>
      <w:color w:val="2F5496" w:themeColor="accent1" w:themeShade="BF"/>
    </w:rPr>
  </w:style>
  <w:style w:type="character" w:styleId="IntenseReference">
    <w:name w:val="Intense Reference"/>
    <w:basedOn w:val="DefaultParagraphFont"/>
    <w:uiPriority w:val="32"/>
    <w:qFormat/>
    <w:rsid w:val="00DC647F"/>
    <w:rPr>
      <w:b/>
      <w:bCs/>
      <w:smallCaps/>
      <w:color w:val="2F5496" w:themeColor="accent1" w:themeShade="BF"/>
      <w:spacing w:val="5"/>
    </w:rPr>
  </w:style>
  <w:style w:type="paragraph" w:styleId="NormalWeb">
    <w:name w:val="Normal (Web)"/>
    <w:basedOn w:val="Normal"/>
    <w:uiPriority w:val="99"/>
    <w:unhideWhenUsed/>
    <w:rsid w:val="00C9257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C9257C"/>
    <w:rPr>
      <w:b/>
      <w:bCs/>
    </w:rPr>
  </w:style>
  <w:style w:type="paragraph" w:styleId="Bibliography">
    <w:name w:val="Bibliography"/>
    <w:basedOn w:val="Normal"/>
    <w:next w:val="Normal"/>
    <w:uiPriority w:val="37"/>
    <w:unhideWhenUsed/>
    <w:rsid w:val="00A77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9419">
      <w:bodyDiv w:val="1"/>
      <w:marLeft w:val="0"/>
      <w:marRight w:val="0"/>
      <w:marTop w:val="0"/>
      <w:marBottom w:val="0"/>
      <w:divBdr>
        <w:top w:val="none" w:sz="0" w:space="0" w:color="auto"/>
        <w:left w:val="none" w:sz="0" w:space="0" w:color="auto"/>
        <w:bottom w:val="none" w:sz="0" w:space="0" w:color="auto"/>
        <w:right w:val="none" w:sz="0" w:space="0" w:color="auto"/>
      </w:divBdr>
      <w:divsChild>
        <w:div w:id="1985044490">
          <w:marLeft w:val="0"/>
          <w:marRight w:val="0"/>
          <w:marTop w:val="0"/>
          <w:marBottom w:val="0"/>
          <w:divBdr>
            <w:top w:val="none" w:sz="0" w:space="0" w:color="auto"/>
            <w:left w:val="none" w:sz="0" w:space="0" w:color="auto"/>
            <w:bottom w:val="none" w:sz="0" w:space="0" w:color="auto"/>
            <w:right w:val="none" w:sz="0" w:space="0" w:color="auto"/>
          </w:divBdr>
          <w:divsChild>
            <w:div w:id="2011713308">
              <w:marLeft w:val="0"/>
              <w:marRight w:val="0"/>
              <w:marTop w:val="0"/>
              <w:marBottom w:val="0"/>
              <w:divBdr>
                <w:top w:val="none" w:sz="0" w:space="0" w:color="auto"/>
                <w:left w:val="none" w:sz="0" w:space="0" w:color="auto"/>
                <w:bottom w:val="none" w:sz="0" w:space="0" w:color="auto"/>
                <w:right w:val="none" w:sz="0" w:space="0" w:color="auto"/>
              </w:divBdr>
              <w:divsChild>
                <w:div w:id="3653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91713">
      <w:bodyDiv w:val="1"/>
      <w:marLeft w:val="0"/>
      <w:marRight w:val="0"/>
      <w:marTop w:val="0"/>
      <w:marBottom w:val="0"/>
      <w:divBdr>
        <w:top w:val="none" w:sz="0" w:space="0" w:color="auto"/>
        <w:left w:val="none" w:sz="0" w:space="0" w:color="auto"/>
        <w:bottom w:val="none" w:sz="0" w:space="0" w:color="auto"/>
        <w:right w:val="none" w:sz="0" w:space="0" w:color="auto"/>
      </w:divBdr>
    </w:div>
    <w:div w:id="759644707">
      <w:bodyDiv w:val="1"/>
      <w:marLeft w:val="0"/>
      <w:marRight w:val="0"/>
      <w:marTop w:val="0"/>
      <w:marBottom w:val="0"/>
      <w:divBdr>
        <w:top w:val="none" w:sz="0" w:space="0" w:color="auto"/>
        <w:left w:val="none" w:sz="0" w:space="0" w:color="auto"/>
        <w:bottom w:val="none" w:sz="0" w:space="0" w:color="auto"/>
        <w:right w:val="none" w:sz="0" w:space="0" w:color="auto"/>
      </w:divBdr>
    </w:div>
    <w:div w:id="1070497596">
      <w:bodyDiv w:val="1"/>
      <w:marLeft w:val="0"/>
      <w:marRight w:val="0"/>
      <w:marTop w:val="0"/>
      <w:marBottom w:val="0"/>
      <w:divBdr>
        <w:top w:val="none" w:sz="0" w:space="0" w:color="auto"/>
        <w:left w:val="none" w:sz="0" w:space="0" w:color="auto"/>
        <w:bottom w:val="none" w:sz="0" w:space="0" w:color="auto"/>
        <w:right w:val="none" w:sz="0" w:space="0" w:color="auto"/>
      </w:divBdr>
    </w:div>
    <w:div w:id="1500534776">
      <w:bodyDiv w:val="1"/>
      <w:marLeft w:val="0"/>
      <w:marRight w:val="0"/>
      <w:marTop w:val="0"/>
      <w:marBottom w:val="0"/>
      <w:divBdr>
        <w:top w:val="none" w:sz="0" w:space="0" w:color="auto"/>
        <w:left w:val="none" w:sz="0" w:space="0" w:color="auto"/>
        <w:bottom w:val="none" w:sz="0" w:space="0" w:color="auto"/>
        <w:right w:val="none" w:sz="0" w:space="0" w:color="auto"/>
      </w:divBdr>
    </w:div>
    <w:div w:id="1731608323">
      <w:bodyDiv w:val="1"/>
      <w:marLeft w:val="0"/>
      <w:marRight w:val="0"/>
      <w:marTop w:val="0"/>
      <w:marBottom w:val="0"/>
      <w:divBdr>
        <w:top w:val="none" w:sz="0" w:space="0" w:color="auto"/>
        <w:left w:val="none" w:sz="0" w:space="0" w:color="auto"/>
        <w:bottom w:val="none" w:sz="0" w:space="0" w:color="auto"/>
        <w:right w:val="none" w:sz="0" w:space="0" w:color="auto"/>
      </w:divBdr>
    </w:div>
    <w:div w:id="1761024344">
      <w:bodyDiv w:val="1"/>
      <w:marLeft w:val="0"/>
      <w:marRight w:val="0"/>
      <w:marTop w:val="0"/>
      <w:marBottom w:val="0"/>
      <w:divBdr>
        <w:top w:val="none" w:sz="0" w:space="0" w:color="auto"/>
        <w:left w:val="none" w:sz="0" w:space="0" w:color="auto"/>
        <w:bottom w:val="none" w:sz="0" w:space="0" w:color="auto"/>
        <w:right w:val="none" w:sz="0" w:space="0" w:color="auto"/>
      </w:divBdr>
    </w:div>
    <w:div w:id="195232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Eme15</b:Tag>
    <b:SourceType>InternetSite</b:SourceType>
    <b:Guid>{88CEFD90-4DF7-4EC4-9E56-7D6D74E10AB4}</b:Guid>
    <b:Title>Emergency Preparedness Guidelines for Rail Transit Systems</b:Title>
    <b:InternetSiteTitle>Transit.dot.gov</b:InternetSiteTitle>
    <b:Year>2015</b:Year>
    <b:URL>https://www.transit.dot.gov/regulations-and-guidance/safety/recommended-emergency-preparedness-guidelines-rail-transit-systems</b:URL>
    <b:RefOrder>1</b:RefOrder>
  </b:Source>
  <b:Source>
    <b:Tag>Rai</b:Tag>
    <b:SourceType>DocumentFromInternetSite</b:SourceType>
    <b:Guid>{167FAFD5-9C9D-4852-B505-45BA84776DF5}</b:Guid>
    <b:Title>Railroad Emergency Preparedness Guide</b:Title>
    <b:InternetSiteTitle>CN</b:InternetSiteTitle>
    <b:URL>https://www.google.com/url?sa=t&amp;source=web&amp;rct=j&amp;opi=89978449&amp;url=https://www.cn.ca/-/media/files/delivering-responsibly/safety/cn-railroad-emergency-preparedness-guide-en.pdf&amp;ved=2ahUKEwiV-6ah_aeFAxWxrokEHZ1wAmAQFnoECBsQAQ&amp;usg=AOvVaw0jgXEJhTRBBcmnAk7WKIe</b:URL>
    <b:RefOrder>2</b:RefOrder>
  </b:Source>
  <b:Source>
    <b:Tag>Mis</b:Tag>
    <b:SourceType>InternetSite</b:SourceType>
    <b:Guid>{3550A31B-B3A2-414C-9FF3-9AAC98749B73}</b:Guid>
    <b:Title>Mississauga Train Derailment</b:Title>
    <b:InternetSiteTitle>Heritage Mississauga</b:InternetSiteTitle>
    <b:URL>https://heritagemississauga.com/mississauga-train-derailment/</b:URL>
    <b:RefOrder>3</b:RefOrder>
  </b:Source>
  <b:Source>
    <b:Tag>Lac</b:Tag>
    <b:SourceType>InternetSite</b:SourceType>
    <b:Guid>{36131E2C-790D-46FC-BB09-7DD2D6E10CE1}</b:Guid>
    <b:Title>Lac-Mégantic runaway train and derailment investigation summary</b:Title>
    <b:InternetSiteTitle>Transportation Safety Board of Canada</b:InternetSiteTitle>
    <b:URL>https://www.tsb.gc.ca/eng/rapports-reports/rail/2013/r13d0054/r13d0054-r-es.html</b:URL>
    <b:RefOrder>4</b:RefOrder>
  </b:Source>
</b:Sources>
</file>

<file path=customXml/itemProps1.xml><?xml version="1.0" encoding="utf-8"?>
<ds:datastoreItem xmlns:ds="http://schemas.openxmlformats.org/officeDocument/2006/customXml" ds:itemID="{267ECD98-6A3F-437D-85FC-90BBE8935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4</Pages>
  <Words>1441</Words>
  <Characters>8486</Characters>
  <Application>Microsoft Office Word</Application>
  <DocSecurity>0</DocSecurity>
  <Lines>155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M M Navid Al</dc:creator>
  <cp:keywords/>
  <dc:description/>
  <cp:lastModifiedBy>Adnan, M M Navid Al</cp:lastModifiedBy>
  <cp:revision>146</cp:revision>
  <dcterms:created xsi:type="dcterms:W3CDTF">2024-04-04T07:50:00Z</dcterms:created>
  <dcterms:modified xsi:type="dcterms:W3CDTF">2024-04-05T08:59:00Z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30168d1508231e542a05965911ec05d7426089dbddb93dfdec63bd646b5f3efe</vt:lpwstr>
  </property>
</Properties>
</file>