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6A866" w14:textId="219F6C18" w:rsidR="00BB4AB2" w:rsidRDefault="00BB4AB2" w:rsidP="00FF69D5">
      <w:pPr>
        <w:rPr>
          <w:kern w:val="0"/>
          <w:sz w:val="96"/>
          <w:szCs w:val="96"/>
          <w14:ligatures w14:val="none"/>
        </w:rPr>
      </w:pPr>
      <w:r>
        <w:rPr>
          <w:noProof/>
          <w:kern w:val="0"/>
          <w:sz w:val="96"/>
          <w:szCs w:val="96"/>
        </w:rPr>
        <mc:AlternateContent>
          <mc:Choice Requires="wps">
            <w:drawing>
              <wp:anchor distT="0" distB="0" distL="114300" distR="114300" simplePos="0" relativeHeight="251659264" behindDoc="1" locked="0" layoutInCell="1" allowOverlap="1" wp14:anchorId="3B2426E3" wp14:editId="1FBFD899">
                <wp:simplePos x="0" y="0"/>
                <wp:positionH relativeFrom="column">
                  <wp:posOffset>85725</wp:posOffset>
                </wp:positionH>
                <wp:positionV relativeFrom="paragraph">
                  <wp:posOffset>409575</wp:posOffset>
                </wp:positionV>
                <wp:extent cx="5953125" cy="2438400"/>
                <wp:effectExtent l="0" t="0" r="28575" b="19050"/>
                <wp:wrapNone/>
                <wp:docPr id="2102291021" name="Rectangle 1"/>
                <wp:cNvGraphicFramePr/>
                <a:graphic xmlns:a="http://schemas.openxmlformats.org/drawingml/2006/main">
                  <a:graphicData uri="http://schemas.microsoft.com/office/word/2010/wordprocessingShape">
                    <wps:wsp>
                      <wps:cNvSpPr/>
                      <wps:spPr>
                        <a:xfrm>
                          <a:off x="0" y="0"/>
                          <a:ext cx="5953125" cy="24384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9DEA5" id="Rectangle 1" o:spid="_x0000_s1026" style="position:absolute;margin-left:6.75pt;margin-top:32.25pt;width:468.75pt;height:1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TKWZgIAAPAEAAAOAAAAZHJzL2Uyb0RvYy54bWysVNtuGjEQfa/Uf7D83iwQaBKUJUKJqCpF&#10;CVJS5dnx2qwl32obFvr1PfaSQC5PVXkwM57xXM6c2currdFkI0JUztZ0eDKgRFjuGmVXNf31uPh2&#10;TklMzDZMOytquhORXs2+frns/FSMXOt0IwJBEBunna9pm5KfVlXkrTAsnjgvLIzSBcMS1LCqmsA6&#10;RDe6Gg0G36vOhcYHx0WMuL3pjXRW4kspeLqXMopEdE1RWypnKOdzPqvZJZuuAvOt4vsy2D9UYZiy&#10;SPoa6oYlRtZBfQhlFA8uOplOuDOVk1JxUXpAN8PBu24eWuZF6QXgRP8KU/x/Yfnd5sEvA2DofJxG&#10;iLmLrQwm/6M+si1g7V7BEttEOC4nF5PT4WhCCYdtND49Hw8KnNXhuQ8x/RDOkCzUNGAaBSS2uY0J&#10;KeH64pKzRadVs1BaF2UXr3UgG4bBYd6N6yjRLCZc1nRRfnl4CPHmmbakAw9HZyiGcAZGSc0SROOb&#10;mka7ooTpFajKUyi1vHkdPyR9RLtHiQfl91ni3MgNi21fcYnak8uoBIZrZWp6fvxa29ymKBzdw3EY&#10;QZaeXbNbBhJcT9ro+UIhyS1AWLIAlqJDbF66xyG1Q9tuL1HSuvDns/vsD/LASkkH1gOS32sWBFr8&#10;aUGri+F4nNekKOPJ2QhKOLY8H1vs2lw7zGeIHfe8iNk/6RdRBmeesKDznBUmZjly9+DvlevUbyNW&#10;nIv5vLhhNTxLt/bB8xw845Thfdw+seD3ZEoYzJ172RA2fcep3je/tG6+Tk6qQrgDrqBOVrBWhUT7&#10;T0De22O9eB0+VLO/AAAA//8DAFBLAwQUAAYACAAAACEAv4i8u98AAAAJAQAADwAAAGRycy9kb3du&#10;cmV2LnhtbEyPzWrDMBCE74W+g9hCb42c1g6JYzmUQqEUeqj7c1asjWVirYwlO26evttTc1qGGWa/&#10;KXaz68SEQ2g9KVguEhBItTctNQo+P57v1iBC1GR05wkV/GCAXXl9Vejc+BO941TFRnAJhVwrsDH2&#10;uZShtuh0WPgeib2DH5yOLIdGmkGfuNx18j5JVtLplviD1T0+WayP1egUvIbzONUmvM12ti+br+/k&#10;XNFRqdub+XELIuIc/8Pwh8/oUDLT3o9kguhYP2ScVLBK+bK/yZa8ba8gTdcZyLKQlwvKXwAAAP//&#10;AwBQSwECLQAUAAYACAAAACEAtoM4kv4AAADhAQAAEwAAAAAAAAAAAAAAAAAAAAAAW0NvbnRlbnRf&#10;VHlwZXNdLnhtbFBLAQItABQABgAIAAAAIQA4/SH/1gAAAJQBAAALAAAAAAAAAAAAAAAAAC8BAABf&#10;cmVscy8ucmVsc1BLAQItABQABgAIAAAAIQB5rTKWZgIAAPAEAAAOAAAAAAAAAAAAAAAAAC4CAABk&#10;cnMvZTJvRG9jLnhtbFBLAQItABQABgAIAAAAIQC/iLy73wAAAAkBAAAPAAAAAAAAAAAAAAAAAMAE&#10;AABkcnMvZG93bnJldi54bWxQSwUGAAAAAAQABADzAAAAzAUAAAAA&#10;" fillcolor="window" strokecolor="windowText" strokeweight="1pt"/>
            </w:pict>
          </mc:Fallback>
        </mc:AlternateContent>
      </w:r>
    </w:p>
    <w:p w14:paraId="4FC72F83" w14:textId="268A45AB" w:rsidR="00BB4AB2" w:rsidRDefault="00BB4AB2" w:rsidP="00FF69D5">
      <w:pPr>
        <w:jc w:val="center"/>
        <w:rPr>
          <w:kern w:val="0"/>
          <w:sz w:val="96"/>
          <w:szCs w:val="96"/>
          <w14:ligatures w14:val="none"/>
        </w:rPr>
      </w:pPr>
      <w:r w:rsidRPr="00C262B5">
        <w:rPr>
          <w:kern w:val="0"/>
          <w:sz w:val="96"/>
          <w:szCs w:val="96"/>
          <w14:ligatures w14:val="none"/>
        </w:rPr>
        <w:t>COMM-6019-</w:t>
      </w:r>
      <w:r>
        <w:rPr>
          <w:kern w:val="0"/>
          <w:sz w:val="96"/>
          <w:szCs w:val="96"/>
          <w14:ligatures w14:val="none"/>
        </w:rPr>
        <w:t>F</w:t>
      </w:r>
      <w:r w:rsidRPr="00C262B5">
        <w:rPr>
          <w:kern w:val="0"/>
          <w:sz w:val="96"/>
          <w:szCs w:val="96"/>
          <w14:ligatures w14:val="none"/>
        </w:rPr>
        <w:t>2023</w:t>
      </w:r>
    </w:p>
    <w:p w14:paraId="2776916E" w14:textId="2047D9FC" w:rsidR="00BB4AB2" w:rsidRPr="00C262B5" w:rsidRDefault="00BB4AB2" w:rsidP="00FF69D5">
      <w:pPr>
        <w:jc w:val="center"/>
        <w:rPr>
          <w:kern w:val="0"/>
          <w:sz w:val="56"/>
          <w:szCs w:val="56"/>
          <w14:ligatures w14:val="none"/>
        </w:rPr>
      </w:pPr>
      <w:r w:rsidRPr="00C262B5">
        <w:rPr>
          <w:kern w:val="0"/>
          <w:sz w:val="56"/>
          <w:szCs w:val="56"/>
          <w14:ligatures w14:val="none"/>
        </w:rPr>
        <w:t xml:space="preserve">Case Study </w:t>
      </w:r>
      <w:r>
        <w:rPr>
          <w:kern w:val="0"/>
          <w:sz w:val="56"/>
          <w:szCs w:val="56"/>
          <w14:ligatures w14:val="none"/>
        </w:rPr>
        <w:t>Letter</w:t>
      </w:r>
      <w:r w:rsidRPr="00C262B5">
        <w:rPr>
          <w:kern w:val="0"/>
          <w:sz w:val="56"/>
          <w:szCs w:val="56"/>
          <w14:ligatures w14:val="none"/>
        </w:rPr>
        <w:t xml:space="preserve"> Assignment </w:t>
      </w:r>
      <w:r>
        <w:rPr>
          <w:kern w:val="0"/>
          <w:sz w:val="56"/>
          <w:szCs w:val="56"/>
          <w14:ligatures w14:val="none"/>
        </w:rPr>
        <w:t>2</w:t>
      </w:r>
    </w:p>
    <w:p w14:paraId="0AB5DE77" w14:textId="77777777" w:rsidR="00BB4AB2" w:rsidRPr="00C262B5" w:rsidRDefault="00BB4AB2" w:rsidP="00FF69D5">
      <w:pPr>
        <w:jc w:val="center"/>
        <w:rPr>
          <w:kern w:val="0"/>
          <w:sz w:val="56"/>
          <w:szCs w:val="56"/>
          <w14:ligatures w14:val="none"/>
        </w:rPr>
      </w:pPr>
    </w:p>
    <w:p w14:paraId="7E2422DD" w14:textId="77777777" w:rsidR="00BB4AB2" w:rsidRPr="00C262B5" w:rsidRDefault="00BB4AB2" w:rsidP="00FF69D5">
      <w:pPr>
        <w:jc w:val="center"/>
        <w:rPr>
          <w:kern w:val="0"/>
          <w:sz w:val="56"/>
          <w:szCs w:val="56"/>
          <w14:ligatures w14:val="none"/>
        </w:rPr>
      </w:pPr>
    </w:p>
    <w:p w14:paraId="4B5A7BDC" w14:textId="77777777" w:rsidR="00BB4AB2" w:rsidRPr="00C262B5" w:rsidRDefault="00BB4AB2" w:rsidP="00FF69D5">
      <w:pPr>
        <w:jc w:val="center"/>
        <w:rPr>
          <w:kern w:val="0"/>
          <w:sz w:val="56"/>
          <w:szCs w:val="56"/>
          <w14:ligatures w14:val="none"/>
        </w:rPr>
      </w:pPr>
    </w:p>
    <w:p w14:paraId="694E7F43" w14:textId="77777777" w:rsidR="00BB4AB2" w:rsidRPr="00C262B5" w:rsidRDefault="00BB4AB2" w:rsidP="00FF69D5">
      <w:pPr>
        <w:jc w:val="center"/>
        <w:rPr>
          <w:kern w:val="0"/>
          <w:sz w:val="56"/>
          <w:szCs w:val="56"/>
          <w14:ligatures w14:val="none"/>
        </w:rPr>
      </w:pPr>
    </w:p>
    <w:p w14:paraId="03750D1A" w14:textId="77777777" w:rsidR="00BB4AB2" w:rsidRPr="00C262B5" w:rsidRDefault="00BB4AB2" w:rsidP="00FF69D5">
      <w:pPr>
        <w:jc w:val="center"/>
        <w:rPr>
          <w:kern w:val="0"/>
          <w:sz w:val="56"/>
          <w:szCs w:val="56"/>
          <w14:ligatures w14:val="none"/>
        </w:rPr>
      </w:pPr>
    </w:p>
    <w:p w14:paraId="3C84572B" w14:textId="77777777" w:rsidR="00BB4AB2" w:rsidRPr="00C262B5" w:rsidRDefault="00BB4AB2" w:rsidP="00FF69D5">
      <w:pPr>
        <w:jc w:val="center"/>
        <w:rPr>
          <w:kern w:val="0"/>
          <w:sz w:val="32"/>
          <w:szCs w:val="32"/>
          <w14:ligatures w14:val="none"/>
        </w:rPr>
      </w:pPr>
      <w:r w:rsidRPr="00C262B5">
        <w:rPr>
          <w:kern w:val="0"/>
          <w:sz w:val="32"/>
          <w:szCs w:val="32"/>
          <w14:ligatures w14:val="none"/>
        </w:rPr>
        <w:t>Gihan Shamike Liyanage</w:t>
      </w:r>
    </w:p>
    <w:p w14:paraId="3C10D35B" w14:textId="77777777" w:rsidR="00BB4AB2" w:rsidRPr="00C262B5" w:rsidRDefault="00BB4AB2" w:rsidP="00FF69D5">
      <w:pPr>
        <w:jc w:val="center"/>
        <w:rPr>
          <w:kern w:val="0"/>
          <w:sz w:val="32"/>
          <w:szCs w:val="32"/>
          <w14:ligatures w14:val="none"/>
        </w:rPr>
      </w:pPr>
      <w:r w:rsidRPr="00C262B5">
        <w:rPr>
          <w:kern w:val="0"/>
          <w:sz w:val="32"/>
          <w:szCs w:val="32"/>
          <w14:ligatures w14:val="none"/>
        </w:rPr>
        <w:t>1142109</w:t>
      </w:r>
    </w:p>
    <w:p w14:paraId="6C890F84" w14:textId="77777777" w:rsidR="00BB4AB2" w:rsidRDefault="00BB4AB2" w:rsidP="00FF69D5">
      <w:pPr>
        <w:jc w:val="center"/>
        <w:rPr>
          <w:kern w:val="0"/>
          <w:sz w:val="32"/>
          <w:szCs w:val="32"/>
          <w14:ligatures w14:val="none"/>
        </w:rPr>
      </w:pPr>
      <w:r w:rsidRPr="00C262B5">
        <w:rPr>
          <w:kern w:val="0"/>
          <w:sz w:val="32"/>
          <w:szCs w:val="32"/>
          <w14:ligatures w14:val="none"/>
        </w:rPr>
        <w:t>Advanced Professional Communication</w:t>
      </w:r>
    </w:p>
    <w:p w14:paraId="61252367" w14:textId="5D10E713" w:rsidR="00BB4AB2" w:rsidRPr="00C262B5" w:rsidRDefault="00BB4AB2" w:rsidP="00FF69D5">
      <w:pPr>
        <w:jc w:val="center"/>
        <w:rPr>
          <w:kern w:val="0"/>
          <w:sz w:val="32"/>
          <w:szCs w:val="32"/>
          <w14:ligatures w14:val="none"/>
        </w:rPr>
      </w:pPr>
      <w:r>
        <w:rPr>
          <w:kern w:val="0"/>
          <w:sz w:val="32"/>
          <w:szCs w:val="32"/>
          <w14:ligatures w14:val="none"/>
        </w:rPr>
        <w:t>23</w:t>
      </w:r>
      <w:r w:rsidRPr="00C262B5">
        <w:rPr>
          <w:kern w:val="0"/>
          <w:sz w:val="32"/>
          <w:szCs w:val="32"/>
          <w14:ligatures w14:val="none"/>
        </w:rPr>
        <w:t>/0</w:t>
      </w:r>
      <w:r>
        <w:rPr>
          <w:kern w:val="0"/>
          <w:sz w:val="32"/>
          <w:szCs w:val="32"/>
          <w14:ligatures w14:val="none"/>
        </w:rPr>
        <w:t>9</w:t>
      </w:r>
      <w:r w:rsidRPr="00C262B5">
        <w:rPr>
          <w:kern w:val="0"/>
          <w:sz w:val="32"/>
          <w:szCs w:val="32"/>
          <w14:ligatures w14:val="none"/>
        </w:rPr>
        <w:t>/2023</w:t>
      </w:r>
    </w:p>
    <w:p w14:paraId="68CC0859" w14:textId="77777777" w:rsidR="00BB4AB2" w:rsidRDefault="00BB4AB2" w:rsidP="00FF69D5"/>
    <w:p w14:paraId="7EAFE89F" w14:textId="766927AE" w:rsidR="00BB4AB2" w:rsidRDefault="00BB4AB2" w:rsidP="00FF69D5"/>
    <w:p w14:paraId="4AFE5BE2" w14:textId="77777777" w:rsidR="00BB4AB2" w:rsidRDefault="00BB4AB2" w:rsidP="00FF69D5">
      <w:r>
        <w:br w:type="page"/>
      </w:r>
    </w:p>
    <w:p w14:paraId="36D079E0" w14:textId="524C0F93" w:rsidR="00FB02D0" w:rsidRDefault="00FB02D0" w:rsidP="00FF69D5">
      <w:pPr>
        <w:spacing w:after="0"/>
      </w:pPr>
      <w:r>
        <w:lastRenderedPageBreak/>
        <w:t>Gihan Shamike Liyanage</w:t>
      </w:r>
    </w:p>
    <w:p w14:paraId="4BCD4C42" w14:textId="3EFF3B3B" w:rsidR="00FB02D0" w:rsidRDefault="00FB02D0" w:rsidP="00FF69D5">
      <w:pPr>
        <w:spacing w:after="0"/>
      </w:pPr>
      <w:r>
        <w:t>400 Lyle Street,</w:t>
      </w:r>
    </w:p>
    <w:p w14:paraId="10DA55A5" w14:textId="342B01B4" w:rsidR="00FB02D0" w:rsidRDefault="00FB02D0" w:rsidP="00FF69D5">
      <w:pPr>
        <w:spacing w:after="0"/>
      </w:pPr>
      <w:r>
        <w:t>London, ON</w:t>
      </w:r>
      <w:r w:rsidR="00E21963">
        <w:t>.</w:t>
      </w:r>
    </w:p>
    <w:p w14:paraId="6BF92DF8" w14:textId="33F7A845" w:rsidR="00FB02D0" w:rsidRDefault="00FB02D0" w:rsidP="00FF69D5">
      <w:pPr>
        <w:spacing w:after="0"/>
      </w:pPr>
      <w:r>
        <w:t>2023/09/23</w:t>
      </w:r>
    </w:p>
    <w:p w14:paraId="51658000" w14:textId="77777777" w:rsidR="00FB02D0" w:rsidRDefault="00FB02D0" w:rsidP="00FF69D5">
      <w:pPr>
        <w:spacing w:after="0"/>
      </w:pPr>
    </w:p>
    <w:p w14:paraId="3DEC520C" w14:textId="24B04C56" w:rsidR="00FB02D0" w:rsidRDefault="00FB02D0" w:rsidP="00FF69D5">
      <w:pPr>
        <w:spacing w:after="0"/>
      </w:pPr>
      <w:r>
        <w:t>Mr. John Dunn</w:t>
      </w:r>
      <w:r w:rsidR="00E21963">
        <w:t>,</w:t>
      </w:r>
    </w:p>
    <w:p w14:paraId="2E146C3B" w14:textId="1A6D54BD" w:rsidR="00FB02D0" w:rsidRDefault="00FB02D0" w:rsidP="00FF69D5">
      <w:pPr>
        <w:spacing w:after="0"/>
      </w:pPr>
      <w:r>
        <w:t>Senior Manager</w:t>
      </w:r>
      <w:r w:rsidR="00E21963">
        <w:t>,</w:t>
      </w:r>
    </w:p>
    <w:p w14:paraId="6088CD0D" w14:textId="6F5893CD" w:rsidR="00FB02D0" w:rsidRDefault="00FB02D0" w:rsidP="00FF69D5">
      <w:pPr>
        <w:spacing w:after="0"/>
      </w:pPr>
      <w:r>
        <w:t>InterActiveCorp</w:t>
      </w:r>
      <w:r w:rsidR="00E21963">
        <w:t>,</w:t>
      </w:r>
    </w:p>
    <w:p w14:paraId="00BBD6DB" w14:textId="0A3B47CF" w:rsidR="00FB02D0" w:rsidRDefault="00FB02D0" w:rsidP="00FF69D5">
      <w:pPr>
        <w:spacing w:after="0"/>
      </w:pPr>
      <w:r w:rsidRPr="00FB02D0">
        <w:t>555 West 18th Street New York, NY</w:t>
      </w:r>
      <w:r>
        <w:t>.</w:t>
      </w:r>
    </w:p>
    <w:p w14:paraId="3E427F04" w14:textId="77777777" w:rsidR="00FB02D0" w:rsidRDefault="00FB02D0" w:rsidP="00FF69D5"/>
    <w:p w14:paraId="0A641AEB" w14:textId="0CE8F109" w:rsidR="00E21963" w:rsidRPr="00E21963" w:rsidRDefault="00E21963" w:rsidP="00FF69D5">
      <w:pPr>
        <w:spacing w:line="360" w:lineRule="auto"/>
        <w:jc w:val="center"/>
      </w:pPr>
      <w:r w:rsidRPr="00E21963">
        <w:t>Subject: Analysis and Recommendations for Addressing Recent Media Crisis</w:t>
      </w:r>
    </w:p>
    <w:p w14:paraId="412E4E0D" w14:textId="77777777" w:rsidR="00867679" w:rsidRDefault="00FB02D0" w:rsidP="00FF69D5">
      <w:r>
        <w:t>Dear Mr. Dunn,</w:t>
      </w:r>
    </w:p>
    <w:p w14:paraId="17799B7C" w14:textId="35FF67FB" w:rsidR="00000A14" w:rsidRDefault="00000A14" w:rsidP="00FF69D5">
      <w:pPr>
        <w:tabs>
          <w:tab w:val="left" w:pos="0"/>
        </w:tabs>
      </w:pPr>
      <w:r w:rsidRPr="00000A14">
        <w:t>I</w:t>
      </w:r>
      <w:r>
        <w:t xml:space="preserve"> would</w:t>
      </w:r>
      <w:r w:rsidRPr="00000A14">
        <w:t xml:space="preserve"> like to convey my heartfelt appreciation for entrusting me with the duty of investigating Justine Sacco's latest tweet and its implications for InterActiveCorp. I recognize the importance of the situation and its influence on the company's reputation. My goal is to give you a detailed analysis</w:t>
      </w:r>
      <w:r w:rsidR="00E648A7">
        <w:t>, recommendations,</w:t>
      </w:r>
      <w:r w:rsidRPr="00000A14">
        <w:t xml:space="preserve"> and ideas to help you navigate this </w:t>
      </w:r>
      <w:r>
        <w:t>challenging</w:t>
      </w:r>
      <w:r w:rsidRPr="00000A14">
        <w:t xml:space="preserve"> time</w:t>
      </w:r>
      <w:r w:rsidR="00E648A7">
        <w:t xml:space="preserve"> </w:t>
      </w:r>
      <w:r w:rsidR="00E648A7" w:rsidRPr="00E648A7">
        <w:t>and I appreciate your willingness to seek an independent perspective.</w:t>
      </w:r>
    </w:p>
    <w:p w14:paraId="77686EB5" w14:textId="500379E5" w:rsidR="00E648A7" w:rsidRDefault="00E648A7" w:rsidP="00FF69D5">
      <w:r>
        <w:t>In general</w:t>
      </w:r>
      <w:r w:rsidRPr="00E648A7">
        <w:t xml:space="preserve">, the incident focuses </w:t>
      </w:r>
      <w:r w:rsidR="0013352B" w:rsidRPr="00E648A7">
        <w:t>on</w:t>
      </w:r>
      <w:r w:rsidRPr="00E648A7">
        <w:t xml:space="preserve"> a tweet sent by Ms. Sacco, the former Senior Director of Corporate Communications at InterActiveCorp. This tweet, which was generally viewed as insulting and racist by a sizable segment of the public, sparked a flood of </w:t>
      </w:r>
      <w:r w:rsidR="0013352B" w:rsidRPr="00E648A7">
        <w:t>unfavorable</w:t>
      </w:r>
      <w:r w:rsidRPr="00E648A7">
        <w:t xml:space="preserve"> media coverage. The incident has raised questions about the company's credibility and how it handled the situation.</w:t>
      </w:r>
    </w:p>
    <w:p w14:paraId="254E4855" w14:textId="4446496A" w:rsidR="0013352B" w:rsidRDefault="0013352B" w:rsidP="00FF69D5">
      <w:r w:rsidRPr="0013352B">
        <w:t>Upon thorough examination</w:t>
      </w:r>
      <w:r>
        <w:t>, t</w:t>
      </w:r>
      <w:r w:rsidRPr="0013352B">
        <w:t>he main issues in this case are numerous. F</w:t>
      </w:r>
      <w:r>
        <w:t>irst</w:t>
      </w:r>
      <w:r w:rsidRPr="0013352B">
        <w:t>, Ms. Sacco's tweet has significantly harmed the company's public image. The consequences of her behavior go beyond her own acts and reflect adversely on the firm. Second, the quick spread of information and opinions on social media platforms has compounded the negative impact</w:t>
      </w:r>
      <w:r>
        <w:t xml:space="preserve"> and</w:t>
      </w:r>
      <w:r w:rsidRPr="0013352B">
        <w:t xml:space="preserve"> making narrative control difficult.</w:t>
      </w:r>
      <w:r w:rsidR="007931FB">
        <w:t xml:space="preserve"> </w:t>
      </w:r>
      <w:r w:rsidR="00F46DD7">
        <w:t>Therefore,</w:t>
      </w:r>
      <w:r w:rsidR="007931FB">
        <w:t xml:space="preserve"> o</w:t>
      </w:r>
      <w:r w:rsidR="007931FB" w:rsidRPr="007931FB">
        <w:t xml:space="preserve">ur primary concern </w:t>
      </w:r>
      <w:r w:rsidR="007931FB">
        <w:t>should be</w:t>
      </w:r>
      <w:r w:rsidR="007931FB" w:rsidRPr="007931FB">
        <w:t xml:space="preserve"> how to assist InterActiveCorp in managing and mitigating the effects of this media storm.</w:t>
      </w:r>
    </w:p>
    <w:p w14:paraId="3CC9BC61" w14:textId="3C5453AA" w:rsidR="002C6E3A" w:rsidRDefault="002C6E3A" w:rsidP="00FF69D5">
      <w:r w:rsidRPr="002C6E3A">
        <w:t>To address the immediate fallout from this incident,</w:t>
      </w:r>
      <w:r>
        <w:t xml:space="preserve"> </w:t>
      </w:r>
      <w:r w:rsidRPr="002C6E3A">
        <w:t>I recommend</w:t>
      </w:r>
      <w:r>
        <w:t xml:space="preserve"> IAC should s</w:t>
      </w:r>
      <w:r w:rsidRPr="002C6E3A">
        <w:t xml:space="preserve">wiftly issue a public statement denouncing the content of the tweet and expressing the company's commitment to diversity, inclusivity, and social responsibility. </w:t>
      </w:r>
      <w:r>
        <w:t>The company should o</w:t>
      </w:r>
      <w:r w:rsidRPr="002C6E3A">
        <w:t>ffer a formal apology to those who were offended by the tweet,</w:t>
      </w:r>
      <w:r>
        <w:t xml:space="preserve"> and it</w:t>
      </w:r>
      <w:r w:rsidRPr="002C6E3A">
        <w:t xml:space="preserve"> should be communicated through the company's official social media channels and website.</w:t>
      </w:r>
      <w:r>
        <w:t xml:space="preserve"> Secondly IAC should c</w:t>
      </w:r>
      <w:r w:rsidRPr="002C6E3A">
        <w:t>onduct an internal inquiry to determine whether the company's social media policy was breached and whether Ms. Sacco's behavior broke any set guidelines. If necessary, appropriate disciplinary action should be taken.</w:t>
      </w:r>
    </w:p>
    <w:p w14:paraId="32153154" w14:textId="7BA17E04" w:rsidR="002C6E3A" w:rsidRDefault="002C6E3A" w:rsidP="00FF69D5">
      <w:r w:rsidRPr="002C6E3A">
        <w:t>Additionally, for the long-term reputation management of the company, I suggest</w:t>
      </w:r>
      <w:r>
        <w:t xml:space="preserve"> company should i</w:t>
      </w:r>
      <w:r w:rsidRPr="002C6E3A">
        <w:t>nitiate diversity and sensitivity training programs for employees</w:t>
      </w:r>
      <w:r w:rsidR="00D34806">
        <w:t xml:space="preserve"> and c</w:t>
      </w:r>
      <w:r w:rsidR="00D34806" w:rsidRPr="00D34806">
        <w:t xml:space="preserve">onducting a thorough review of the company's </w:t>
      </w:r>
      <w:r w:rsidR="00D34806">
        <w:t xml:space="preserve">existing </w:t>
      </w:r>
      <w:r w:rsidR="00D34806" w:rsidRPr="00D34806">
        <w:t>social media policies and guidelines.</w:t>
      </w:r>
      <w:r w:rsidR="00D34806">
        <w:t xml:space="preserve"> Apart from that i</w:t>
      </w:r>
      <w:r w:rsidR="00D34806" w:rsidRPr="00D34806">
        <w:t>mplementing a crisis communication plan to respond effectively to similar incidents in the future</w:t>
      </w:r>
      <w:r w:rsidR="00D34806">
        <w:t xml:space="preserve"> would be beneficial.</w:t>
      </w:r>
    </w:p>
    <w:p w14:paraId="0B2762E3" w14:textId="63CCE381" w:rsidR="00A22723" w:rsidRDefault="00A22723" w:rsidP="00FF69D5">
      <w:r w:rsidRPr="00A22723">
        <w:lastRenderedPageBreak/>
        <w:t>Beyond the immediate crisis, consider</w:t>
      </w:r>
      <w:r>
        <w:t>ing</w:t>
      </w:r>
      <w:r w:rsidRPr="00A22723">
        <w:t xml:space="preserve"> a sustained effort to rebuild the company's reputation</w:t>
      </w:r>
      <w:r>
        <w:t xml:space="preserve"> </w:t>
      </w:r>
      <w:r w:rsidRPr="00A22723">
        <w:t>it is essential to focus on transparency, empathy, and an unwavering commitment to rectify the situation.</w:t>
      </w:r>
      <w:r w:rsidR="00DA0650">
        <w:t xml:space="preserve"> </w:t>
      </w:r>
      <w:r w:rsidR="00DA0650" w:rsidRPr="00DA0650">
        <w:t>I understand the complexity and sensitivity of this situation</w:t>
      </w:r>
      <w:r w:rsidR="00DA0650">
        <w:t xml:space="preserve"> and</w:t>
      </w:r>
      <w:r w:rsidR="00DA0650" w:rsidRPr="00DA0650">
        <w:t xml:space="preserve"> I </w:t>
      </w:r>
      <w:r w:rsidR="00DA0650">
        <w:t>have the</w:t>
      </w:r>
      <w:r w:rsidR="00DA0650" w:rsidRPr="00DA0650">
        <w:t xml:space="preserve"> confident that with a strategic approach and a clear commitment to rectify the issue, InterActiveCorp can mitigate the damage caused by this incident and regain public trust over time.</w:t>
      </w:r>
    </w:p>
    <w:p w14:paraId="35DA7E0A" w14:textId="77777777" w:rsidR="00A077A2" w:rsidRDefault="00DA0650" w:rsidP="00FF69D5">
      <w:r w:rsidRPr="00DA0650">
        <w:t>Please contact me if you need any further clarification or support in adopting these recommendations</w:t>
      </w:r>
      <w:r>
        <w:t xml:space="preserve"> and </w:t>
      </w:r>
      <w:r w:rsidRPr="00DA0650">
        <w:t>I am committed to assisting the company during this difficult time and look forward to the opportunity to collaborate on a beneficial conclusion.</w:t>
      </w:r>
    </w:p>
    <w:p w14:paraId="221BDF6A" w14:textId="653C879C" w:rsidR="00DA0650" w:rsidRDefault="00A2038D" w:rsidP="00FF69D5">
      <w:r w:rsidRPr="00A2038D">
        <w:t xml:space="preserve">I appreciate your confidence in my </w:t>
      </w:r>
      <w:r w:rsidR="00A077A2" w:rsidRPr="00A2038D">
        <w:t>abilitie</w:t>
      </w:r>
      <w:r w:rsidR="00A077A2">
        <w:t>s,</w:t>
      </w:r>
      <w:r>
        <w:t xml:space="preserve"> and </w:t>
      </w:r>
      <w:r w:rsidRPr="00A2038D">
        <w:t>I remain at your service</w:t>
      </w:r>
      <w:r>
        <w:t>.</w:t>
      </w:r>
    </w:p>
    <w:p w14:paraId="35E0B368" w14:textId="77777777" w:rsidR="00333662" w:rsidRDefault="00333662" w:rsidP="00FF69D5"/>
    <w:p w14:paraId="1BBAB73D" w14:textId="77777777" w:rsidR="003D50CC" w:rsidRDefault="003D50CC" w:rsidP="00FF69D5">
      <w:r>
        <w:t>Sincerely,</w:t>
      </w:r>
    </w:p>
    <w:p w14:paraId="51FBCF1E" w14:textId="0BCBEBA7" w:rsidR="007931FB" w:rsidRDefault="003D50CC" w:rsidP="00FF69D5">
      <w:r>
        <w:t>Gihan Shamike Liyanage</w:t>
      </w:r>
      <w:r w:rsidR="00333662">
        <w:t>.</w:t>
      </w:r>
    </w:p>
    <w:p w14:paraId="6BE27F4B" w14:textId="525000C9" w:rsidR="00333662" w:rsidRDefault="00333662" w:rsidP="00FF69D5">
      <w:r w:rsidRPr="00333662">
        <w:t>Communications</w:t>
      </w:r>
      <w:r>
        <w:t xml:space="preserve"> </w:t>
      </w:r>
      <w:r w:rsidR="00FF69D5">
        <w:t>C</w:t>
      </w:r>
      <w:r w:rsidRPr="00333662">
        <w:t>onsultant</w:t>
      </w:r>
      <w:r>
        <w:t>.</w:t>
      </w:r>
    </w:p>
    <w:sectPr w:rsidR="00333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D0"/>
    <w:rsid w:val="00000A14"/>
    <w:rsid w:val="0013352B"/>
    <w:rsid w:val="002C6E3A"/>
    <w:rsid w:val="00333662"/>
    <w:rsid w:val="003D50CC"/>
    <w:rsid w:val="004F1B78"/>
    <w:rsid w:val="00731B5A"/>
    <w:rsid w:val="007931FB"/>
    <w:rsid w:val="00867679"/>
    <w:rsid w:val="008A0525"/>
    <w:rsid w:val="00A077A2"/>
    <w:rsid w:val="00A2038D"/>
    <w:rsid w:val="00A22723"/>
    <w:rsid w:val="00BB4AB2"/>
    <w:rsid w:val="00D34806"/>
    <w:rsid w:val="00DA0650"/>
    <w:rsid w:val="00E21963"/>
    <w:rsid w:val="00E648A7"/>
    <w:rsid w:val="00F46DD7"/>
    <w:rsid w:val="00FB02D0"/>
    <w:rsid w:val="00FF14B0"/>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9C8F"/>
  <w15:chartTrackingRefBased/>
  <w15:docId w15:val="{5090321E-F5FA-4FED-8A7C-F4978726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26</cp:revision>
  <dcterms:created xsi:type="dcterms:W3CDTF">2023-09-24T17:37:00Z</dcterms:created>
  <dcterms:modified xsi:type="dcterms:W3CDTF">2023-09-24T22:51:00Z</dcterms:modified>
</cp:coreProperties>
</file>