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sz w:val="24"/>
          <w:szCs w:val="24"/>
          <w:lang w:val="en-CA" w:eastAsia="en-US"/>
          <w14:ligatures w14:val="standardContextual"/>
        </w:rPr>
        <w:id w:val="-1525012938"/>
        <w:docPartObj>
          <w:docPartGallery w:val="Cover Pages"/>
          <w:docPartUnique/>
        </w:docPartObj>
      </w:sdtPr>
      <w:sdtEndPr>
        <w:rPr>
          <w:caps/>
          <w:color w:val="323E4F" w:themeColor="text2" w:themeShade="BF"/>
          <w:sz w:val="52"/>
          <w:szCs w:val="52"/>
        </w:rPr>
      </w:sdtEndPr>
      <w:sdtContent>
        <w:p w14:paraId="0C6AA127" w14:textId="52599A9D" w:rsidR="00FC740A" w:rsidRDefault="00FC740A">
          <w:pPr>
            <w:pStyle w:val="NoSpacing"/>
            <w:spacing w:before="1540" w:after="240"/>
            <w:jc w:val="center"/>
            <w:rPr>
              <w:color w:val="4472C4" w:themeColor="accent1"/>
            </w:rPr>
          </w:pPr>
          <w:r>
            <w:rPr>
              <w:noProof/>
              <w:color w:val="4472C4" w:themeColor="accent1"/>
            </w:rPr>
            <w:drawing>
              <wp:inline distT="0" distB="0" distL="0" distR="0" wp14:anchorId="0A4EC9F6" wp14:editId="0BA68F8D">
                <wp:extent cx="1417320" cy="750898"/>
                <wp:effectExtent l="0" t="0" r="0" b="0"/>
                <wp:docPr id="14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bCs/>
              <w:caps/>
              <w:color w:val="4472C4" w:themeColor="accent1"/>
              <w:sz w:val="24"/>
              <w:szCs w:val="24"/>
            </w:rPr>
            <w:alias w:val="Title"/>
            <w:tag w:val=""/>
            <w:id w:val="1735040861"/>
            <w:placeholder>
              <w:docPart w:val="414C5DA475945547A04259025C78AFA9"/>
            </w:placeholder>
            <w:dataBinding w:prefixMappings="xmlns:ns0='http://purl.org/dc/elements/1.1/' xmlns:ns1='http://schemas.openxmlformats.org/package/2006/metadata/core-properties' " w:xpath="/ns1:coreProperties[1]/ns0:title[1]" w:storeItemID="{6C3C8BC8-F283-45AE-878A-BAB7291924A1}"/>
            <w:text/>
          </w:sdtPr>
          <w:sdtContent>
            <w:p w14:paraId="71B506D8" w14:textId="34410BE1" w:rsidR="00FC740A" w:rsidRPr="00FC740A" w:rsidRDefault="00FC740A">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24"/>
                  <w:szCs w:val="24"/>
                </w:rPr>
              </w:pPr>
              <w:r w:rsidRPr="00FC740A">
                <w:rPr>
                  <w:rFonts w:asciiTheme="majorHAnsi" w:eastAsiaTheme="majorEastAsia" w:hAnsiTheme="majorHAnsi" w:cstheme="majorBidi"/>
                  <w:b/>
                  <w:bCs/>
                  <w:caps/>
                  <w:color w:val="4472C4" w:themeColor="accent1"/>
                  <w:sz w:val="24"/>
                  <w:szCs w:val="24"/>
                </w:rPr>
                <w:t>Project name: Improving the sustainability of food supply chains through community</w:t>
              </w:r>
            </w:p>
          </w:sdtContent>
        </w:sdt>
        <w:sdt>
          <w:sdtPr>
            <w:rPr>
              <w:b/>
              <w:bCs/>
              <w:color w:val="4472C4" w:themeColor="accent1"/>
              <w:sz w:val="28"/>
              <w:szCs w:val="28"/>
            </w:rPr>
            <w:alias w:val="Subtitle"/>
            <w:tag w:val=""/>
            <w:id w:val="328029620"/>
            <w:placeholder>
              <w:docPart w:val="8C9B4C5EC3E03043B17D6FE5FE4C115B"/>
            </w:placeholder>
            <w:dataBinding w:prefixMappings="xmlns:ns0='http://purl.org/dc/elements/1.1/' xmlns:ns1='http://schemas.openxmlformats.org/package/2006/metadata/core-properties' " w:xpath="/ns1:coreProperties[1]/ns0:subject[1]" w:storeItemID="{6C3C8BC8-F283-45AE-878A-BAB7291924A1}"/>
            <w:text/>
          </w:sdtPr>
          <w:sdtContent>
            <w:p w14:paraId="48D476B8" w14:textId="26EC3B43" w:rsidR="00FC740A" w:rsidRDefault="00FC740A">
              <w:pPr>
                <w:pStyle w:val="NoSpacing"/>
                <w:jc w:val="center"/>
                <w:rPr>
                  <w:color w:val="4472C4" w:themeColor="accent1"/>
                  <w:sz w:val="28"/>
                  <w:szCs w:val="28"/>
                </w:rPr>
              </w:pPr>
              <w:r w:rsidRPr="00FC740A">
                <w:rPr>
                  <w:b/>
                  <w:bCs/>
                  <w:color w:val="4472C4" w:themeColor="accent1"/>
                  <w:sz w:val="28"/>
                  <w:szCs w:val="28"/>
                </w:rPr>
                <w:t xml:space="preserve">Company Name: </w:t>
              </w:r>
              <w:proofErr w:type="spellStart"/>
              <w:r w:rsidRPr="00FC740A">
                <w:rPr>
                  <w:b/>
                  <w:bCs/>
                  <w:color w:val="4472C4" w:themeColor="accent1"/>
                  <w:sz w:val="28"/>
                  <w:szCs w:val="28"/>
                </w:rPr>
                <w:t>LocalLife</w:t>
              </w:r>
              <w:proofErr w:type="spellEnd"/>
              <w:r w:rsidRPr="00FC740A">
                <w:rPr>
                  <w:b/>
                  <w:bCs/>
                  <w:color w:val="4472C4" w:themeColor="accent1"/>
                  <w:sz w:val="28"/>
                  <w:szCs w:val="28"/>
                </w:rPr>
                <w:t xml:space="preserve"> Grocery</w:t>
              </w:r>
            </w:p>
          </w:sdtContent>
        </w:sdt>
        <w:p w14:paraId="19DB3A0D" w14:textId="00DCAEFF" w:rsidR="00FC740A" w:rsidRDefault="00FC740A">
          <w:pPr>
            <w:pStyle w:val="NoSpacing"/>
            <w:spacing w:before="480"/>
            <w:jc w:val="center"/>
            <w:rPr>
              <w:color w:val="4472C4" w:themeColor="accent1"/>
            </w:rPr>
          </w:pPr>
          <w:r>
            <w:rPr>
              <w:noProof/>
              <w:color w:val="4472C4" w:themeColor="accent1"/>
            </w:rPr>
            <w:drawing>
              <wp:inline distT="0" distB="0" distL="0" distR="0" wp14:anchorId="417C97C9" wp14:editId="5B97CF1E">
                <wp:extent cx="758952" cy="478932"/>
                <wp:effectExtent l="0" t="0" r="3175" b="0"/>
                <wp:docPr id="14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55F1BD93" w14:textId="2D320FEE" w:rsidR="00FC740A" w:rsidRDefault="00FC740A">
          <w:pPr>
            <w:rPr>
              <w:rFonts w:eastAsiaTheme="minorEastAsia"/>
              <w:caps/>
              <w:color w:val="323E4F" w:themeColor="text2" w:themeShade="BF"/>
              <w:kern w:val="0"/>
              <w:sz w:val="52"/>
              <w:szCs w:val="52"/>
              <w:lang w:val="en-US" w:eastAsia="zh-CN"/>
              <w14:ligatures w14:val="none"/>
            </w:rPr>
          </w:pPr>
          <w:r>
            <w:rPr>
              <w:noProof/>
              <w:color w:val="4472C4" w:themeColor="accent1"/>
            </w:rPr>
            <mc:AlternateContent>
              <mc:Choice Requires="wps">
                <w:drawing>
                  <wp:anchor distT="0" distB="0" distL="114300" distR="114300" simplePos="0" relativeHeight="251659264" behindDoc="0" locked="0" layoutInCell="1" allowOverlap="1" wp14:anchorId="0FDDDC02" wp14:editId="4DAD341A">
                    <wp:simplePos x="0" y="0"/>
                    <wp:positionH relativeFrom="margin">
                      <wp:align>right</wp:align>
                    </wp:positionH>
                    <wp:positionV relativeFrom="page">
                      <wp:posOffset>8362950</wp:posOffset>
                    </wp:positionV>
                    <wp:extent cx="2247900" cy="955729"/>
                    <wp:effectExtent l="0" t="0" r="0" b="0"/>
                    <wp:wrapNone/>
                    <wp:docPr id="142" name="Text Box 33"/>
                    <wp:cNvGraphicFramePr/>
                    <a:graphic xmlns:a="http://schemas.openxmlformats.org/drawingml/2006/main">
                      <a:graphicData uri="http://schemas.microsoft.com/office/word/2010/wordprocessingShape">
                        <wps:wsp>
                          <wps:cNvSpPr txBox="1"/>
                          <wps:spPr>
                            <a:xfrm>
                              <a:off x="0" y="0"/>
                              <a:ext cx="2247900" cy="95572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6029226" w14:textId="53C4136D" w:rsidR="00FC740A" w:rsidRPr="00394579" w:rsidRDefault="00FC740A" w:rsidP="0053105B">
                                    <w:pPr>
                                      <w:pStyle w:val="NoSpacing"/>
                                      <w:spacing w:after="40"/>
                                      <w:rPr>
                                        <w:b/>
                                        <w:bCs/>
                                        <w:caps/>
                                        <w:color w:val="4472C4" w:themeColor="accent1"/>
                                        <w:sz w:val="28"/>
                                        <w:szCs w:val="28"/>
                                      </w:rPr>
                                    </w:pPr>
                                    <w:r w:rsidRPr="00394579">
                                      <w:rPr>
                                        <w:b/>
                                        <w:bCs/>
                                        <w:caps/>
                                        <w:color w:val="4472C4" w:themeColor="accent1"/>
                                        <w:sz w:val="28"/>
                                        <w:szCs w:val="28"/>
                                      </w:rPr>
                                      <w:t>Prepared by</w:t>
                                    </w:r>
                                    <w:r w:rsidR="00394579" w:rsidRPr="00394579">
                                      <w:rPr>
                                        <w:b/>
                                        <w:bCs/>
                                        <w:caps/>
                                        <w:color w:val="4472C4" w:themeColor="accent1"/>
                                        <w:sz w:val="28"/>
                                        <w:szCs w:val="28"/>
                                      </w:rPr>
                                      <w:t xml:space="preserve"> </w:t>
                                    </w:r>
                                  </w:p>
                                </w:sdtContent>
                              </w:sdt>
                              <w:p w14:paraId="1BAD8097" w14:textId="03F1D5AE" w:rsidR="00FC740A" w:rsidRDefault="00000000" w:rsidP="0053105B">
                                <w:pPr>
                                  <w:pStyle w:val="NoSpacing"/>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075E0">
                                      <w:rPr>
                                        <w:caps/>
                                        <w:color w:val="4472C4" w:themeColor="accent1"/>
                                      </w:rPr>
                                      <w:t xml:space="preserve">Rishika Singh </w:t>
                                    </w:r>
                                    <w:r w:rsidR="0053105B">
                                      <w:rPr>
                                        <w:caps/>
                                        <w:color w:val="4472C4" w:themeColor="accent1"/>
                                      </w:rPr>
                                      <w:t xml:space="preserve">         </w:t>
                                    </w:r>
                                    <w:proofErr w:type="gramStart"/>
                                    <w:r w:rsidR="0053105B">
                                      <w:rPr>
                                        <w:caps/>
                                        <w:color w:val="4472C4" w:themeColor="accent1"/>
                                      </w:rPr>
                                      <w:t xml:space="preserve">   </w:t>
                                    </w:r>
                                    <w:r w:rsidR="005075E0">
                                      <w:rPr>
                                        <w:caps/>
                                        <w:color w:val="4472C4" w:themeColor="accent1"/>
                                      </w:rPr>
                                      <w:t>(</w:t>
                                    </w:r>
                                    <w:proofErr w:type="gramEnd"/>
                                    <w:r w:rsidR="005075E0">
                                      <w:rPr>
                                        <w:caps/>
                                        <w:color w:val="4472C4" w:themeColor="accent1"/>
                                      </w:rPr>
                                      <w:t>1191622)</w:t>
                                    </w:r>
                                  </w:sdtContent>
                                </w:sdt>
                              </w:p>
                              <w:p w14:paraId="1E1CA6B6" w14:textId="0214FB3D" w:rsidR="00FC740A" w:rsidRDefault="00000000" w:rsidP="0053105B">
                                <w:pPr>
                                  <w:pStyle w:val="NoSpacing"/>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C740A">
                                      <w:rPr>
                                        <w:color w:val="4472C4" w:themeColor="accent1"/>
                                      </w:rPr>
                                      <w:t xml:space="preserve">NIYA JOJO </w:t>
                                    </w:r>
                                    <w:r w:rsidR="0053105B">
                                      <w:rPr>
                                        <w:color w:val="4472C4" w:themeColor="accent1"/>
                                      </w:rPr>
                                      <w:t xml:space="preserve">                 </w:t>
                                    </w:r>
                                    <w:proofErr w:type="gramStart"/>
                                    <w:r w:rsidR="0053105B">
                                      <w:rPr>
                                        <w:color w:val="4472C4" w:themeColor="accent1"/>
                                      </w:rPr>
                                      <w:t xml:space="preserve">   </w:t>
                                    </w:r>
                                    <w:r w:rsidR="00394579">
                                      <w:rPr>
                                        <w:color w:val="4472C4" w:themeColor="accent1"/>
                                      </w:rPr>
                                      <w:t>(</w:t>
                                    </w:r>
                                    <w:proofErr w:type="gramEnd"/>
                                    <w:r w:rsidR="00394579">
                                      <w:rPr>
                                        <w:color w:val="4472C4" w:themeColor="accent1"/>
                                      </w:rPr>
                                      <w:t>1191266)</w:t>
                                    </w:r>
                                  </w:sdtContent>
                                </w:sdt>
                              </w:p>
                              <w:p w14:paraId="77933200" w14:textId="547FBA88" w:rsidR="00394579" w:rsidRDefault="00394579" w:rsidP="0053105B">
                                <w:pPr>
                                  <w:pStyle w:val="NoSpacing"/>
                                  <w:rPr>
                                    <w:color w:val="4472C4" w:themeColor="accent1"/>
                                  </w:rPr>
                                </w:pPr>
                                <w:r>
                                  <w:rPr>
                                    <w:color w:val="4472C4" w:themeColor="accent1"/>
                                  </w:rPr>
                                  <w:t xml:space="preserve">BEN LEE GEORGE </w:t>
                                </w:r>
                                <w:r w:rsidR="0053105B">
                                  <w:rPr>
                                    <w:color w:val="4472C4" w:themeColor="accent1"/>
                                  </w:rPr>
                                  <w:t xml:space="preserve">    </w:t>
                                </w:r>
                                <w:proofErr w:type="gramStart"/>
                                <w:r w:rsidR="0053105B">
                                  <w:rPr>
                                    <w:color w:val="4472C4" w:themeColor="accent1"/>
                                  </w:rPr>
                                  <w:t xml:space="preserve">   </w:t>
                                </w:r>
                                <w:r>
                                  <w:rPr>
                                    <w:color w:val="4472C4" w:themeColor="accent1"/>
                                  </w:rPr>
                                  <w:t>(</w:t>
                                </w:r>
                                <w:proofErr w:type="gramEnd"/>
                                <w:r>
                                  <w:rPr>
                                    <w:color w:val="4472C4" w:themeColor="accent1"/>
                                  </w:rPr>
                                  <w:t>1190863)</w:t>
                                </w:r>
                              </w:p>
                              <w:p w14:paraId="323728B7" w14:textId="7B87ED2E" w:rsidR="00394579" w:rsidRDefault="00394579" w:rsidP="0053105B">
                                <w:pPr>
                                  <w:pStyle w:val="NoSpacing"/>
                                  <w:rPr>
                                    <w:color w:val="4472C4" w:themeColor="accent1"/>
                                  </w:rPr>
                                </w:pPr>
                                <w:r>
                                  <w:rPr>
                                    <w:color w:val="4472C4" w:themeColor="accent1"/>
                                  </w:rPr>
                                  <w:t xml:space="preserve">GIHAN SHAMIKE </w:t>
                                </w:r>
                                <w:r w:rsidR="0053105B">
                                  <w:rPr>
                                    <w:color w:val="4472C4" w:themeColor="accent1"/>
                                  </w:rPr>
                                  <w:t xml:space="preserve">     </w:t>
                                </w:r>
                                <w:proofErr w:type="gramStart"/>
                                <w:r w:rsidR="0053105B">
                                  <w:rPr>
                                    <w:color w:val="4472C4" w:themeColor="accent1"/>
                                  </w:rPr>
                                  <w:t xml:space="preserve">   </w:t>
                                </w:r>
                                <w:r>
                                  <w:rPr>
                                    <w:color w:val="4472C4" w:themeColor="accent1"/>
                                  </w:rPr>
                                  <w:t>(</w:t>
                                </w:r>
                                <w:proofErr w:type="gramEnd"/>
                                <w:r>
                                  <w:rPr>
                                    <w:color w:val="4472C4" w:themeColor="accent1"/>
                                  </w:rPr>
                                  <w:t>1142109)</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DDDC02" id="_x0000_t202" coordsize="21600,21600" o:spt="202" path="m,l,21600r21600,l21600,xe">
                    <v:stroke joinstyle="miter"/>
                    <v:path gradientshapeok="t" o:connecttype="rect"/>
                  </v:shapetype>
                  <v:shape id="Text Box 33" o:spid="_x0000_s1026" type="#_x0000_t202" style="position:absolute;margin-left:125.8pt;margin-top:658.5pt;width:177pt;height:75.25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" filled="f" stroked="f" strokeweight=".5pt">
                    <v:textbox inset="0,0,0,0">
                      <w:txbxContent>
                        <w:sdt>
                          <w:sdtPr>
                            <w:rPr>
                              <w:b/>
                              <w:bCs/>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6029226" w14:textId="53C4136D" w:rsidR="00FC740A" w:rsidRPr="00394579" w:rsidRDefault="00FC740A" w:rsidP="0053105B">
                              <w:pPr>
                                <w:pStyle w:val="NoSpacing"/>
                                <w:spacing w:after="40"/>
                                <w:rPr>
                                  <w:b/>
                                  <w:bCs/>
                                  <w:caps/>
                                  <w:color w:val="4472C4" w:themeColor="accent1"/>
                                  <w:sz w:val="28"/>
                                  <w:szCs w:val="28"/>
                                </w:rPr>
                              </w:pPr>
                              <w:r w:rsidRPr="00394579">
                                <w:rPr>
                                  <w:b/>
                                  <w:bCs/>
                                  <w:caps/>
                                  <w:color w:val="4472C4" w:themeColor="accent1"/>
                                  <w:sz w:val="28"/>
                                  <w:szCs w:val="28"/>
                                </w:rPr>
                                <w:t>Prepared by</w:t>
                              </w:r>
                              <w:r w:rsidR="00394579" w:rsidRPr="00394579">
                                <w:rPr>
                                  <w:b/>
                                  <w:bCs/>
                                  <w:caps/>
                                  <w:color w:val="4472C4" w:themeColor="accent1"/>
                                  <w:sz w:val="28"/>
                                  <w:szCs w:val="28"/>
                                </w:rPr>
                                <w:t xml:space="preserve"> </w:t>
                              </w:r>
                            </w:p>
                          </w:sdtContent>
                        </w:sdt>
                        <w:p w14:paraId="1BAD8097" w14:textId="03F1D5AE" w:rsidR="00FC740A" w:rsidRDefault="00000000" w:rsidP="0053105B">
                          <w:pPr>
                            <w:pStyle w:val="NoSpacing"/>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5075E0">
                                <w:rPr>
                                  <w:caps/>
                                  <w:color w:val="4472C4" w:themeColor="accent1"/>
                                </w:rPr>
                                <w:t xml:space="preserve">Rishika Singh </w:t>
                              </w:r>
                              <w:r w:rsidR="0053105B">
                                <w:rPr>
                                  <w:caps/>
                                  <w:color w:val="4472C4" w:themeColor="accent1"/>
                                </w:rPr>
                                <w:t xml:space="preserve">         </w:t>
                              </w:r>
                              <w:proofErr w:type="gramStart"/>
                              <w:r w:rsidR="0053105B">
                                <w:rPr>
                                  <w:caps/>
                                  <w:color w:val="4472C4" w:themeColor="accent1"/>
                                </w:rPr>
                                <w:t xml:space="preserve">   </w:t>
                              </w:r>
                              <w:r w:rsidR="005075E0">
                                <w:rPr>
                                  <w:caps/>
                                  <w:color w:val="4472C4" w:themeColor="accent1"/>
                                </w:rPr>
                                <w:t>(</w:t>
                              </w:r>
                              <w:proofErr w:type="gramEnd"/>
                              <w:r w:rsidR="005075E0">
                                <w:rPr>
                                  <w:caps/>
                                  <w:color w:val="4472C4" w:themeColor="accent1"/>
                                </w:rPr>
                                <w:t>1191622)</w:t>
                              </w:r>
                            </w:sdtContent>
                          </w:sdt>
                        </w:p>
                        <w:p w14:paraId="1E1CA6B6" w14:textId="0214FB3D" w:rsidR="00FC740A" w:rsidRDefault="00000000" w:rsidP="0053105B">
                          <w:pPr>
                            <w:pStyle w:val="NoSpacing"/>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FC740A">
                                <w:rPr>
                                  <w:color w:val="4472C4" w:themeColor="accent1"/>
                                </w:rPr>
                                <w:t xml:space="preserve">NIYA JOJO </w:t>
                              </w:r>
                              <w:r w:rsidR="0053105B">
                                <w:rPr>
                                  <w:color w:val="4472C4" w:themeColor="accent1"/>
                                </w:rPr>
                                <w:t xml:space="preserve">                 </w:t>
                              </w:r>
                              <w:proofErr w:type="gramStart"/>
                              <w:r w:rsidR="0053105B">
                                <w:rPr>
                                  <w:color w:val="4472C4" w:themeColor="accent1"/>
                                </w:rPr>
                                <w:t xml:space="preserve">   </w:t>
                              </w:r>
                              <w:r w:rsidR="00394579">
                                <w:rPr>
                                  <w:color w:val="4472C4" w:themeColor="accent1"/>
                                </w:rPr>
                                <w:t>(</w:t>
                              </w:r>
                              <w:proofErr w:type="gramEnd"/>
                              <w:r w:rsidR="00394579">
                                <w:rPr>
                                  <w:color w:val="4472C4" w:themeColor="accent1"/>
                                </w:rPr>
                                <w:t>1191266)</w:t>
                              </w:r>
                            </w:sdtContent>
                          </w:sdt>
                        </w:p>
                        <w:p w14:paraId="77933200" w14:textId="547FBA88" w:rsidR="00394579" w:rsidRDefault="00394579" w:rsidP="0053105B">
                          <w:pPr>
                            <w:pStyle w:val="NoSpacing"/>
                            <w:rPr>
                              <w:color w:val="4472C4" w:themeColor="accent1"/>
                            </w:rPr>
                          </w:pPr>
                          <w:r>
                            <w:rPr>
                              <w:color w:val="4472C4" w:themeColor="accent1"/>
                            </w:rPr>
                            <w:t xml:space="preserve">BEN LEE GEORGE </w:t>
                          </w:r>
                          <w:r w:rsidR="0053105B">
                            <w:rPr>
                              <w:color w:val="4472C4" w:themeColor="accent1"/>
                            </w:rPr>
                            <w:t xml:space="preserve">    </w:t>
                          </w:r>
                          <w:proofErr w:type="gramStart"/>
                          <w:r w:rsidR="0053105B">
                            <w:rPr>
                              <w:color w:val="4472C4" w:themeColor="accent1"/>
                            </w:rPr>
                            <w:t xml:space="preserve">   </w:t>
                          </w:r>
                          <w:r>
                            <w:rPr>
                              <w:color w:val="4472C4" w:themeColor="accent1"/>
                            </w:rPr>
                            <w:t>(</w:t>
                          </w:r>
                          <w:proofErr w:type="gramEnd"/>
                          <w:r>
                            <w:rPr>
                              <w:color w:val="4472C4" w:themeColor="accent1"/>
                            </w:rPr>
                            <w:t>1190863)</w:t>
                          </w:r>
                        </w:p>
                        <w:p w14:paraId="323728B7" w14:textId="7B87ED2E" w:rsidR="00394579" w:rsidRDefault="00394579" w:rsidP="0053105B">
                          <w:pPr>
                            <w:pStyle w:val="NoSpacing"/>
                            <w:rPr>
                              <w:color w:val="4472C4" w:themeColor="accent1"/>
                            </w:rPr>
                          </w:pPr>
                          <w:r>
                            <w:rPr>
                              <w:color w:val="4472C4" w:themeColor="accent1"/>
                            </w:rPr>
                            <w:t xml:space="preserve">GIHAN SHAMIKE </w:t>
                          </w:r>
                          <w:r w:rsidR="0053105B">
                            <w:rPr>
                              <w:color w:val="4472C4" w:themeColor="accent1"/>
                            </w:rPr>
                            <w:t xml:space="preserve">     </w:t>
                          </w:r>
                          <w:proofErr w:type="gramStart"/>
                          <w:r w:rsidR="0053105B">
                            <w:rPr>
                              <w:color w:val="4472C4" w:themeColor="accent1"/>
                            </w:rPr>
                            <w:t xml:space="preserve">   </w:t>
                          </w:r>
                          <w:r>
                            <w:rPr>
                              <w:color w:val="4472C4" w:themeColor="accent1"/>
                            </w:rPr>
                            <w:t>(</w:t>
                          </w:r>
                          <w:proofErr w:type="gramEnd"/>
                          <w:r>
                            <w:rPr>
                              <w:color w:val="4472C4" w:themeColor="accent1"/>
                            </w:rPr>
                            <w:t>1142109)</w:t>
                          </w:r>
                        </w:p>
                      </w:txbxContent>
                    </v:textbox>
                    <w10:wrap anchorx="margin" anchory="page"/>
                  </v:shape>
                </w:pict>
              </mc:Fallback>
            </mc:AlternateContent>
          </w:r>
          <w:r>
            <w:rPr>
              <w:rFonts w:eastAsiaTheme="minorEastAsia"/>
              <w:caps/>
              <w:color w:val="323E4F" w:themeColor="text2" w:themeShade="BF"/>
              <w:kern w:val="0"/>
              <w:sz w:val="52"/>
              <w:szCs w:val="52"/>
              <w:lang w:val="en-US" w:eastAsia="zh-CN"/>
              <w14:ligatures w14:val="none"/>
            </w:rPr>
            <w:br w:type="page"/>
          </w:r>
        </w:p>
      </w:sdtContent>
    </w:sdt>
    <w:p w14:paraId="23DD3299" w14:textId="77777777" w:rsidR="00384EEB" w:rsidRDefault="00384EEB" w:rsidP="00384EEB">
      <w:pPr>
        <w:rPr>
          <w:b/>
          <w:bCs/>
        </w:rPr>
      </w:pPr>
      <w:r w:rsidRPr="00384EEB">
        <w:rPr>
          <w:b/>
          <w:bCs/>
        </w:rPr>
        <w:lastRenderedPageBreak/>
        <w:t>Table of Contents</w:t>
      </w:r>
    </w:p>
    <w:p w14:paraId="46C092DA" w14:textId="77777777" w:rsidR="00384EEB" w:rsidRPr="00384EEB" w:rsidRDefault="00384EEB" w:rsidP="00384EEB">
      <w:pPr>
        <w:rPr>
          <w:b/>
          <w:bCs/>
        </w:rPr>
      </w:pPr>
    </w:p>
    <w:p w14:paraId="3FB54AAF" w14:textId="77777777" w:rsidR="00384EEB" w:rsidRPr="00BD23FC" w:rsidRDefault="00384EEB" w:rsidP="00384EEB">
      <w:pPr>
        <w:numPr>
          <w:ilvl w:val="0"/>
          <w:numId w:val="7"/>
        </w:numPr>
        <w:rPr>
          <w:b/>
          <w:bCs/>
          <w:sz w:val="22"/>
          <w:szCs w:val="22"/>
        </w:rPr>
      </w:pPr>
      <w:r w:rsidRPr="00384EEB">
        <w:rPr>
          <w:b/>
          <w:bCs/>
          <w:sz w:val="22"/>
          <w:szCs w:val="22"/>
        </w:rPr>
        <w:t xml:space="preserve">Introduction </w:t>
      </w:r>
    </w:p>
    <w:p w14:paraId="6BDB8102" w14:textId="77777777" w:rsidR="00384EEB" w:rsidRPr="00BD23FC" w:rsidRDefault="00384EEB" w:rsidP="00384EEB">
      <w:pPr>
        <w:ind w:left="720"/>
        <w:rPr>
          <w:sz w:val="21"/>
          <w:szCs w:val="21"/>
        </w:rPr>
      </w:pPr>
      <w:r w:rsidRPr="00384EEB">
        <w:rPr>
          <w:sz w:val="21"/>
          <w:szCs w:val="21"/>
        </w:rPr>
        <w:t xml:space="preserve">1.1 Overview of the Project </w:t>
      </w:r>
    </w:p>
    <w:p w14:paraId="64C5A280" w14:textId="77777777" w:rsidR="00384EEB" w:rsidRPr="00BD23FC" w:rsidRDefault="00384EEB" w:rsidP="00384EEB">
      <w:pPr>
        <w:ind w:left="720"/>
        <w:rPr>
          <w:sz w:val="21"/>
          <w:szCs w:val="21"/>
        </w:rPr>
      </w:pPr>
      <w:r w:rsidRPr="00384EEB">
        <w:rPr>
          <w:sz w:val="21"/>
          <w:szCs w:val="21"/>
        </w:rPr>
        <w:t xml:space="preserve">1.2 Project Objective and Goals </w:t>
      </w:r>
    </w:p>
    <w:p w14:paraId="77EADDA3" w14:textId="5EF1292E" w:rsidR="00384EEB" w:rsidRPr="00BD23FC" w:rsidRDefault="00384EEB" w:rsidP="00384EEB">
      <w:pPr>
        <w:ind w:left="720"/>
        <w:rPr>
          <w:sz w:val="21"/>
          <w:szCs w:val="21"/>
        </w:rPr>
      </w:pPr>
      <w:r w:rsidRPr="00384EEB">
        <w:rPr>
          <w:sz w:val="21"/>
          <w:szCs w:val="21"/>
        </w:rPr>
        <w:t>1.3 Alignment with Sustainability Regulations</w:t>
      </w:r>
    </w:p>
    <w:p w14:paraId="1BD8C107" w14:textId="77777777" w:rsidR="00384EEB" w:rsidRPr="00384EEB" w:rsidRDefault="00384EEB" w:rsidP="00384EEB">
      <w:pPr>
        <w:ind w:left="720"/>
      </w:pPr>
    </w:p>
    <w:p w14:paraId="1E1A451D" w14:textId="77777777" w:rsidR="00384EEB" w:rsidRPr="00BD23FC" w:rsidRDefault="00384EEB" w:rsidP="00384EEB">
      <w:pPr>
        <w:numPr>
          <w:ilvl w:val="0"/>
          <w:numId w:val="7"/>
        </w:numPr>
        <w:rPr>
          <w:b/>
          <w:bCs/>
          <w:sz w:val="22"/>
          <w:szCs w:val="22"/>
        </w:rPr>
      </w:pPr>
      <w:r w:rsidRPr="00384EEB">
        <w:rPr>
          <w:b/>
          <w:bCs/>
          <w:sz w:val="22"/>
          <w:szCs w:val="22"/>
        </w:rPr>
        <w:t xml:space="preserve">Project Scope </w:t>
      </w:r>
    </w:p>
    <w:p w14:paraId="7DD0C8A4" w14:textId="77777777" w:rsidR="00384EEB" w:rsidRPr="00BD23FC" w:rsidRDefault="00384EEB" w:rsidP="00384EEB">
      <w:pPr>
        <w:ind w:left="720"/>
        <w:rPr>
          <w:sz w:val="21"/>
          <w:szCs w:val="21"/>
        </w:rPr>
      </w:pPr>
      <w:r w:rsidRPr="00384EEB">
        <w:rPr>
          <w:sz w:val="21"/>
          <w:szCs w:val="21"/>
        </w:rPr>
        <w:t xml:space="preserve">2.1 Project Scope Description </w:t>
      </w:r>
    </w:p>
    <w:p w14:paraId="3123EECD" w14:textId="77777777" w:rsidR="00384EEB" w:rsidRPr="00BD23FC" w:rsidRDefault="00384EEB" w:rsidP="00384EEB">
      <w:pPr>
        <w:ind w:left="720"/>
        <w:rPr>
          <w:sz w:val="21"/>
          <w:szCs w:val="21"/>
        </w:rPr>
      </w:pPr>
      <w:r w:rsidRPr="00384EEB">
        <w:rPr>
          <w:sz w:val="21"/>
          <w:szCs w:val="21"/>
        </w:rPr>
        <w:t xml:space="preserve">2.2 Key Objectives and Deliverables </w:t>
      </w:r>
    </w:p>
    <w:p w14:paraId="0845B00D" w14:textId="4DAE41ED" w:rsidR="00384EEB" w:rsidRPr="00384EEB" w:rsidRDefault="00384EEB" w:rsidP="00384EEB">
      <w:pPr>
        <w:ind w:left="720"/>
        <w:rPr>
          <w:sz w:val="21"/>
          <w:szCs w:val="21"/>
        </w:rPr>
      </w:pPr>
      <w:r w:rsidRPr="00384EEB">
        <w:rPr>
          <w:sz w:val="21"/>
          <w:szCs w:val="21"/>
        </w:rPr>
        <w:t>2.3 Areas of Preference:</w:t>
      </w:r>
    </w:p>
    <w:p w14:paraId="747FA388" w14:textId="77777777" w:rsidR="00384EEB" w:rsidRPr="00384EEB" w:rsidRDefault="00384EEB" w:rsidP="00384EEB">
      <w:pPr>
        <w:numPr>
          <w:ilvl w:val="1"/>
          <w:numId w:val="7"/>
        </w:numPr>
        <w:rPr>
          <w:sz w:val="21"/>
          <w:szCs w:val="21"/>
        </w:rPr>
      </w:pPr>
      <w:r w:rsidRPr="00384EEB">
        <w:rPr>
          <w:sz w:val="21"/>
          <w:szCs w:val="21"/>
        </w:rPr>
        <w:t>Local Sourcing</w:t>
      </w:r>
    </w:p>
    <w:p w14:paraId="5FB19D2D" w14:textId="77777777" w:rsidR="00384EEB" w:rsidRPr="00384EEB" w:rsidRDefault="00384EEB" w:rsidP="00384EEB">
      <w:pPr>
        <w:numPr>
          <w:ilvl w:val="1"/>
          <w:numId w:val="7"/>
        </w:numPr>
        <w:rPr>
          <w:sz w:val="21"/>
          <w:szCs w:val="21"/>
        </w:rPr>
      </w:pPr>
      <w:r w:rsidRPr="00384EEB">
        <w:rPr>
          <w:sz w:val="21"/>
          <w:szCs w:val="21"/>
        </w:rPr>
        <w:t>Food Waste Reduction</w:t>
      </w:r>
    </w:p>
    <w:p w14:paraId="79B811FE" w14:textId="77777777" w:rsidR="00D75C29" w:rsidRDefault="00384EEB" w:rsidP="00384EEB">
      <w:pPr>
        <w:numPr>
          <w:ilvl w:val="1"/>
          <w:numId w:val="7"/>
        </w:numPr>
        <w:rPr>
          <w:sz w:val="21"/>
          <w:szCs w:val="21"/>
        </w:rPr>
      </w:pPr>
      <w:r w:rsidRPr="00384EEB">
        <w:rPr>
          <w:sz w:val="21"/>
          <w:szCs w:val="21"/>
        </w:rPr>
        <w:t>Community Engagement</w:t>
      </w:r>
    </w:p>
    <w:p w14:paraId="3654E0B0" w14:textId="77777777" w:rsidR="00D75C29" w:rsidRDefault="00D75C29" w:rsidP="00D75C29">
      <w:pPr>
        <w:rPr>
          <w:sz w:val="21"/>
          <w:szCs w:val="21"/>
        </w:rPr>
      </w:pPr>
    </w:p>
    <w:p w14:paraId="3BE7C275" w14:textId="25973EE7" w:rsidR="00384EEB" w:rsidRPr="00384EEB" w:rsidRDefault="00384EEB" w:rsidP="00D75C29">
      <w:pPr>
        <w:ind w:firstLine="720"/>
        <w:rPr>
          <w:sz w:val="21"/>
          <w:szCs w:val="21"/>
        </w:rPr>
      </w:pPr>
      <w:r w:rsidRPr="00384EEB">
        <w:rPr>
          <w:sz w:val="21"/>
          <w:szCs w:val="21"/>
        </w:rPr>
        <w:t>2.4 Expected Benefits:</w:t>
      </w:r>
    </w:p>
    <w:p w14:paraId="451BC6B0" w14:textId="77777777" w:rsidR="00384EEB" w:rsidRPr="00384EEB" w:rsidRDefault="00384EEB" w:rsidP="00384EEB">
      <w:pPr>
        <w:numPr>
          <w:ilvl w:val="1"/>
          <w:numId w:val="7"/>
        </w:numPr>
        <w:rPr>
          <w:sz w:val="21"/>
          <w:szCs w:val="21"/>
        </w:rPr>
      </w:pPr>
      <w:r w:rsidRPr="00384EEB">
        <w:rPr>
          <w:sz w:val="21"/>
          <w:szCs w:val="21"/>
        </w:rPr>
        <w:t>Economic Efficiency</w:t>
      </w:r>
    </w:p>
    <w:p w14:paraId="55A23304" w14:textId="77777777" w:rsidR="00384EEB" w:rsidRPr="00384EEB" w:rsidRDefault="00384EEB" w:rsidP="00384EEB">
      <w:pPr>
        <w:numPr>
          <w:ilvl w:val="1"/>
          <w:numId w:val="7"/>
        </w:numPr>
        <w:rPr>
          <w:sz w:val="21"/>
          <w:szCs w:val="21"/>
        </w:rPr>
      </w:pPr>
      <w:r w:rsidRPr="00384EEB">
        <w:rPr>
          <w:sz w:val="21"/>
          <w:szCs w:val="21"/>
        </w:rPr>
        <w:t>Environmental Accountability</w:t>
      </w:r>
    </w:p>
    <w:p w14:paraId="4A8BFB91" w14:textId="77777777" w:rsidR="00384EEB" w:rsidRPr="00384EEB" w:rsidRDefault="00384EEB" w:rsidP="00384EEB">
      <w:pPr>
        <w:numPr>
          <w:ilvl w:val="1"/>
          <w:numId w:val="7"/>
        </w:numPr>
      </w:pPr>
      <w:r w:rsidRPr="00384EEB">
        <w:rPr>
          <w:sz w:val="21"/>
          <w:szCs w:val="21"/>
        </w:rPr>
        <w:t>Social Equity</w:t>
      </w:r>
    </w:p>
    <w:p w14:paraId="5CE272DB" w14:textId="77777777" w:rsidR="00384EEB" w:rsidRPr="00384EEB" w:rsidRDefault="00384EEB" w:rsidP="00384EEB">
      <w:pPr>
        <w:ind w:left="1440"/>
      </w:pPr>
    </w:p>
    <w:p w14:paraId="7621AE0D" w14:textId="77777777" w:rsidR="00384EEB" w:rsidRPr="00BD23FC" w:rsidRDefault="00384EEB" w:rsidP="00384EEB">
      <w:pPr>
        <w:numPr>
          <w:ilvl w:val="0"/>
          <w:numId w:val="7"/>
        </w:numPr>
        <w:rPr>
          <w:b/>
          <w:bCs/>
          <w:sz w:val="22"/>
          <w:szCs w:val="22"/>
        </w:rPr>
      </w:pPr>
      <w:r w:rsidRPr="00384EEB">
        <w:rPr>
          <w:b/>
          <w:bCs/>
          <w:sz w:val="22"/>
          <w:szCs w:val="22"/>
        </w:rPr>
        <w:t xml:space="preserve">Local Sourcing </w:t>
      </w:r>
    </w:p>
    <w:p w14:paraId="152A5807" w14:textId="77777777" w:rsidR="00384EEB" w:rsidRPr="00BD23FC" w:rsidRDefault="00384EEB" w:rsidP="00384EEB">
      <w:pPr>
        <w:ind w:left="720"/>
        <w:rPr>
          <w:sz w:val="21"/>
          <w:szCs w:val="21"/>
        </w:rPr>
      </w:pPr>
      <w:r w:rsidRPr="00384EEB">
        <w:rPr>
          <w:sz w:val="21"/>
          <w:szCs w:val="21"/>
        </w:rPr>
        <w:t xml:space="preserve">3.1 Establishing Partnerships with Local and Sustainable Producers </w:t>
      </w:r>
    </w:p>
    <w:p w14:paraId="01959712" w14:textId="77777777" w:rsidR="00384EEB" w:rsidRPr="00BD23FC" w:rsidRDefault="00384EEB" w:rsidP="00384EEB">
      <w:pPr>
        <w:ind w:left="720"/>
        <w:rPr>
          <w:sz w:val="21"/>
          <w:szCs w:val="21"/>
        </w:rPr>
      </w:pPr>
      <w:r w:rsidRPr="00384EEB">
        <w:rPr>
          <w:sz w:val="21"/>
          <w:szCs w:val="21"/>
        </w:rPr>
        <w:t xml:space="preserve">3.2 Criteria for Selecting Suppliers </w:t>
      </w:r>
    </w:p>
    <w:p w14:paraId="1241D669" w14:textId="77777777" w:rsidR="00384EEB" w:rsidRPr="00BD23FC" w:rsidRDefault="00384EEB" w:rsidP="00384EEB">
      <w:pPr>
        <w:ind w:left="720"/>
        <w:rPr>
          <w:sz w:val="21"/>
          <w:szCs w:val="21"/>
        </w:rPr>
      </w:pPr>
      <w:r w:rsidRPr="00384EEB">
        <w:rPr>
          <w:sz w:val="21"/>
          <w:szCs w:val="21"/>
        </w:rPr>
        <w:t xml:space="preserve">3.3 Supply Chain Integration </w:t>
      </w:r>
    </w:p>
    <w:p w14:paraId="773EBEB7" w14:textId="62D14B47" w:rsidR="00384EEB" w:rsidRPr="00BD23FC" w:rsidRDefault="00384EEB" w:rsidP="00384EEB">
      <w:pPr>
        <w:ind w:left="720"/>
        <w:rPr>
          <w:sz w:val="21"/>
          <w:szCs w:val="21"/>
        </w:rPr>
      </w:pPr>
      <w:r w:rsidRPr="00384EEB">
        <w:rPr>
          <w:sz w:val="21"/>
          <w:szCs w:val="21"/>
        </w:rPr>
        <w:t>3.4 Monitoring and Assurance of Product Quality</w:t>
      </w:r>
    </w:p>
    <w:p w14:paraId="4AE958AC" w14:textId="77777777" w:rsidR="00384EEB" w:rsidRPr="00384EEB" w:rsidRDefault="00384EEB" w:rsidP="00384EEB">
      <w:pPr>
        <w:ind w:left="720"/>
      </w:pPr>
    </w:p>
    <w:p w14:paraId="70E1E9EA" w14:textId="25D7A6A1" w:rsidR="00384EEB" w:rsidRPr="00BD23FC" w:rsidRDefault="00384EEB" w:rsidP="00384EEB">
      <w:pPr>
        <w:numPr>
          <w:ilvl w:val="0"/>
          <w:numId w:val="7"/>
        </w:numPr>
        <w:rPr>
          <w:b/>
          <w:bCs/>
          <w:sz w:val="22"/>
          <w:szCs w:val="22"/>
        </w:rPr>
      </w:pPr>
      <w:r w:rsidRPr="00384EEB">
        <w:rPr>
          <w:b/>
          <w:bCs/>
          <w:sz w:val="22"/>
          <w:szCs w:val="22"/>
        </w:rPr>
        <w:t>Food Waste Reduction</w:t>
      </w:r>
    </w:p>
    <w:p w14:paraId="34CF51E3" w14:textId="77777777" w:rsidR="00384EEB" w:rsidRPr="00BD23FC" w:rsidRDefault="00384EEB" w:rsidP="00384EEB">
      <w:pPr>
        <w:ind w:left="720"/>
        <w:rPr>
          <w:sz w:val="21"/>
          <w:szCs w:val="21"/>
        </w:rPr>
      </w:pPr>
      <w:r w:rsidRPr="00384EEB">
        <w:rPr>
          <w:sz w:val="21"/>
          <w:szCs w:val="21"/>
        </w:rPr>
        <w:t xml:space="preserve">4.1 Inventory Management and Optimization </w:t>
      </w:r>
    </w:p>
    <w:p w14:paraId="621D1E3C" w14:textId="77777777" w:rsidR="00384EEB" w:rsidRPr="00BD23FC" w:rsidRDefault="00384EEB" w:rsidP="00384EEB">
      <w:pPr>
        <w:ind w:left="720"/>
        <w:rPr>
          <w:sz w:val="21"/>
          <w:szCs w:val="21"/>
        </w:rPr>
      </w:pPr>
      <w:r w:rsidRPr="00384EEB">
        <w:rPr>
          <w:sz w:val="21"/>
          <w:szCs w:val="21"/>
        </w:rPr>
        <w:t xml:space="preserve">4.2 Organic Waste Management and Composting </w:t>
      </w:r>
    </w:p>
    <w:p w14:paraId="1B87D64D" w14:textId="77777777" w:rsidR="00384EEB" w:rsidRPr="00BD23FC" w:rsidRDefault="00384EEB" w:rsidP="00384EEB">
      <w:pPr>
        <w:ind w:left="720"/>
        <w:rPr>
          <w:sz w:val="21"/>
          <w:szCs w:val="21"/>
        </w:rPr>
      </w:pPr>
      <w:r w:rsidRPr="00384EEB">
        <w:rPr>
          <w:sz w:val="21"/>
          <w:szCs w:val="21"/>
        </w:rPr>
        <w:t xml:space="preserve">4.3 Surplus Food Redistribution </w:t>
      </w:r>
    </w:p>
    <w:p w14:paraId="3D2778E7" w14:textId="121DC7D4" w:rsidR="00384EEB" w:rsidRPr="00BD23FC" w:rsidRDefault="00384EEB" w:rsidP="00384EEB">
      <w:pPr>
        <w:ind w:left="720"/>
        <w:rPr>
          <w:sz w:val="21"/>
          <w:szCs w:val="21"/>
        </w:rPr>
      </w:pPr>
      <w:r w:rsidRPr="00384EEB">
        <w:rPr>
          <w:sz w:val="21"/>
          <w:szCs w:val="21"/>
        </w:rPr>
        <w:t>4.4 Employee Training for Waste Reduction</w:t>
      </w:r>
    </w:p>
    <w:p w14:paraId="1ECCE35D" w14:textId="77777777" w:rsidR="00384EEB" w:rsidRPr="00384EEB" w:rsidRDefault="00384EEB" w:rsidP="00384EEB">
      <w:pPr>
        <w:ind w:left="720"/>
        <w:rPr>
          <w:b/>
          <w:bCs/>
        </w:rPr>
      </w:pPr>
    </w:p>
    <w:p w14:paraId="3845C42F" w14:textId="77777777" w:rsidR="00384EEB" w:rsidRPr="00BD23FC" w:rsidRDefault="00384EEB" w:rsidP="00384EEB">
      <w:pPr>
        <w:numPr>
          <w:ilvl w:val="0"/>
          <w:numId w:val="7"/>
        </w:numPr>
        <w:rPr>
          <w:b/>
          <w:bCs/>
          <w:sz w:val="22"/>
          <w:szCs w:val="22"/>
        </w:rPr>
      </w:pPr>
      <w:r w:rsidRPr="00384EEB">
        <w:rPr>
          <w:b/>
          <w:bCs/>
          <w:sz w:val="22"/>
          <w:szCs w:val="22"/>
        </w:rPr>
        <w:t xml:space="preserve">Community Engagement </w:t>
      </w:r>
    </w:p>
    <w:p w14:paraId="403E0932" w14:textId="77777777" w:rsidR="00384EEB" w:rsidRPr="00BD23FC" w:rsidRDefault="00384EEB" w:rsidP="00384EEB">
      <w:pPr>
        <w:ind w:left="720"/>
        <w:rPr>
          <w:sz w:val="21"/>
          <w:szCs w:val="21"/>
        </w:rPr>
      </w:pPr>
      <w:r w:rsidRPr="00384EEB">
        <w:rPr>
          <w:sz w:val="21"/>
          <w:szCs w:val="21"/>
        </w:rPr>
        <w:t xml:space="preserve">5.1 Educational Initiatives for Customers </w:t>
      </w:r>
    </w:p>
    <w:p w14:paraId="6BD515C8" w14:textId="77777777" w:rsidR="00384EEB" w:rsidRPr="00BD23FC" w:rsidRDefault="00384EEB" w:rsidP="00384EEB">
      <w:pPr>
        <w:ind w:left="720"/>
        <w:rPr>
          <w:sz w:val="21"/>
          <w:szCs w:val="21"/>
        </w:rPr>
      </w:pPr>
      <w:r w:rsidRPr="00384EEB">
        <w:rPr>
          <w:sz w:val="21"/>
          <w:szCs w:val="21"/>
        </w:rPr>
        <w:t xml:space="preserve">5.2 Workshops on Sustainable Food Choices </w:t>
      </w:r>
    </w:p>
    <w:p w14:paraId="7E5A5642" w14:textId="77777777" w:rsidR="00384EEB" w:rsidRPr="00BD23FC" w:rsidRDefault="00384EEB" w:rsidP="00384EEB">
      <w:pPr>
        <w:ind w:left="720"/>
        <w:rPr>
          <w:sz w:val="21"/>
          <w:szCs w:val="21"/>
        </w:rPr>
      </w:pPr>
      <w:r w:rsidRPr="00384EEB">
        <w:rPr>
          <w:sz w:val="21"/>
          <w:szCs w:val="21"/>
        </w:rPr>
        <w:t xml:space="preserve">5.3 Local Food Fairs and Events </w:t>
      </w:r>
    </w:p>
    <w:p w14:paraId="2E560A83" w14:textId="68B18C25" w:rsidR="00384EEB" w:rsidRPr="00BD23FC" w:rsidRDefault="00384EEB" w:rsidP="00384EEB">
      <w:pPr>
        <w:ind w:left="720"/>
        <w:rPr>
          <w:sz w:val="21"/>
          <w:szCs w:val="21"/>
        </w:rPr>
      </w:pPr>
      <w:r w:rsidRPr="00384EEB">
        <w:rPr>
          <w:sz w:val="21"/>
          <w:szCs w:val="21"/>
        </w:rPr>
        <w:t>5.4 Incentive Programs for Sustainable Shopping</w:t>
      </w:r>
    </w:p>
    <w:p w14:paraId="669FC7CA" w14:textId="77777777" w:rsidR="00384EEB" w:rsidRPr="00384EEB" w:rsidRDefault="00384EEB" w:rsidP="00384EEB">
      <w:pPr>
        <w:ind w:left="720"/>
        <w:rPr>
          <w:b/>
          <w:bCs/>
        </w:rPr>
      </w:pPr>
    </w:p>
    <w:p w14:paraId="653321CC" w14:textId="77777777" w:rsidR="00384EEB" w:rsidRPr="00BD23FC" w:rsidRDefault="00384EEB" w:rsidP="00384EEB">
      <w:pPr>
        <w:numPr>
          <w:ilvl w:val="0"/>
          <w:numId w:val="7"/>
        </w:numPr>
        <w:rPr>
          <w:b/>
          <w:bCs/>
          <w:sz w:val="22"/>
          <w:szCs w:val="22"/>
        </w:rPr>
      </w:pPr>
      <w:r w:rsidRPr="00384EEB">
        <w:rPr>
          <w:b/>
          <w:bCs/>
          <w:sz w:val="22"/>
          <w:szCs w:val="22"/>
        </w:rPr>
        <w:t xml:space="preserve">Supplier Sustainability Certification </w:t>
      </w:r>
    </w:p>
    <w:p w14:paraId="40C81386" w14:textId="77777777" w:rsidR="00384EEB" w:rsidRPr="00BD23FC" w:rsidRDefault="00384EEB" w:rsidP="00384EEB">
      <w:pPr>
        <w:ind w:left="720"/>
        <w:rPr>
          <w:sz w:val="21"/>
          <w:szCs w:val="21"/>
        </w:rPr>
      </w:pPr>
      <w:r w:rsidRPr="00384EEB">
        <w:rPr>
          <w:sz w:val="21"/>
          <w:szCs w:val="21"/>
        </w:rPr>
        <w:t xml:space="preserve">6.1 Collaboration with Suppliers on Sustainability Practices </w:t>
      </w:r>
    </w:p>
    <w:p w14:paraId="1B88C9F9" w14:textId="77777777" w:rsidR="00384EEB" w:rsidRPr="00BD23FC" w:rsidRDefault="00384EEB" w:rsidP="00384EEB">
      <w:pPr>
        <w:ind w:left="720"/>
        <w:rPr>
          <w:sz w:val="21"/>
          <w:szCs w:val="21"/>
        </w:rPr>
      </w:pPr>
      <w:r w:rsidRPr="00384EEB">
        <w:rPr>
          <w:sz w:val="21"/>
          <w:szCs w:val="21"/>
        </w:rPr>
        <w:t xml:space="preserve">6.2 Encouraging Supplier Certifications </w:t>
      </w:r>
    </w:p>
    <w:p w14:paraId="79D51349" w14:textId="77777777" w:rsidR="00384EEB" w:rsidRPr="00BD23FC" w:rsidRDefault="00384EEB" w:rsidP="00384EEB">
      <w:pPr>
        <w:ind w:left="720"/>
        <w:rPr>
          <w:sz w:val="21"/>
          <w:szCs w:val="21"/>
        </w:rPr>
      </w:pPr>
      <w:r w:rsidRPr="00384EEB">
        <w:rPr>
          <w:sz w:val="21"/>
          <w:szCs w:val="21"/>
        </w:rPr>
        <w:t xml:space="preserve">6.3 Ensuring Responsible Agriculture and Labor Practices </w:t>
      </w:r>
    </w:p>
    <w:p w14:paraId="35DE2034" w14:textId="69B903D6" w:rsidR="00384EEB" w:rsidRPr="00BD23FC" w:rsidRDefault="00384EEB" w:rsidP="00384EEB">
      <w:pPr>
        <w:ind w:left="720"/>
        <w:rPr>
          <w:sz w:val="21"/>
          <w:szCs w:val="21"/>
        </w:rPr>
      </w:pPr>
      <w:r w:rsidRPr="00384EEB">
        <w:rPr>
          <w:sz w:val="21"/>
          <w:szCs w:val="21"/>
        </w:rPr>
        <w:t>6.4 Environmental Impact Reduction</w:t>
      </w:r>
    </w:p>
    <w:p w14:paraId="267CD28F" w14:textId="77777777" w:rsidR="00384EEB" w:rsidRPr="00384EEB" w:rsidRDefault="00384EEB" w:rsidP="00384EEB">
      <w:pPr>
        <w:ind w:left="720"/>
        <w:rPr>
          <w:b/>
          <w:bCs/>
        </w:rPr>
      </w:pPr>
    </w:p>
    <w:p w14:paraId="14CA4265" w14:textId="77777777" w:rsidR="00384EEB" w:rsidRPr="00BD23FC" w:rsidRDefault="00384EEB" w:rsidP="00384EEB">
      <w:pPr>
        <w:numPr>
          <w:ilvl w:val="0"/>
          <w:numId w:val="7"/>
        </w:numPr>
        <w:rPr>
          <w:b/>
          <w:bCs/>
          <w:sz w:val="22"/>
          <w:szCs w:val="22"/>
        </w:rPr>
      </w:pPr>
      <w:r w:rsidRPr="00384EEB">
        <w:rPr>
          <w:b/>
          <w:bCs/>
          <w:sz w:val="22"/>
          <w:szCs w:val="22"/>
        </w:rPr>
        <w:t xml:space="preserve">Timeline </w:t>
      </w:r>
    </w:p>
    <w:p w14:paraId="7822E2CF" w14:textId="77777777" w:rsidR="00384EEB" w:rsidRPr="00BD23FC" w:rsidRDefault="00384EEB" w:rsidP="00384EEB">
      <w:pPr>
        <w:ind w:left="720"/>
        <w:rPr>
          <w:sz w:val="21"/>
          <w:szCs w:val="21"/>
        </w:rPr>
      </w:pPr>
      <w:r w:rsidRPr="00384EEB">
        <w:rPr>
          <w:sz w:val="21"/>
          <w:szCs w:val="21"/>
        </w:rPr>
        <w:t xml:space="preserve">7.1 Project Launch Date </w:t>
      </w:r>
    </w:p>
    <w:p w14:paraId="34634C2F" w14:textId="77777777" w:rsidR="00384EEB" w:rsidRPr="00BD23FC" w:rsidRDefault="00384EEB" w:rsidP="00384EEB">
      <w:pPr>
        <w:ind w:left="720"/>
        <w:rPr>
          <w:sz w:val="21"/>
          <w:szCs w:val="21"/>
        </w:rPr>
      </w:pPr>
      <w:r w:rsidRPr="00384EEB">
        <w:rPr>
          <w:sz w:val="21"/>
          <w:szCs w:val="21"/>
        </w:rPr>
        <w:t xml:space="preserve">7.2 Milestones and Key Dates </w:t>
      </w:r>
    </w:p>
    <w:p w14:paraId="258631DA" w14:textId="6D641AC1" w:rsidR="00384EEB" w:rsidRDefault="00384EEB" w:rsidP="00384EEB">
      <w:pPr>
        <w:ind w:left="720"/>
        <w:rPr>
          <w:sz w:val="21"/>
          <w:szCs w:val="21"/>
        </w:rPr>
      </w:pPr>
      <w:r w:rsidRPr="00384EEB">
        <w:rPr>
          <w:sz w:val="21"/>
          <w:szCs w:val="21"/>
        </w:rPr>
        <w:t>7.3 Projected Completion Date</w:t>
      </w:r>
    </w:p>
    <w:p w14:paraId="5F3AA4E0" w14:textId="77777777" w:rsidR="00840774" w:rsidRPr="00384EEB" w:rsidRDefault="00840774" w:rsidP="00384EEB">
      <w:pPr>
        <w:ind w:left="720"/>
      </w:pPr>
    </w:p>
    <w:p w14:paraId="095D2DCE" w14:textId="77777777" w:rsidR="00384EEB" w:rsidRPr="00384EEB" w:rsidRDefault="00384EEB" w:rsidP="00384EEB">
      <w:pPr>
        <w:ind w:left="720"/>
        <w:rPr>
          <w:b/>
          <w:bCs/>
        </w:rPr>
      </w:pPr>
    </w:p>
    <w:p w14:paraId="2A479EBC" w14:textId="2D404B62" w:rsidR="00384EEB" w:rsidRPr="00BD23FC" w:rsidRDefault="00384EEB" w:rsidP="00384EEB">
      <w:pPr>
        <w:numPr>
          <w:ilvl w:val="0"/>
          <w:numId w:val="7"/>
        </w:numPr>
        <w:rPr>
          <w:b/>
          <w:bCs/>
          <w:sz w:val="22"/>
          <w:szCs w:val="22"/>
        </w:rPr>
      </w:pPr>
      <w:r w:rsidRPr="00384EEB">
        <w:rPr>
          <w:b/>
          <w:bCs/>
          <w:sz w:val="22"/>
          <w:szCs w:val="22"/>
        </w:rPr>
        <w:t xml:space="preserve">Benefits and Impact </w:t>
      </w:r>
    </w:p>
    <w:p w14:paraId="28332C33" w14:textId="56B2F401" w:rsidR="00384EEB" w:rsidRPr="00384EEB" w:rsidRDefault="00384EEB" w:rsidP="00384EEB">
      <w:pPr>
        <w:ind w:left="720"/>
        <w:rPr>
          <w:sz w:val="22"/>
          <w:szCs w:val="22"/>
        </w:rPr>
      </w:pPr>
      <w:r w:rsidRPr="00384EEB">
        <w:rPr>
          <w:sz w:val="22"/>
          <w:szCs w:val="22"/>
        </w:rPr>
        <w:t>8.1 Economic Efficiency:</w:t>
      </w:r>
    </w:p>
    <w:p w14:paraId="4E335640" w14:textId="77777777" w:rsidR="00384EEB" w:rsidRPr="00384EEB" w:rsidRDefault="00384EEB" w:rsidP="00384EEB">
      <w:pPr>
        <w:numPr>
          <w:ilvl w:val="1"/>
          <w:numId w:val="7"/>
        </w:numPr>
        <w:rPr>
          <w:sz w:val="22"/>
          <w:szCs w:val="22"/>
        </w:rPr>
      </w:pPr>
      <w:r w:rsidRPr="00384EEB">
        <w:rPr>
          <w:sz w:val="22"/>
          <w:szCs w:val="22"/>
        </w:rPr>
        <w:t>Cost Reduction</w:t>
      </w:r>
    </w:p>
    <w:p w14:paraId="0106ABB0" w14:textId="77777777" w:rsidR="00384EEB" w:rsidRPr="00BD23FC" w:rsidRDefault="00384EEB" w:rsidP="00384EEB">
      <w:pPr>
        <w:numPr>
          <w:ilvl w:val="1"/>
          <w:numId w:val="7"/>
        </w:numPr>
        <w:rPr>
          <w:sz w:val="22"/>
          <w:szCs w:val="22"/>
        </w:rPr>
      </w:pPr>
      <w:r w:rsidRPr="00384EEB">
        <w:rPr>
          <w:sz w:val="22"/>
          <w:szCs w:val="22"/>
        </w:rPr>
        <w:t xml:space="preserve">Revenue Enhancement </w:t>
      </w:r>
    </w:p>
    <w:p w14:paraId="2280B828" w14:textId="143EC09B" w:rsidR="00384EEB" w:rsidRPr="00384EEB" w:rsidRDefault="00384EEB" w:rsidP="00384EEB">
      <w:pPr>
        <w:rPr>
          <w:sz w:val="22"/>
          <w:szCs w:val="22"/>
        </w:rPr>
      </w:pPr>
      <w:r w:rsidRPr="00BD23FC">
        <w:rPr>
          <w:sz w:val="22"/>
          <w:szCs w:val="22"/>
        </w:rPr>
        <w:t xml:space="preserve">              </w:t>
      </w:r>
      <w:r w:rsidRPr="00384EEB">
        <w:rPr>
          <w:sz w:val="22"/>
          <w:szCs w:val="22"/>
        </w:rPr>
        <w:t>8.2 Environmental Accountability:</w:t>
      </w:r>
    </w:p>
    <w:p w14:paraId="3F25A761" w14:textId="77777777" w:rsidR="00384EEB" w:rsidRPr="00384EEB" w:rsidRDefault="00384EEB" w:rsidP="00384EEB">
      <w:pPr>
        <w:numPr>
          <w:ilvl w:val="1"/>
          <w:numId w:val="7"/>
        </w:numPr>
        <w:rPr>
          <w:sz w:val="22"/>
          <w:szCs w:val="22"/>
        </w:rPr>
      </w:pPr>
      <w:r w:rsidRPr="00384EEB">
        <w:rPr>
          <w:sz w:val="22"/>
          <w:szCs w:val="22"/>
        </w:rPr>
        <w:t>Reduced Carbon Footprint</w:t>
      </w:r>
    </w:p>
    <w:p w14:paraId="6641B32E" w14:textId="77777777" w:rsidR="00384EEB" w:rsidRPr="00BD23FC" w:rsidRDefault="00384EEB" w:rsidP="00384EEB">
      <w:pPr>
        <w:numPr>
          <w:ilvl w:val="1"/>
          <w:numId w:val="7"/>
        </w:numPr>
        <w:rPr>
          <w:sz w:val="22"/>
          <w:szCs w:val="22"/>
        </w:rPr>
      </w:pPr>
      <w:r w:rsidRPr="00384EEB">
        <w:rPr>
          <w:sz w:val="22"/>
          <w:szCs w:val="22"/>
        </w:rPr>
        <w:t xml:space="preserve">Waste Output Reduction </w:t>
      </w:r>
    </w:p>
    <w:p w14:paraId="22930DB4" w14:textId="5052D192" w:rsidR="00384EEB" w:rsidRPr="00384EEB" w:rsidRDefault="00384EEB" w:rsidP="00384EEB">
      <w:pPr>
        <w:rPr>
          <w:sz w:val="22"/>
          <w:szCs w:val="22"/>
        </w:rPr>
      </w:pPr>
      <w:r w:rsidRPr="00BD23FC">
        <w:rPr>
          <w:sz w:val="22"/>
          <w:szCs w:val="22"/>
        </w:rPr>
        <w:t xml:space="preserve">              </w:t>
      </w:r>
      <w:r w:rsidRPr="00384EEB">
        <w:rPr>
          <w:sz w:val="22"/>
          <w:szCs w:val="22"/>
        </w:rPr>
        <w:t>8.3 Social Equity:</w:t>
      </w:r>
    </w:p>
    <w:p w14:paraId="7E818795" w14:textId="77777777" w:rsidR="00384EEB" w:rsidRPr="00BD23FC" w:rsidRDefault="00384EEB" w:rsidP="00384EEB">
      <w:pPr>
        <w:numPr>
          <w:ilvl w:val="1"/>
          <w:numId w:val="7"/>
        </w:numPr>
        <w:rPr>
          <w:sz w:val="22"/>
          <w:szCs w:val="22"/>
        </w:rPr>
      </w:pPr>
      <w:r w:rsidRPr="00384EEB">
        <w:rPr>
          <w:sz w:val="22"/>
          <w:szCs w:val="22"/>
        </w:rPr>
        <w:t>Accessible Sustainable and Healthy Food Choices</w:t>
      </w:r>
    </w:p>
    <w:p w14:paraId="499AF974" w14:textId="77777777" w:rsidR="00384EEB" w:rsidRPr="00384EEB" w:rsidRDefault="00384EEB" w:rsidP="00384EEB">
      <w:pPr>
        <w:ind w:left="1440"/>
        <w:rPr>
          <w:b/>
          <w:bCs/>
        </w:rPr>
      </w:pPr>
    </w:p>
    <w:p w14:paraId="6CFC8428" w14:textId="77777777" w:rsidR="00384EEB" w:rsidRPr="00BD23FC" w:rsidRDefault="00384EEB" w:rsidP="00384EEB">
      <w:pPr>
        <w:numPr>
          <w:ilvl w:val="0"/>
          <w:numId w:val="7"/>
        </w:numPr>
        <w:rPr>
          <w:b/>
          <w:bCs/>
          <w:sz w:val="22"/>
          <w:szCs w:val="22"/>
        </w:rPr>
      </w:pPr>
      <w:r w:rsidRPr="00384EEB">
        <w:rPr>
          <w:b/>
          <w:bCs/>
          <w:sz w:val="22"/>
          <w:szCs w:val="22"/>
        </w:rPr>
        <w:t xml:space="preserve">Monitoring and Evaluation </w:t>
      </w:r>
    </w:p>
    <w:p w14:paraId="3AFCF031" w14:textId="77777777" w:rsidR="00384EEB" w:rsidRPr="00BD23FC" w:rsidRDefault="00384EEB" w:rsidP="00384EEB">
      <w:pPr>
        <w:ind w:left="720"/>
        <w:rPr>
          <w:sz w:val="22"/>
          <w:szCs w:val="22"/>
        </w:rPr>
      </w:pPr>
      <w:r w:rsidRPr="00384EEB">
        <w:rPr>
          <w:sz w:val="22"/>
          <w:szCs w:val="22"/>
        </w:rPr>
        <w:t xml:space="preserve">9.1 Key Performance Indicators (KPIs) </w:t>
      </w:r>
    </w:p>
    <w:p w14:paraId="0B116A37" w14:textId="77777777" w:rsidR="00384EEB" w:rsidRPr="00BD23FC" w:rsidRDefault="00384EEB" w:rsidP="00384EEB">
      <w:pPr>
        <w:ind w:left="720"/>
        <w:rPr>
          <w:sz w:val="22"/>
          <w:szCs w:val="22"/>
        </w:rPr>
      </w:pPr>
      <w:r w:rsidRPr="00384EEB">
        <w:rPr>
          <w:sz w:val="22"/>
          <w:szCs w:val="22"/>
        </w:rPr>
        <w:t xml:space="preserve">9.2 Regular Progress Monitoring </w:t>
      </w:r>
    </w:p>
    <w:p w14:paraId="4A3B4D20" w14:textId="14974A7D" w:rsidR="00384EEB" w:rsidRPr="00BD23FC" w:rsidRDefault="00384EEB" w:rsidP="00384EEB">
      <w:pPr>
        <w:ind w:left="720"/>
        <w:rPr>
          <w:sz w:val="22"/>
          <w:szCs w:val="22"/>
        </w:rPr>
      </w:pPr>
      <w:r w:rsidRPr="00384EEB">
        <w:rPr>
          <w:sz w:val="22"/>
          <w:szCs w:val="22"/>
        </w:rPr>
        <w:t>9.3 Evaluation of Project's Effectiveness</w:t>
      </w:r>
    </w:p>
    <w:p w14:paraId="30797526" w14:textId="77777777" w:rsidR="00384EEB" w:rsidRPr="00384EEB" w:rsidRDefault="00384EEB" w:rsidP="00384EEB">
      <w:pPr>
        <w:ind w:left="720"/>
        <w:rPr>
          <w:b/>
          <w:bCs/>
        </w:rPr>
      </w:pPr>
    </w:p>
    <w:p w14:paraId="373F07BE" w14:textId="77777777" w:rsidR="00384EEB" w:rsidRPr="00BD23FC" w:rsidRDefault="00384EEB" w:rsidP="00384EEB">
      <w:pPr>
        <w:numPr>
          <w:ilvl w:val="0"/>
          <w:numId w:val="7"/>
        </w:numPr>
        <w:rPr>
          <w:b/>
          <w:bCs/>
          <w:sz w:val="22"/>
          <w:szCs w:val="22"/>
        </w:rPr>
      </w:pPr>
      <w:r w:rsidRPr="00384EEB">
        <w:rPr>
          <w:b/>
          <w:bCs/>
          <w:sz w:val="22"/>
          <w:szCs w:val="22"/>
        </w:rPr>
        <w:t xml:space="preserve">Conclusion </w:t>
      </w:r>
    </w:p>
    <w:p w14:paraId="3D91129F" w14:textId="77777777" w:rsidR="00384EEB" w:rsidRPr="00BD23FC" w:rsidRDefault="00384EEB" w:rsidP="00384EEB">
      <w:pPr>
        <w:ind w:left="720"/>
        <w:rPr>
          <w:sz w:val="21"/>
          <w:szCs w:val="21"/>
        </w:rPr>
      </w:pPr>
      <w:r w:rsidRPr="00384EEB">
        <w:rPr>
          <w:sz w:val="21"/>
          <w:szCs w:val="21"/>
        </w:rPr>
        <w:t xml:space="preserve">10.1 Recap of the Project's Objectives and Benefits </w:t>
      </w:r>
    </w:p>
    <w:p w14:paraId="600A90FA" w14:textId="0818E18A" w:rsidR="00384EEB" w:rsidRPr="00384EEB" w:rsidRDefault="00384EEB" w:rsidP="00384EEB">
      <w:pPr>
        <w:ind w:left="720"/>
        <w:rPr>
          <w:sz w:val="21"/>
          <w:szCs w:val="21"/>
        </w:rPr>
      </w:pPr>
      <w:r w:rsidRPr="00384EEB">
        <w:rPr>
          <w:sz w:val="21"/>
          <w:szCs w:val="21"/>
        </w:rPr>
        <w:t xml:space="preserve">10.2 Commitment to </w:t>
      </w:r>
      <w:proofErr w:type="spellStart"/>
      <w:r w:rsidRPr="00384EEB">
        <w:rPr>
          <w:sz w:val="21"/>
          <w:szCs w:val="21"/>
        </w:rPr>
        <w:t>LocalLife</w:t>
      </w:r>
      <w:proofErr w:type="spellEnd"/>
      <w:r w:rsidRPr="00384EEB">
        <w:rPr>
          <w:sz w:val="21"/>
          <w:szCs w:val="21"/>
        </w:rPr>
        <w:t xml:space="preserve"> Grocery’s Sustainability Goals</w:t>
      </w:r>
    </w:p>
    <w:p w14:paraId="2C536D14" w14:textId="77777777" w:rsidR="000F7A3C" w:rsidRDefault="000F7A3C" w:rsidP="00384EEB"/>
    <w:p w14:paraId="28E812E7" w14:textId="77777777" w:rsidR="003C41E6" w:rsidRDefault="003C41E6" w:rsidP="00384EEB"/>
    <w:p w14:paraId="6758EF3E" w14:textId="77777777" w:rsidR="003C41E6" w:rsidRDefault="003C41E6" w:rsidP="00384EEB"/>
    <w:p w14:paraId="5DC6AE49" w14:textId="77777777" w:rsidR="003C41E6" w:rsidRDefault="003C41E6" w:rsidP="00384EEB"/>
    <w:p w14:paraId="5BBE4177" w14:textId="77777777" w:rsidR="003C41E6" w:rsidRDefault="003C41E6" w:rsidP="00384EEB"/>
    <w:p w14:paraId="03252257" w14:textId="77777777" w:rsidR="003C41E6" w:rsidRDefault="003C41E6" w:rsidP="00384EEB"/>
    <w:p w14:paraId="06B926CC" w14:textId="77777777" w:rsidR="003C41E6" w:rsidRDefault="003C41E6" w:rsidP="00384EEB"/>
    <w:p w14:paraId="38AE715B" w14:textId="77777777" w:rsidR="003C41E6" w:rsidRDefault="003C41E6" w:rsidP="00384EEB"/>
    <w:p w14:paraId="78A3305E" w14:textId="77777777" w:rsidR="003C41E6" w:rsidRDefault="003C41E6" w:rsidP="00384EEB"/>
    <w:p w14:paraId="7805E7A2" w14:textId="77777777" w:rsidR="003C41E6" w:rsidRDefault="003C41E6" w:rsidP="00384EEB"/>
    <w:p w14:paraId="7198F186" w14:textId="77777777" w:rsidR="003C41E6" w:rsidRDefault="003C41E6" w:rsidP="00384EEB"/>
    <w:p w14:paraId="452AFB18" w14:textId="77777777" w:rsidR="003C41E6" w:rsidRDefault="003C41E6" w:rsidP="00384EEB"/>
    <w:p w14:paraId="2E5DF069" w14:textId="77777777" w:rsidR="003C41E6" w:rsidRDefault="003C41E6" w:rsidP="00384EEB"/>
    <w:p w14:paraId="01542C60" w14:textId="77777777" w:rsidR="003C41E6" w:rsidRDefault="003C41E6" w:rsidP="00384EEB"/>
    <w:p w14:paraId="7AED8DB4" w14:textId="77777777" w:rsidR="003C41E6" w:rsidRDefault="003C41E6" w:rsidP="00384EEB"/>
    <w:p w14:paraId="004E7217" w14:textId="77777777" w:rsidR="003C41E6" w:rsidRDefault="003C41E6" w:rsidP="00384EEB"/>
    <w:p w14:paraId="0D7A36D6" w14:textId="77777777" w:rsidR="003C41E6" w:rsidRDefault="003C41E6" w:rsidP="00384EEB"/>
    <w:p w14:paraId="3ACD7178" w14:textId="77777777" w:rsidR="003C41E6" w:rsidRDefault="003C41E6" w:rsidP="00384EEB"/>
    <w:p w14:paraId="3047A6E2" w14:textId="77777777" w:rsidR="003C41E6" w:rsidRDefault="003C41E6" w:rsidP="00384EEB"/>
    <w:p w14:paraId="129B7ACB" w14:textId="77777777" w:rsidR="003C41E6" w:rsidRDefault="003C41E6" w:rsidP="00384EEB"/>
    <w:p w14:paraId="4E3BC9D3" w14:textId="77777777" w:rsidR="003C41E6" w:rsidRDefault="003C41E6" w:rsidP="00384EEB"/>
    <w:p w14:paraId="1A2B2AEF" w14:textId="77777777" w:rsidR="003C41E6" w:rsidRDefault="003C41E6" w:rsidP="00384EEB"/>
    <w:p w14:paraId="6F530859" w14:textId="77777777" w:rsidR="003C41E6" w:rsidRDefault="003C41E6" w:rsidP="00384EEB"/>
    <w:p w14:paraId="09116536" w14:textId="77777777" w:rsidR="003C41E6" w:rsidRDefault="003C41E6" w:rsidP="00384EEB"/>
    <w:p w14:paraId="58611D3E" w14:textId="77777777" w:rsidR="003C41E6" w:rsidRDefault="003C41E6" w:rsidP="00384EEB"/>
    <w:p w14:paraId="5ED5B778" w14:textId="634094BB" w:rsidR="003C41E6" w:rsidRPr="00D75C29" w:rsidRDefault="003C41E6" w:rsidP="00D75C29">
      <w:pPr>
        <w:pStyle w:val="ListParagraph"/>
        <w:numPr>
          <w:ilvl w:val="0"/>
          <w:numId w:val="21"/>
        </w:numPr>
        <w:rPr>
          <w:b/>
          <w:bCs/>
          <w:sz w:val="22"/>
          <w:szCs w:val="22"/>
        </w:rPr>
      </w:pPr>
      <w:r w:rsidRPr="00D75C29">
        <w:rPr>
          <w:b/>
          <w:bCs/>
          <w:sz w:val="22"/>
          <w:szCs w:val="22"/>
        </w:rPr>
        <w:lastRenderedPageBreak/>
        <w:t xml:space="preserve">Project Scope </w:t>
      </w:r>
    </w:p>
    <w:p w14:paraId="0B247C0E" w14:textId="77777777" w:rsidR="00D75C29" w:rsidRPr="00BD23FC" w:rsidRDefault="00D75C29" w:rsidP="00D75C29">
      <w:pPr>
        <w:ind w:left="720"/>
        <w:rPr>
          <w:b/>
          <w:bCs/>
          <w:sz w:val="22"/>
          <w:szCs w:val="22"/>
        </w:rPr>
      </w:pPr>
    </w:p>
    <w:p w14:paraId="47EC5096" w14:textId="77777777" w:rsidR="003C41E6" w:rsidRDefault="003C41E6" w:rsidP="003C41E6">
      <w:pPr>
        <w:ind w:left="720"/>
        <w:rPr>
          <w:sz w:val="21"/>
          <w:szCs w:val="21"/>
        </w:rPr>
      </w:pPr>
      <w:r w:rsidRPr="00384EEB">
        <w:rPr>
          <w:sz w:val="21"/>
          <w:szCs w:val="21"/>
        </w:rPr>
        <w:t xml:space="preserve">2.1 Project Scope Description </w:t>
      </w:r>
    </w:p>
    <w:p w14:paraId="0BE7A340" w14:textId="77777777" w:rsidR="003C41E6" w:rsidRDefault="003C41E6" w:rsidP="003C41E6">
      <w:pPr>
        <w:ind w:left="720"/>
        <w:rPr>
          <w:sz w:val="21"/>
          <w:szCs w:val="21"/>
        </w:rPr>
      </w:pPr>
    </w:p>
    <w:p w14:paraId="44337025" w14:textId="77777777" w:rsidR="003C41E6" w:rsidRPr="003C41E6" w:rsidRDefault="003C41E6" w:rsidP="003C41E6">
      <w:pPr>
        <w:ind w:left="720"/>
        <w:jc w:val="both"/>
        <w:rPr>
          <w:sz w:val="21"/>
          <w:szCs w:val="21"/>
        </w:rPr>
      </w:pPr>
      <w:r w:rsidRPr="003C41E6">
        <w:rPr>
          <w:sz w:val="21"/>
          <w:szCs w:val="21"/>
        </w:rPr>
        <w:t xml:space="preserve">The project, "Enhancing Food Supply Chain Sustainability through Community Engagement," led by </w:t>
      </w:r>
      <w:proofErr w:type="spellStart"/>
      <w:r w:rsidRPr="003C41E6">
        <w:rPr>
          <w:sz w:val="21"/>
          <w:szCs w:val="21"/>
        </w:rPr>
        <w:t>LocalLife</w:t>
      </w:r>
      <w:proofErr w:type="spellEnd"/>
      <w:r w:rsidRPr="003C41E6">
        <w:rPr>
          <w:sz w:val="21"/>
          <w:szCs w:val="21"/>
        </w:rPr>
        <w:t xml:space="preserve"> Grocery, endeavors to revolutionize traditional food supply chains by combating the pervasive issue of food wastage. Focused on sustainable practices and community involvement, the project's objectives include prioritizing sustainable sourcing from local producers, fostering community engagement to instill environmental responsibility, implementing waste reduction strategies, and providing consumers with the opportunity to actively support sustainability. Key deliverables encompass sustainable sourcing protocols, community engagement initiatives, waste reduction strategies, and consumer awareness campaigns.</w:t>
      </w:r>
    </w:p>
    <w:p w14:paraId="046201BA" w14:textId="77777777" w:rsidR="003C41E6" w:rsidRPr="003C41E6" w:rsidRDefault="003C41E6" w:rsidP="003C41E6">
      <w:pPr>
        <w:ind w:left="720"/>
        <w:jc w:val="both"/>
        <w:rPr>
          <w:sz w:val="21"/>
          <w:szCs w:val="21"/>
        </w:rPr>
      </w:pPr>
    </w:p>
    <w:p w14:paraId="3EE8FE95" w14:textId="34812CCA" w:rsidR="003C41E6" w:rsidRPr="003C41E6" w:rsidRDefault="003C41E6" w:rsidP="003C41E6">
      <w:pPr>
        <w:ind w:left="720"/>
        <w:jc w:val="both"/>
        <w:rPr>
          <w:sz w:val="21"/>
          <w:szCs w:val="21"/>
        </w:rPr>
      </w:pPr>
      <w:r w:rsidRPr="003C41E6">
        <w:rPr>
          <w:sz w:val="21"/>
          <w:szCs w:val="21"/>
        </w:rPr>
        <w:t xml:space="preserve">The project timeline spans </w:t>
      </w:r>
      <w:r>
        <w:rPr>
          <w:sz w:val="21"/>
          <w:szCs w:val="21"/>
        </w:rPr>
        <w:t>3 months</w:t>
      </w:r>
      <w:r w:rsidRPr="003C41E6">
        <w:rPr>
          <w:sz w:val="21"/>
          <w:szCs w:val="21"/>
        </w:rPr>
        <w:t>, organized into phases addressing each key objective. Stakeholders include local farmers, community members, employees, regulatory bodies, and consumers. Success will be measured by the percentage reduction in food wastage, heightened community participation, positive consumer feedback, and achievement of sustainability certification standards. Risk management strategies will be in place to address potential challenges, ensuring the project's success in creating a sustainable, community-driven food supply chain model that mitigates environmental impact and fosters local economic growth.</w:t>
      </w:r>
    </w:p>
    <w:p w14:paraId="0B7B74F2" w14:textId="77777777" w:rsidR="003C41E6" w:rsidRPr="003C41E6" w:rsidRDefault="003C41E6" w:rsidP="003C41E6">
      <w:pPr>
        <w:ind w:left="720"/>
        <w:rPr>
          <w:sz w:val="21"/>
          <w:szCs w:val="21"/>
        </w:rPr>
      </w:pPr>
    </w:p>
    <w:p w14:paraId="75FC132B" w14:textId="77777777" w:rsidR="003C41E6" w:rsidRPr="003C41E6" w:rsidRDefault="003C41E6" w:rsidP="003C41E6">
      <w:pPr>
        <w:ind w:left="720"/>
        <w:rPr>
          <w:sz w:val="21"/>
          <w:szCs w:val="21"/>
        </w:rPr>
      </w:pPr>
    </w:p>
    <w:p w14:paraId="3C1466FE" w14:textId="77777777" w:rsidR="003C41E6" w:rsidRPr="00BD23FC" w:rsidRDefault="003C41E6" w:rsidP="003C41E6">
      <w:pPr>
        <w:ind w:left="720"/>
        <w:rPr>
          <w:sz w:val="21"/>
          <w:szCs w:val="21"/>
        </w:rPr>
      </w:pPr>
    </w:p>
    <w:p w14:paraId="4FDC5ABD" w14:textId="77777777" w:rsidR="003C41E6" w:rsidRDefault="003C41E6" w:rsidP="003C41E6">
      <w:pPr>
        <w:ind w:left="720"/>
        <w:rPr>
          <w:sz w:val="21"/>
          <w:szCs w:val="21"/>
        </w:rPr>
      </w:pPr>
      <w:r w:rsidRPr="00384EEB">
        <w:rPr>
          <w:sz w:val="21"/>
          <w:szCs w:val="21"/>
        </w:rPr>
        <w:t xml:space="preserve">2.2 Key Objectives and Deliverables </w:t>
      </w:r>
    </w:p>
    <w:p w14:paraId="5932792D" w14:textId="77777777" w:rsidR="003C41E6" w:rsidRDefault="003C41E6" w:rsidP="003C41E6">
      <w:pPr>
        <w:ind w:left="720"/>
        <w:rPr>
          <w:sz w:val="21"/>
          <w:szCs w:val="21"/>
        </w:rPr>
      </w:pPr>
    </w:p>
    <w:p w14:paraId="6FF6F6BB" w14:textId="3DEFFE06" w:rsidR="003C41E6" w:rsidRDefault="003C41E6" w:rsidP="003C41E6">
      <w:pPr>
        <w:ind w:left="720"/>
        <w:rPr>
          <w:sz w:val="21"/>
          <w:szCs w:val="21"/>
        </w:rPr>
      </w:pPr>
      <w:r>
        <w:rPr>
          <w:sz w:val="21"/>
          <w:szCs w:val="21"/>
        </w:rPr>
        <w:t>Key</w:t>
      </w:r>
      <w:r w:rsidRPr="003C41E6">
        <w:rPr>
          <w:sz w:val="21"/>
          <w:szCs w:val="21"/>
        </w:rPr>
        <w:t xml:space="preserve"> Objectives:</w:t>
      </w:r>
    </w:p>
    <w:p w14:paraId="4AFD9E6B" w14:textId="77777777" w:rsidR="003C41E6" w:rsidRDefault="003C41E6" w:rsidP="003C41E6">
      <w:pPr>
        <w:ind w:left="720"/>
        <w:rPr>
          <w:sz w:val="21"/>
          <w:szCs w:val="21"/>
        </w:rPr>
      </w:pPr>
    </w:p>
    <w:p w14:paraId="36C58CA3" w14:textId="160CD3FE" w:rsidR="003C41E6" w:rsidRPr="003C41E6" w:rsidRDefault="003C41E6" w:rsidP="003C41E6">
      <w:pPr>
        <w:pStyle w:val="ListParagraph"/>
        <w:numPr>
          <w:ilvl w:val="0"/>
          <w:numId w:val="8"/>
        </w:numPr>
        <w:rPr>
          <w:sz w:val="21"/>
          <w:szCs w:val="21"/>
        </w:rPr>
      </w:pPr>
      <w:r w:rsidRPr="003C41E6">
        <w:rPr>
          <w:sz w:val="21"/>
          <w:szCs w:val="21"/>
        </w:rPr>
        <w:t>Sustainable Sourcing:</w:t>
      </w:r>
    </w:p>
    <w:p w14:paraId="09C4991E" w14:textId="77777777" w:rsidR="003C41E6" w:rsidRDefault="003C41E6" w:rsidP="003C41E6">
      <w:pPr>
        <w:pStyle w:val="ListParagraph"/>
        <w:numPr>
          <w:ilvl w:val="0"/>
          <w:numId w:val="11"/>
        </w:numPr>
        <w:rPr>
          <w:sz w:val="21"/>
          <w:szCs w:val="21"/>
        </w:rPr>
      </w:pPr>
      <w:r w:rsidRPr="003C41E6">
        <w:rPr>
          <w:sz w:val="21"/>
          <w:szCs w:val="21"/>
        </w:rPr>
        <w:t>Prioritize acquiring high-quality products from local, sustainable producers.</w:t>
      </w:r>
    </w:p>
    <w:p w14:paraId="13C76BFF" w14:textId="77777777" w:rsidR="003C41E6" w:rsidRDefault="003C41E6" w:rsidP="003C41E6">
      <w:pPr>
        <w:pStyle w:val="ListParagraph"/>
        <w:numPr>
          <w:ilvl w:val="0"/>
          <w:numId w:val="11"/>
        </w:numPr>
        <w:rPr>
          <w:sz w:val="21"/>
          <w:szCs w:val="21"/>
        </w:rPr>
      </w:pPr>
      <w:r w:rsidRPr="003C41E6">
        <w:rPr>
          <w:sz w:val="21"/>
          <w:szCs w:val="21"/>
        </w:rPr>
        <w:t>Support small-scale businesses and contribute to the environmental well-being of farmers.</w:t>
      </w:r>
    </w:p>
    <w:p w14:paraId="0F3AC5FD" w14:textId="38403F41" w:rsidR="003C41E6" w:rsidRPr="003C41E6" w:rsidRDefault="003C41E6" w:rsidP="003C41E6">
      <w:pPr>
        <w:pStyle w:val="ListParagraph"/>
        <w:numPr>
          <w:ilvl w:val="0"/>
          <w:numId w:val="11"/>
        </w:numPr>
        <w:rPr>
          <w:sz w:val="21"/>
          <w:szCs w:val="21"/>
        </w:rPr>
      </w:pPr>
      <w:r w:rsidRPr="003C41E6">
        <w:rPr>
          <w:sz w:val="21"/>
          <w:szCs w:val="21"/>
        </w:rPr>
        <w:t>Reduce reliance on chemical products for a healthier ecosystem.</w:t>
      </w:r>
    </w:p>
    <w:p w14:paraId="5CCA428A" w14:textId="77777777" w:rsidR="003C41E6" w:rsidRPr="003C41E6" w:rsidRDefault="003C41E6" w:rsidP="003C41E6">
      <w:pPr>
        <w:ind w:left="720"/>
        <w:rPr>
          <w:sz w:val="21"/>
          <w:szCs w:val="21"/>
        </w:rPr>
      </w:pPr>
    </w:p>
    <w:p w14:paraId="56679AD9" w14:textId="429A3F54" w:rsidR="003C41E6" w:rsidRPr="003C41E6" w:rsidRDefault="003C41E6" w:rsidP="003C41E6">
      <w:pPr>
        <w:pStyle w:val="ListParagraph"/>
        <w:numPr>
          <w:ilvl w:val="0"/>
          <w:numId w:val="8"/>
        </w:numPr>
        <w:rPr>
          <w:sz w:val="21"/>
          <w:szCs w:val="21"/>
        </w:rPr>
      </w:pPr>
      <w:r w:rsidRPr="003C41E6">
        <w:rPr>
          <w:sz w:val="21"/>
          <w:szCs w:val="21"/>
        </w:rPr>
        <w:t>Community Engagement:</w:t>
      </w:r>
    </w:p>
    <w:p w14:paraId="4DE87838" w14:textId="77777777" w:rsidR="003C41E6" w:rsidRDefault="003C41E6" w:rsidP="003C41E6">
      <w:pPr>
        <w:pStyle w:val="ListParagraph"/>
        <w:numPr>
          <w:ilvl w:val="0"/>
          <w:numId w:val="13"/>
        </w:numPr>
        <w:ind w:left="1440"/>
        <w:rPr>
          <w:sz w:val="21"/>
          <w:szCs w:val="21"/>
        </w:rPr>
      </w:pPr>
      <w:r w:rsidRPr="003C41E6">
        <w:rPr>
          <w:sz w:val="21"/>
          <w:szCs w:val="21"/>
        </w:rPr>
        <w:t>Promote sustainable practices within the local community.</w:t>
      </w:r>
    </w:p>
    <w:p w14:paraId="637DFB02" w14:textId="77777777" w:rsidR="003C41E6" w:rsidRDefault="003C41E6" w:rsidP="003C41E6">
      <w:pPr>
        <w:pStyle w:val="ListParagraph"/>
        <w:numPr>
          <w:ilvl w:val="0"/>
          <w:numId w:val="13"/>
        </w:numPr>
        <w:ind w:left="1440"/>
        <w:rPr>
          <w:sz w:val="21"/>
          <w:szCs w:val="21"/>
        </w:rPr>
      </w:pPr>
      <w:r w:rsidRPr="003C41E6">
        <w:rPr>
          <w:sz w:val="21"/>
          <w:szCs w:val="21"/>
        </w:rPr>
        <w:t>Encourage active participation from community members in fostering environmental responsibility.</w:t>
      </w:r>
    </w:p>
    <w:p w14:paraId="76F050C7" w14:textId="68216073" w:rsidR="003C41E6" w:rsidRPr="003C41E6" w:rsidRDefault="003C41E6" w:rsidP="003C41E6">
      <w:pPr>
        <w:pStyle w:val="ListParagraph"/>
        <w:numPr>
          <w:ilvl w:val="0"/>
          <w:numId w:val="13"/>
        </w:numPr>
        <w:ind w:left="1440"/>
        <w:rPr>
          <w:sz w:val="21"/>
          <w:szCs w:val="21"/>
        </w:rPr>
      </w:pPr>
      <w:r w:rsidRPr="003C41E6">
        <w:rPr>
          <w:sz w:val="21"/>
          <w:szCs w:val="21"/>
        </w:rPr>
        <w:t>Enhance creativity among employees through community engagement initiatives.</w:t>
      </w:r>
    </w:p>
    <w:p w14:paraId="7C57E87C" w14:textId="77777777" w:rsidR="003C41E6" w:rsidRPr="003C41E6" w:rsidRDefault="003C41E6" w:rsidP="003C41E6">
      <w:pPr>
        <w:ind w:left="720"/>
        <w:rPr>
          <w:sz w:val="21"/>
          <w:szCs w:val="21"/>
        </w:rPr>
      </w:pPr>
    </w:p>
    <w:p w14:paraId="537EE989" w14:textId="5E3C8908" w:rsidR="003C41E6" w:rsidRPr="003C41E6" w:rsidRDefault="003C41E6" w:rsidP="003C41E6">
      <w:pPr>
        <w:pStyle w:val="ListParagraph"/>
        <w:numPr>
          <w:ilvl w:val="0"/>
          <w:numId w:val="8"/>
        </w:numPr>
        <w:rPr>
          <w:sz w:val="21"/>
          <w:szCs w:val="21"/>
        </w:rPr>
      </w:pPr>
      <w:r w:rsidRPr="003C41E6">
        <w:rPr>
          <w:sz w:val="21"/>
          <w:szCs w:val="21"/>
        </w:rPr>
        <w:t>Waste Reduction:</w:t>
      </w:r>
    </w:p>
    <w:p w14:paraId="357AEB3F" w14:textId="77777777" w:rsidR="003C41E6" w:rsidRDefault="003C41E6" w:rsidP="003C41E6">
      <w:pPr>
        <w:pStyle w:val="ListParagraph"/>
        <w:numPr>
          <w:ilvl w:val="0"/>
          <w:numId w:val="14"/>
        </w:numPr>
        <w:rPr>
          <w:sz w:val="21"/>
          <w:szCs w:val="21"/>
        </w:rPr>
      </w:pPr>
      <w:r w:rsidRPr="003C41E6">
        <w:rPr>
          <w:sz w:val="21"/>
          <w:szCs w:val="21"/>
        </w:rPr>
        <w:t>Minimize wastage significantly through innovative strategies.</w:t>
      </w:r>
    </w:p>
    <w:p w14:paraId="0B239F81" w14:textId="77777777" w:rsidR="003C41E6" w:rsidRDefault="003C41E6" w:rsidP="003C41E6">
      <w:pPr>
        <w:pStyle w:val="ListParagraph"/>
        <w:numPr>
          <w:ilvl w:val="0"/>
          <w:numId w:val="14"/>
        </w:numPr>
        <w:rPr>
          <w:sz w:val="21"/>
          <w:szCs w:val="21"/>
        </w:rPr>
      </w:pPr>
      <w:r w:rsidRPr="003C41E6">
        <w:rPr>
          <w:sz w:val="21"/>
          <w:szCs w:val="21"/>
        </w:rPr>
        <w:t>Repurpose, recycle, or donate surplus and unsold items.</w:t>
      </w:r>
    </w:p>
    <w:p w14:paraId="7B6B58FE" w14:textId="1B5E4902" w:rsidR="003C41E6" w:rsidRPr="003C41E6" w:rsidRDefault="003C41E6" w:rsidP="003C41E6">
      <w:pPr>
        <w:pStyle w:val="ListParagraph"/>
        <w:numPr>
          <w:ilvl w:val="0"/>
          <w:numId w:val="14"/>
        </w:numPr>
        <w:rPr>
          <w:sz w:val="21"/>
          <w:szCs w:val="21"/>
        </w:rPr>
      </w:pPr>
      <w:r w:rsidRPr="003C41E6">
        <w:rPr>
          <w:sz w:val="21"/>
          <w:szCs w:val="21"/>
        </w:rPr>
        <w:t>Ensure a minimal environmental footprint to contribute to global warming mitigation.</w:t>
      </w:r>
    </w:p>
    <w:p w14:paraId="6041F8AA" w14:textId="77777777" w:rsidR="003C41E6" w:rsidRPr="003C41E6" w:rsidRDefault="003C41E6" w:rsidP="003C41E6">
      <w:pPr>
        <w:ind w:left="720"/>
        <w:rPr>
          <w:sz w:val="21"/>
          <w:szCs w:val="21"/>
        </w:rPr>
      </w:pPr>
    </w:p>
    <w:p w14:paraId="227E6FD2" w14:textId="77777777" w:rsidR="003C41E6" w:rsidRDefault="003C41E6" w:rsidP="003C41E6">
      <w:pPr>
        <w:pStyle w:val="ListParagraph"/>
        <w:numPr>
          <w:ilvl w:val="0"/>
          <w:numId w:val="8"/>
        </w:numPr>
        <w:rPr>
          <w:sz w:val="21"/>
          <w:szCs w:val="21"/>
        </w:rPr>
      </w:pPr>
      <w:r w:rsidRPr="003C41E6">
        <w:rPr>
          <w:sz w:val="21"/>
          <w:szCs w:val="21"/>
        </w:rPr>
        <w:t>Consumer Benefits:</w:t>
      </w:r>
    </w:p>
    <w:p w14:paraId="6C27ED26" w14:textId="77777777" w:rsidR="003C41E6" w:rsidRDefault="003C41E6" w:rsidP="003C41E6">
      <w:pPr>
        <w:pStyle w:val="ListParagraph"/>
        <w:numPr>
          <w:ilvl w:val="0"/>
          <w:numId w:val="18"/>
        </w:numPr>
        <w:ind w:left="1440"/>
        <w:rPr>
          <w:sz w:val="21"/>
          <w:szCs w:val="21"/>
        </w:rPr>
      </w:pPr>
      <w:r w:rsidRPr="003C41E6">
        <w:rPr>
          <w:sz w:val="21"/>
          <w:szCs w:val="21"/>
        </w:rPr>
        <w:t>Offer consumers the opportunity to actively support sustainable practices.</w:t>
      </w:r>
    </w:p>
    <w:p w14:paraId="0C0FC91C" w14:textId="77777777" w:rsidR="00D75C29" w:rsidRDefault="003C41E6" w:rsidP="00D75C29">
      <w:pPr>
        <w:pStyle w:val="ListParagraph"/>
        <w:numPr>
          <w:ilvl w:val="0"/>
          <w:numId w:val="18"/>
        </w:numPr>
        <w:ind w:left="1440"/>
        <w:rPr>
          <w:sz w:val="21"/>
          <w:szCs w:val="21"/>
        </w:rPr>
      </w:pPr>
      <w:r w:rsidRPr="003C41E6">
        <w:rPr>
          <w:sz w:val="21"/>
          <w:szCs w:val="21"/>
        </w:rPr>
        <w:t xml:space="preserve">Contribute to the reduction of food waste by choosing </w:t>
      </w:r>
      <w:proofErr w:type="spellStart"/>
      <w:r w:rsidRPr="003C41E6">
        <w:rPr>
          <w:sz w:val="21"/>
          <w:szCs w:val="21"/>
        </w:rPr>
        <w:t>LocalLife</w:t>
      </w:r>
      <w:proofErr w:type="spellEnd"/>
      <w:r w:rsidRPr="003C41E6">
        <w:rPr>
          <w:sz w:val="21"/>
          <w:szCs w:val="21"/>
        </w:rPr>
        <w:t xml:space="preserve"> Grocery.</w:t>
      </w:r>
    </w:p>
    <w:p w14:paraId="3F0D5EE2" w14:textId="694B6287" w:rsidR="003C41E6" w:rsidRPr="00D75C29" w:rsidRDefault="003C41E6" w:rsidP="00D75C29">
      <w:pPr>
        <w:pStyle w:val="ListParagraph"/>
        <w:numPr>
          <w:ilvl w:val="0"/>
          <w:numId w:val="18"/>
        </w:numPr>
        <w:ind w:left="1440"/>
        <w:rPr>
          <w:sz w:val="21"/>
          <w:szCs w:val="21"/>
        </w:rPr>
      </w:pPr>
      <w:r w:rsidRPr="00D75C29">
        <w:rPr>
          <w:sz w:val="21"/>
          <w:szCs w:val="21"/>
        </w:rPr>
        <w:t>Establish a positive cycle encouraging the growth of similar sustainable stores in the local community.</w:t>
      </w:r>
    </w:p>
    <w:p w14:paraId="3FBBEAC4" w14:textId="77777777" w:rsidR="00D75C29" w:rsidRDefault="00D75C29" w:rsidP="00D75C29">
      <w:pPr>
        <w:ind w:left="720"/>
        <w:rPr>
          <w:sz w:val="21"/>
          <w:szCs w:val="21"/>
        </w:rPr>
      </w:pPr>
    </w:p>
    <w:p w14:paraId="2FE57162" w14:textId="4E662590" w:rsidR="00D75C29" w:rsidRDefault="00D75C29" w:rsidP="00D75C29">
      <w:pPr>
        <w:ind w:left="720"/>
        <w:rPr>
          <w:sz w:val="21"/>
          <w:szCs w:val="21"/>
        </w:rPr>
      </w:pPr>
      <w:r>
        <w:rPr>
          <w:sz w:val="21"/>
          <w:szCs w:val="21"/>
        </w:rPr>
        <w:lastRenderedPageBreak/>
        <w:t xml:space="preserve">Major </w:t>
      </w:r>
      <w:r w:rsidRPr="00D75C29">
        <w:rPr>
          <w:sz w:val="21"/>
          <w:szCs w:val="21"/>
        </w:rPr>
        <w:t>Deliverables:</w:t>
      </w:r>
    </w:p>
    <w:p w14:paraId="04A38CA9" w14:textId="77777777" w:rsidR="00D75C29" w:rsidRPr="00D75C29" w:rsidRDefault="00D75C29" w:rsidP="00D75C29">
      <w:pPr>
        <w:ind w:left="720"/>
        <w:rPr>
          <w:sz w:val="21"/>
          <w:szCs w:val="21"/>
        </w:rPr>
      </w:pPr>
    </w:p>
    <w:p w14:paraId="0763E9F2" w14:textId="77777777" w:rsidR="00D75C29" w:rsidRDefault="00D75C29" w:rsidP="00D75C29">
      <w:pPr>
        <w:pStyle w:val="ListParagraph"/>
        <w:numPr>
          <w:ilvl w:val="0"/>
          <w:numId w:val="19"/>
        </w:numPr>
        <w:rPr>
          <w:sz w:val="21"/>
          <w:szCs w:val="21"/>
        </w:rPr>
      </w:pPr>
      <w:r w:rsidRPr="00D75C29">
        <w:rPr>
          <w:sz w:val="21"/>
          <w:szCs w:val="21"/>
        </w:rPr>
        <w:t>Sustainable sourcing protocols and partnerships with local producers.</w:t>
      </w:r>
    </w:p>
    <w:p w14:paraId="045D4B90" w14:textId="77777777" w:rsidR="00D75C29" w:rsidRDefault="00D75C29" w:rsidP="00D75C29">
      <w:pPr>
        <w:pStyle w:val="ListParagraph"/>
        <w:numPr>
          <w:ilvl w:val="0"/>
          <w:numId w:val="19"/>
        </w:numPr>
        <w:rPr>
          <w:sz w:val="21"/>
          <w:szCs w:val="21"/>
        </w:rPr>
      </w:pPr>
      <w:r w:rsidRPr="00D75C29">
        <w:rPr>
          <w:sz w:val="21"/>
          <w:szCs w:val="21"/>
        </w:rPr>
        <w:t>Community engagement programs, workshops, and educational materials.</w:t>
      </w:r>
    </w:p>
    <w:p w14:paraId="612B596D" w14:textId="77777777" w:rsidR="00D75C29" w:rsidRDefault="00D75C29" w:rsidP="00D75C29">
      <w:pPr>
        <w:pStyle w:val="ListParagraph"/>
        <w:numPr>
          <w:ilvl w:val="0"/>
          <w:numId w:val="19"/>
        </w:numPr>
        <w:rPr>
          <w:sz w:val="21"/>
          <w:szCs w:val="21"/>
        </w:rPr>
      </w:pPr>
      <w:r w:rsidRPr="00D75C29">
        <w:rPr>
          <w:sz w:val="21"/>
          <w:szCs w:val="21"/>
        </w:rPr>
        <w:t>Waste reduction strategies and processes for repurposing, recycling, and donation.</w:t>
      </w:r>
    </w:p>
    <w:p w14:paraId="54B70575" w14:textId="3C7B4C4F" w:rsidR="003C41E6" w:rsidRDefault="00D75C29" w:rsidP="00D75C29">
      <w:pPr>
        <w:pStyle w:val="ListParagraph"/>
        <w:numPr>
          <w:ilvl w:val="0"/>
          <w:numId w:val="19"/>
        </w:numPr>
        <w:rPr>
          <w:sz w:val="21"/>
          <w:szCs w:val="21"/>
        </w:rPr>
      </w:pPr>
      <w:r w:rsidRPr="00D75C29">
        <w:rPr>
          <w:sz w:val="21"/>
          <w:szCs w:val="21"/>
        </w:rPr>
        <w:t>Consumer awareness campaigns and loyalty programs.</w:t>
      </w:r>
    </w:p>
    <w:p w14:paraId="203D8088" w14:textId="77777777" w:rsidR="005B74EE" w:rsidRDefault="005B74EE" w:rsidP="005B74EE">
      <w:pPr>
        <w:rPr>
          <w:sz w:val="21"/>
          <w:szCs w:val="21"/>
        </w:rPr>
      </w:pPr>
    </w:p>
    <w:p w14:paraId="75D3A8BC" w14:textId="77777777" w:rsidR="005B74EE" w:rsidRPr="005B74EE" w:rsidRDefault="005B74EE" w:rsidP="005B74EE">
      <w:pPr>
        <w:rPr>
          <w:sz w:val="21"/>
          <w:szCs w:val="21"/>
        </w:rPr>
      </w:pPr>
    </w:p>
    <w:p w14:paraId="381F23FF" w14:textId="77777777" w:rsidR="00256AB4" w:rsidRDefault="00256AB4" w:rsidP="00256AB4">
      <w:pPr>
        <w:rPr>
          <w:sz w:val="21"/>
          <w:szCs w:val="21"/>
        </w:rPr>
      </w:pPr>
    </w:p>
    <w:p w14:paraId="0890ED1A" w14:textId="7572FAE8" w:rsidR="00256AB4" w:rsidRPr="00256AB4" w:rsidRDefault="00256AB4" w:rsidP="00256AB4">
      <w:pPr>
        <w:rPr>
          <w:sz w:val="21"/>
          <w:szCs w:val="21"/>
        </w:rPr>
      </w:pPr>
      <w:r>
        <w:rPr>
          <w:noProof/>
          <w:sz w:val="21"/>
          <w:szCs w:val="21"/>
        </w:rPr>
        <w:drawing>
          <wp:inline distT="0" distB="0" distL="0" distR="0" wp14:anchorId="57109CDA" wp14:editId="6DAEF38E">
            <wp:extent cx="6143625" cy="4410075"/>
            <wp:effectExtent l="38100" t="0" r="66675" b="0"/>
            <wp:docPr id="1334139179"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1BA35D94" w14:textId="77777777" w:rsidR="00D75C29" w:rsidRDefault="00D75C29" w:rsidP="00D75C29">
      <w:pPr>
        <w:ind w:left="720"/>
        <w:rPr>
          <w:sz w:val="21"/>
          <w:szCs w:val="21"/>
        </w:rPr>
      </w:pPr>
    </w:p>
    <w:p w14:paraId="598196C0" w14:textId="77777777" w:rsidR="00D75C29" w:rsidRPr="00BD23FC" w:rsidRDefault="00D75C29" w:rsidP="00D75C29">
      <w:pPr>
        <w:ind w:left="720"/>
        <w:rPr>
          <w:sz w:val="21"/>
          <w:szCs w:val="21"/>
        </w:rPr>
      </w:pPr>
    </w:p>
    <w:p w14:paraId="32587552" w14:textId="77777777" w:rsidR="005B74EE" w:rsidRDefault="005B74EE" w:rsidP="003C41E6">
      <w:pPr>
        <w:ind w:left="720"/>
        <w:rPr>
          <w:sz w:val="21"/>
          <w:szCs w:val="21"/>
        </w:rPr>
      </w:pPr>
    </w:p>
    <w:p w14:paraId="5391F31B" w14:textId="53FD2A9C" w:rsidR="003C41E6" w:rsidRDefault="003C41E6" w:rsidP="003C41E6">
      <w:pPr>
        <w:ind w:left="720"/>
        <w:rPr>
          <w:sz w:val="21"/>
          <w:szCs w:val="21"/>
        </w:rPr>
      </w:pPr>
      <w:r w:rsidRPr="00384EEB">
        <w:rPr>
          <w:sz w:val="21"/>
          <w:szCs w:val="21"/>
        </w:rPr>
        <w:t>2.3 Areas of Preference:</w:t>
      </w:r>
    </w:p>
    <w:p w14:paraId="415917B5" w14:textId="77777777" w:rsidR="00FB0650" w:rsidRPr="00384EEB" w:rsidRDefault="00FB0650" w:rsidP="003C41E6">
      <w:pPr>
        <w:ind w:left="720"/>
        <w:rPr>
          <w:sz w:val="21"/>
          <w:szCs w:val="21"/>
        </w:rPr>
      </w:pPr>
    </w:p>
    <w:p w14:paraId="2128229C" w14:textId="77777777" w:rsidR="003C41E6" w:rsidRDefault="003C41E6" w:rsidP="00D75C29">
      <w:pPr>
        <w:numPr>
          <w:ilvl w:val="1"/>
          <w:numId w:val="21"/>
        </w:numPr>
        <w:rPr>
          <w:sz w:val="21"/>
          <w:szCs w:val="21"/>
        </w:rPr>
      </w:pPr>
      <w:r w:rsidRPr="00384EEB">
        <w:rPr>
          <w:sz w:val="21"/>
          <w:szCs w:val="21"/>
        </w:rPr>
        <w:t>Local Sourcing</w:t>
      </w:r>
    </w:p>
    <w:p w14:paraId="6DF08489" w14:textId="77777777" w:rsidR="00D75C29" w:rsidRDefault="00D75C29" w:rsidP="00D75C29">
      <w:pPr>
        <w:rPr>
          <w:sz w:val="21"/>
          <w:szCs w:val="21"/>
        </w:rPr>
      </w:pPr>
    </w:p>
    <w:p w14:paraId="12BC369E" w14:textId="6237C155" w:rsidR="00D75C29" w:rsidRDefault="00D75C29" w:rsidP="00FB0650">
      <w:pPr>
        <w:ind w:left="1440"/>
        <w:jc w:val="both"/>
        <w:rPr>
          <w:sz w:val="21"/>
          <w:szCs w:val="21"/>
        </w:rPr>
      </w:pPr>
      <w:r w:rsidRPr="00D75C29">
        <w:rPr>
          <w:sz w:val="21"/>
          <w:szCs w:val="21"/>
        </w:rPr>
        <w:t xml:space="preserve">Local sourcing is a pivotal aspect of </w:t>
      </w:r>
      <w:proofErr w:type="spellStart"/>
      <w:r w:rsidRPr="00D75C29">
        <w:rPr>
          <w:sz w:val="21"/>
          <w:szCs w:val="21"/>
        </w:rPr>
        <w:t>LocalLife</w:t>
      </w:r>
      <w:proofErr w:type="spellEnd"/>
      <w:r w:rsidRPr="00D75C29">
        <w:rPr>
          <w:sz w:val="21"/>
          <w:szCs w:val="21"/>
        </w:rPr>
        <w:t xml:space="preserve"> Grocery's initiative, aiming to reshape the traditional food supply chain. By prioritizing local producers, the project seeks to forge sustainable relationships with nearby farmers and businesses. This approach not only supports the local economy but also ensures the procurement of high-quality, fresh products. By minimizing the reliance on distant suppliers, </w:t>
      </w:r>
      <w:proofErr w:type="spellStart"/>
      <w:r w:rsidRPr="00D75C29">
        <w:rPr>
          <w:sz w:val="21"/>
          <w:szCs w:val="21"/>
        </w:rPr>
        <w:t>LocalLife</w:t>
      </w:r>
      <w:proofErr w:type="spellEnd"/>
      <w:r w:rsidRPr="00D75C29">
        <w:rPr>
          <w:sz w:val="21"/>
          <w:szCs w:val="21"/>
        </w:rPr>
        <w:t xml:space="preserve"> Grocery is actively contributing to the vitality of the community while fostering a healthier and more resilient supply chain.</w:t>
      </w:r>
    </w:p>
    <w:p w14:paraId="06ADA380" w14:textId="77777777" w:rsidR="00D75C29" w:rsidRPr="00384EEB" w:rsidRDefault="00D75C29" w:rsidP="00FB0650">
      <w:pPr>
        <w:ind w:left="1440"/>
        <w:jc w:val="both"/>
        <w:rPr>
          <w:sz w:val="21"/>
          <w:szCs w:val="21"/>
        </w:rPr>
      </w:pPr>
    </w:p>
    <w:p w14:paraId="1BC47F4F" w14:textId="77777777" w:rsidR="003C41E6" w:rsidRDefault="003C41E6" w:rsidP="00FB0650">
      <w:pPr>
        <w:numPr>
          <w:ilvl w:val="1"/>
          <w:numId w:val="21"/>
        </w:numPr>
        <w:jc w:val="both"/>
        <w:rPr>
          <w:sz w:val="21"/>
          <w:szCs w:val="21"/>
        </w:rPr>
      </w:pPr>
      <w:r w:rsidRPr="00384EEB">
        <w:rPr>
          <w:sz w:val="21"/>
          <w:szCs w:val="21"/>
        </w:rPr>
        <w:lastRenderedPageBreak/>
        <w:t>Food Waste Reduction</w:t>
      </w:r>
    </w:p>
    <w:p w14:paraId="547E8E07" w14:textId="77777777" w:rsidR="00FB0650" w:rsidRDefault="00FB0650" w:rsidP="00FB0650">
      <w:pPr>
        <w:ind w:left="1440"/>
        <w:jc w:val="both"/>
        <w:rPr>
          <w:sz w:val="21"/>
          <w:szCs w:val="21"/>
        </w:rPr>
      </w:pPr>
    </w:p>
    <w:p w14:paraId="111CFC0B" w14:textId="6C6E4678" w:rsidR="00FB0650" w:rsidRDefault="00FB0650" w:rsidP="00FB0650">
      <w:pPr>
        <w:ind w:left="1440"/>
        <w:jc w:val="both"/>
        <w:rPr>
          <w:sz w:val="21"/>
          <w:szCs w:val="21"/>
        </w:rPr>
      </w:pPr>
      <w:r w:rsidRPr="00FB0650">
        <w:rPr>
          <w:sz w:val="21"/>
          <w:szCs w:val="21"/>
        </w:rPr>
        <w:t xml:space="preserve">At the core of </w:t>
      </w:r>
      <w:proofErr w:type="spellStart"/>
      <w:r w:rsidRPr="00FB0650">
        <w:rPr>
          <w:sz w:val="21"/>
          <w:szCs w:val="21"/>
        </w:rPr>
        <w:t>LocalLife</w:t>
      </w:r>
      <w:proofErr w:type="spellEnd"/>
      <w:r w:rsidRPr="00FB0650">
        <w:rPr>
          <w:sz w:val="21"/>
          <w:szCs w:val="21"/>
        </w:rPr>
        <w:t xml:space="preserve"> Grocery's transformative endeavor is a dedicated focus on reducing food wastage. Through innovative strategies and responsible practices, the project aims to minimize surplus and unsold items significantly. Whether through repurposing, recycling, or donation, the goal is to create a streamlined and efficient system that not only benefits the environment by reducing the overall carbon footprint but also contributes to cost savings. By addressing the root causes of food waste within the supply chain, </w:t>
      </w:r>
      <w:proofErr w:type="spellStart"/>
      <w:r w:rsidRPr="00FB0650">
        <w:rPr>
          <w:sz w:val="21"/>
          <w:szCs w:val="21"/>
        </w:rPr>
        <w:t>LocalLife</w:t>
      </w:r>
      <w:proofErr w:type="spellEnd"/>
      <w:r w:rsidRPr="00FB0650">
        <w:rPr>
          <w:sz w:val="21"/>
          <w:szCs w:val="21"/>
        </w:rPr>
        <w:t xml:space="preserve"> Grocery is poised to set a new standard for sustainable retail practices.</w:t>
      </w:r>
    </w:p>
    <w:p w14:paraId="3A2E8E5D" w14:textId="77777777" w:rsidR="00FB0650" w:rsidRPr="00384EEB" w:rsidRDefault="00FB0650" w:rsidP="00FB0650">
      <w:pPr>
        <w:ind w:left="1440"/>
        <w:jc w:val="both"/>
        <w:rPr>
          <w:sz w:val="21"/>
          <w:szCs w:val="21"/>
        </w:rPr>
      </w:pPr>
    </w:p>
    <w:p w14:paraId="0B5231CB" w14:textId="77777777" w:rsidR="00D75C29" w:rsidRDefault="003C41E6" w:rsidP="00FB0650">
      <w:pPr>
        <w:numPr>
          <w:ilvl w:val="1"/>
          <w:numId w:val="21"/>
        </w:numPr>
        <w:jc w:val="both"/>
        <w:rPr>
          <w:sz w:val="21"/>
          <w:szCs w:val="21"/>
        </w:rPr>
      </w:pPr>
      <w:r w:rsidRPr="00384EEB">
        <w:rPr>
          <w:sz w:val="21"/>
          <w:szCs w:val="21"/>
        </w:rPr>
        <w:t>Community Engagement</w:t>
      </w:r>
    </w:p>
    <w:p w14:paraId="6EE819F9" w14:textId="77777777" w:rsidR="00FB0650" w:rsidRDefault="00FB0650" w:rsidP="00FB0650">
      <w:pPr>
        <w:ind w:left="1440"/>
        <w:jc w:val="both"/>
        <w:rPr>
          <w:sz w:val="21"/>
          <w:szCs w:val="21"/>
        </w:rPr>
      </w:pPr>
    </w:p>
    <w:p w14:paraId="3EA55E89" w14:textId="47B54C14" w:rsidR="00FB0650" w:rsidRDefault="00FB0650" w:rsidP="00FB0650">
      <w:pPr>
        <w:ind w:left="1440"/>
        <w:jc w:val="both"/>
        <w:rPr>
          <w:sz w:val="21"/>
          <w:szCs w:val="21"/>
        </w:rPr>
      </w:pPr>
      <w:r w:rsidRPr="00FB0650">
        <w:rPr>
          <w:sz w:val="21"/>
          <w:szCs w:val="21"/>
        </w:rPr>
        <w:t xml:space="preserve">Community engagement lies at the heart of </w:t>
      </w:r>
      <w:proofErr w:type="spellStart"/>
      <w:r w:rsidRPr="00FB0650">
        <w:rPr>
          <w:sz w:val="21"/>
          <w:szCs w:val="21"/>
        </w:rPr>
        <w:t>LocalLife</w:t>
      </w:r>
      <w:proofErr w:type="spellEnd"/>
      <w:r w:rsidRPr="00FB0650">
        <w:rPr>
          <w:sz w:val="21"/>
          <w:szCs w:val="21"/>
        </w:rPr>
        <w:t xml:space="preserve"> Grocery's mission to enhance food supply chain sustainability. By actively involving the local community, the project aspires to create a sense of shared responsibility and environmental consciousness. Through workshops, events, and educational campaigns, </w:t>
      </w:r>
      <w:proofErr w:type="spellStart"/>
      <w:r w:rsidRPr="00FB0650">
        <w:rPr>
          <w:sz w:val="21"/>
          <w:szCs w:val="21"/>
        </w:rPr>
        <w:t>LocalLife</w:t>
      </w:r>
      <w:proofErr w:type="spellEnd"/>
      <w:r w:rsidRPr="00FB0650">
        <w:rPr>
          <w:sz w:val="21"/>
          <w:szCs w:val="21"/>
        </w:rPr>
        <w:t xml:space="preserve"> Grocery aims to empower community members to adopt sustainable practices in their daily lives. This engagement not only enhances the creative spirit of employees but also fosters a collective commitment to building a more sustainable and interconnected local ecosystem.</w:t>
      </w:r>
    </w:p>
    <w:p w14:paraId="2637529E" w14:textId="77777777" w:rsidR="00FB0650" w:rsidRDefault="00FB0650" w:rsidP="00FB0650">
      <w:pPr>
        <w:ind w:left="1440"/>
        <w:jc w:val="both"/>
        <w:rPr>
          <w:sz w:val="21"/>
          <w:szCs w:val="21"/>
        </w:rPr>
      </w:pPr>
    </w:p>
    <w:p w14:paraId="679862C6" w14:textId="77777777" w:rsidR="00FB0650" w:rsidRDefault="00FB0650" w:rsidP="00FB0650">
      <w:pPr>
        <w:ind w:left="1440"/>
        <w:jc w:val="both"/>
        <w:rPr>
          <w:sz w:val="21"/>
          <w:szCs w:val="21"/>
        </w:rPr>
      </w:pPr>
    </w:p>
    <w:p w14:paraId="5C54BBDC" w14:textId="131C36ED" w:rsidR="003C41E6" w:rsidRPr="00207635" w:rsidRDefault="003C41E6" w:rsidP="00207635">
      <w:pPr>
        <w:pStyle w:val="ListParagraph"/>
        <w:numPr>
          <w:ilvl w:val="1"/>
          <w:numId w:val="22"/>
        </w:numPr>
        <w:jc w:val="both"/>
        <w:rPr>
          <w:sz w:val="21"/>
          <w:szCs w:val="21"/>
        </w:rPr>
      </w:pPr>
      <w:r w:rsidRPr="00207635">
        <w:rPr>
          <w:sz w:val="21"/>
          <w:szCs w:val="21"/>
        </w:rPr>
        <w:t>Expected Benefits:</w:t>
      </w:r>
    </w:p>
    <w:p w14:paraId="12B45C76" w14:textId="77777777" w:rsidR="00FB0650" w:rsidRPr="00384EEB" w:rsidRDefault="00FB0650" w:rsidP="00FB0650">
      <w:pPr>
        <w:ind w:firstLine="720"/>
        <w:jc w:val="both"/>
        <w:rPr>
          <w:sz w:val="21"/>
          <w:szCs w:val="21"/>
        </w:rPr>
      </w:pPr>
    </w:p>
    <w:p w14:paraId="39B7CFAC" w14:textId="27C21DBC" w:rsidR="003C41E6" w:rsidRPr="00207635" w:rsidRDefault="003C41E6" w:rsidP="00207635">
      <w:pPr>
        <w:pStyle w:val="ListParagraph"/>
        <w:numPr>
          <w:ilvl w:val="0"/>
          <w:numId w:val="23"/>
        </w:numPr>
        <w:rPr>
          <w:sz w:val="21"/>
          <w:szCs w:val="21"/>
        </w:rPr>
      </w:pPr>
      <w:r w:rsidRPr="00207635">
        <w:rPr>
          <w:sz w:val="21"/>
          <w:szCs w:val="21"/>
        </w:rPr>
        <w:t>Economic Efficiency</w:t>
      </w:r>
    </w:p>
    <w:p w14:paraId="16E31B70" w14:textId="77777777" w:rsidR="00FB0650" w:rsidRDefault="00FB0650" w:rsidP="00FB0650">
      <w:pPr>
        <w:ind w:left="1440"/>
        <w:rPr>
          <w:sz w:val="21"/>
          <w:szCs w:val="21"/>
        </w:rPr>
      </w:pPr>
    </w:p>
    <w:p w14:paraId="77064BCC" w14:textId="7122F505" w:rsidR="00FB0650" w:rsidRDefault="00FB0650" w:rsidP="00207635">
      <w:pPr>
        <w:ind w:left="1440"/>
        <w:jc w:val="both"/>
        <w:rPr>
          <w:sz w:val="21"/>
          <w:szCs w:val="21"/>
        </w:rPr>
      </w:pPr>
      <w:r w:rsidRPr="00FB0650">
        <w:rPr>
          <w:sz w:val="21"/>
          <w:szCs w:val="21"/>
        </w:rPr>
        <w:t>Local sourcing and a reduction in food waste contribute directly to economic efficiency. By supporting local businesses, the project stimulates economic growth within the community. Simultaneously, minimizing wastage leads to cost savings, ensuring that resources are utilized more efficiently. This economic efficiency benefits both the business and the local community, creating a sustainable model that fosters prosperity and resilience.</w:t>
      </w:r>
    </w:p>
    <w:p w14:paraId="64D1D1BD" w14:textId="77777777" w:rsidR="00FB0650" w:rsidRPr="00384EEB" w:rsidRDefault="00FB0650" w:rsidP="00207635">
      <w:pPr>
        <w:ind w:left="1440"/>
        <w:jc w:val="both"/>
        <w:rPr>
          <w:sz w:val="21"/>
          <w:szCs w:val="21"/>
        </w:rPr>
      </w:pPr>
    </w:p>
    <w:p w14:paraId="5BA6D0C6" w14:textId="606AE100" w:rsidR="003C41E6" w:rsidRPr="00207635" w:rsidRDefault="003C41E6" w:rsidP="00207635">
      <w:pPr>
        <w:pStyle w:val="ListParagraph"/>
        <w:numPr>
          <w:ilvl w:val="0"/>
          <w:numId w:val="23"/>
        </w:numPr>
        <w:jc w:val="both"/>
        <w:rPr>
          <w:sz w:val="21"/>
          <w:szCs w:val="21"/>
        </w:rPr>
      </w:pPr>
      <w:r w:rsidRPr="00207635">
        <w:rPr>
          <w:sz w:val="21"/>
          <w:szCs w:val="21"/>
        </w:rPr>
        <w:t>Environmental Accountability</w:t>
      </w:r>
    </w:p>
    <w:p w14:paraId="56AAF16E" w14:textId="77777777" w:rsidR="00FB0650" w:rsidRDefault="00FB0650" w:rsidP="00207635">
      <w:pPr>
        <w:ind w:left="1440"/>
        <w:jc w:val="both"/>
        <w:rPr>
          <w:sz w:val="21"/>
          <w:szCs w:val="21"/>
        </w:rPr>
      </w:pPr>
    </w:p>
    <w:p w14:paraId="20F41374" w14:textId="6358C445" w:rsidR="00FB0650" w:rsidRDefault="00FB0650" w:rsidP="00207635">
      <w:pPr>
        <w:ind w:left="1530"/>
        <w:jc w:val="both"/>
        <w:rPr>
          <w:sz w:val="21"/>
          <w:szCs w:val="21"/>
        </w:rPr>
      </w:pPr>
      <w:r w:rsidRPr="00FB0650">
        <w:rPr>
          <w:sz w:val="21"/>
          <w:szCs w:val="21"/>
        </w:rPr>
        <w:t xml:space="preserve">Through sustainable sourcing practices and a dedicated focus on waste reduction, </w:t>
      </w:r>
      <w:proofErr w:type="spellStart"/>
      <w:r w:rsidRPr="00FB0650">
        <w:rPr>
          <w:sz w:val="21"/>
          <w:szCs w:val="21"/>
        </w:rPr>
        <w:t>LocalLife</w:t>
      </w:r>
      <w:proofErr w:type="spellEnd"/>
      <w:r w:rsidRPr="00FB0650">
        <w:rPr>
          <w:sz w:val="21"/>
          <w:szCs w:val="21"/>
        </w:rPr>
        <w:t xml:space="preserve"> Grocery is taking significant steps towards environmental accountability. By decreasing reliance on distant and resource-intensive supply chains, the project helps preserve ecosystems and reduce the carbon footprint associated with food production and distribution. This commitment to environmental stewardship aligns with broader goals of combating climate change and promoting a healthier planet.</w:t>
      </w:r>
    </w:p>
    <w:p w14:paraId="2BD6C1CA" w14:textId="77777777" w:rsidR="00FB0650" w:rsidRPr="00384EEB" w:rsidRDefault="00FB0650" w:rsidP="00207635">
      <w:pPr>
        <w:jc w:val="both"/>
        <w:rPr>
          <w:sz w:val="21"/>
          <w:szCs w:val="21"/>
        </w:rPr>
      </w:pPr>
    </w:p>
    <w:p w14:paraId="29A42D39" w14:textId="64D1B567" w:rsidR="003C41E6" w:rsidRPr="00FB0650" w:rsidRDefault="003C41E6" w:rsidP="00207635">
      <w:pPr>
        <w:pStyle w:val="ListParagraph"/>
        <w:numPr>
          <w:ilvl w:val="0"/>
          <w:numId w:val="23"/>
        </w:numPr>
        <w:jc w:val="both"/>
      </w:pPr>
      <w:r w:rsidRPr="00207635">
        <w:rPr>
          <w:sz w:val="21"/>
          <w:szCs w:val="21"/>
        </w:rPr>
        <w:t>Social Equity</w:t>
      </w:r>
    </w:p>
    <w:p w14:paraId="61810285" w14:textId="77777777" w:rsidR="00FB0650" w:rsidRPr="00384EEB" w:rsidRDefault="00FB0650" w:rsidP="00207635">
      <w:pPr>
        <w:jc w:val="both"/>
      </w:pPr>
    </w:p>
    <w:p w14:paraId="03408FB5" w14:textId="692215BC" w:rsidR="003C41E6" w:rsidRDefault="00FB0650" w:rsidP="00207635">
      <w:pPr>
        <w:ind w:left="1530"/>
        <w:jc w:val="both"/>
      </w:pPr>
      <w:r w:rsidRPr="00FB0650">
        <w:t xml:space="preserve">Promoting community engagement and supporting local businesses are key drivers for social equity in </w:t>
      </w:r>
      <w:proofErr w:type="spellStart"/>
      <w:r w:rsidRPr="00FB0650">
        <w:t>LocalLife</w:t>
      </w:r>
      <w:proofErr w:type="spellEnd"/>
      <w:r w:rsidRPr="00FB0650">
        <w:t xml:space="preserve"> Grocery's initiative. By actively involving community members in sustainable practices, the project empowers individuals to make informed choices that benefit both themselves and the broader society. This emphasis on social equity creates a more inclusive and interconnected community, where the benefits of sustainable living are shared among all members, regardless of socio-economic background</w:t>
      </w:r>
      <w:r w:rsidR="00256AB4">
        <w:t>.</w:t>
      </w:r>
    </w:p>
    <w:p w14:paraId="75819D70" w14:textId="77777777" w:rsidR="00256AB4" w:rsidRDefault="00256AB4" w:rsidP="00384EEB"/>
    <w:p w14:paraId="74AEE868" w14:textId="77777777" w:rsidR="00256AB4" w:rsidRDefault="00256AB4" w:rsidP="00384EEB"/>
    <w:p w14:paraId="075D94BF" w14:textId="22222760" w:rsidR="00256AB4" w:rsidRDefault="00256AB4" w:rsidP="00384EEB">
      <w:r>
        <w:t>References</w:t>
      </w:r>
    </w:p>
    <w:p w14:paraId="18604DE2" w14:textId="77777777" w:rsidR="00256AB4" w:rsidRDefault="00256AB4" w:rsidP="00384EEB"/>
    <w:p w14:paraId="16E34097" w14:textId="77777777" w:rsidR="00256AB4" w:rsidRDefault="00256AB4" w:rsidP="00384EEB"/>
    <w:sectPr w:rsidR="00256AB4" w:rsidSect="00FC740A">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C689C"/>
    <w:multiLevelType w:val="multilevel"/>
    <w:tmpl w:val="A17C97B2"/>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D34CD2"/>
    <w:multiLevelType w:val="hybridMultilevel"/>
    <w:tmpl w:val="B0E6EBFE"/>
    <w:lvl w:ilvl="0" w:tplc="F260D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4A1108"/>
    <w:multiLevelType w:val="hybridMultilevel"/>
    <w:tmpl w:val="BF025076"/>
    <w:lvl w:ilvl="0" w:tplc="D56651B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F4C15"/>
    <w:multiLevelType w:val="hybridMultilevel"/>
    <w:tmpl w:val="0958EC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CF5228C"/>
    <w:multiLevelType w:val="hybridMultilevel"/>
    <w:tmpl w:val="54C2E9C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72E4760"/>
    <w:multiLevelType w:val="hybridMultilevel"/>
    <w:tmpl w:val="023AB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8F86210"/>
    <w:multiLevelType w:val="hybridMultilevel"/>
    <w:tmpl w:val="83EA44C0"/>
    <w:lvl w:ilvl="0" w:tplc="8D58E49A">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D48502B"/>
    <w:multiLevelType w:val="hybridMultilevel"/>
    <w:tmpl w:val="9EFC955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2D584225"/>
    <w:multiLevelType w:val="hybridMultilevel"/>
    <w:tmpl w:val="9E8247E4"/>
    <w:lvl w:ilvl="0" w:tplc="F260DD98">
      <w:start w:val="1"/>
      <w:numFmt w:val="lowerLetter"/>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DC63E53"/>
    <w:multiLevelType w:val="hybridMultilevel"/>
    <w:tmpl w:val="A0E29736"/>
    <w:lvl w:ilvl="0" w:tplc="6706E960">
      <w:start w:val="2"/>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F86D60"/>
    <w:multiLevelType w:val="multilevel"/>
    <w:tmpl w:val="7712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216380"/>
    <w:multiLevelType w:val="multilevel"/>
    <w:tmpl w:val="AB546814"/>
    <w:lvl w:ilvl="0">
      <w:start w:val="1"/>
      <w:numFmt w:val="bullet"/>
      <w:lvlText w:val="o"/>
      <w:lvlJc w:val="left"/>
      <w:pPr>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9C6B53"/>
    <w:multiLevelType w:val="hybridMultilevel"/>
    <w:tmpl w:val="43BCE7B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EB83565"/>
    <w:multiLevelType w:val="hybridMultilevel"/>
    <w:tmpl w:val="64AC755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29B5A72"/>
    <w:multiLevelType w:val="hybridMultilevel"/>
    <w:tmpl w:val="D00E2CAC"/>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F534EA"/>
    <w:multiLevelType w:val="hybridMultilevel"/>
    <w:tmpl w:val="EDCE9B18"/>
    <w:lvl w:ilvl="0" w:tplc="F260DD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8C25CA0"/>
    <w:multiLevelType w:val="multilevel"/>
    <w:tmpl w:val="7BB2E5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DB6B69"/>
    <w:multiLevelType w:val="hybridMultilevel"/>
    <w:tmpl w:val="A3EE7CE2"/>
    <w:lvl w:ilvl="0" w:tplc="D56651B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5FF9156D"/>
    <w:multiLevelType w:val="hybridMultilevel"/>
    <w:tmpl w:val="571078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01F2950"/>
    <w:multiLevelType w:val="multilevel"/>
    <w:tmpl w:val="1944B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A3463CC"/>
    <w:multiLevelType w:val="multilevel"/>
    <w:tmpl w:val="1BF85E7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B730CD"/>
    <w:multiLevelType w:val="multilevel"/>
    <w:tmpl w:val="E4E85A78"/>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2" w15:restartNumberingAfterBreak="0">
    <w:nsid w:val="7E723428"/>
    <w:multiLevelType w:val="hybridMultilevel"/>
    <w:tmpl w:val="1D824968"/>
    <w:lvl w:ilvl="0" w:tplc="D56651BA">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9635147">
    <w:abstractNumId w:val="19"/>
  </w:num>
  <w:num w:numId="2" w16cid:durableId="472063006">
    <w:abstractNumId w:val="0"/>
  </w:num>
  <w:num w:numId="3" w16cid:durableId="1658458576">
    <w:abstractNumId w:val="10"/>
  </w:num>
  <w:num w:numId="4" w16cid:durableId="2078477434">
    <w:abstractNumId w:val="11"/>
  </w:num>
  <w:num w:numId="5" w16cid:durableId="411514568">
    <w:abstractNumId w:val="14"/>
  </w:num>
  <w:num w:numId="6" w16cid:durableId="1709138803">
    <w:abstractNumId w:val="20"/>
  </w:num>
  <w:num w:numId="7" w16cid:durableId="1579749317">
    <w:abstractNumId w:val="16"/>
  </w:num>
  <w:num w:numId="8" w16cid:durableId="1850024400">
    <w:abstractNumId w:val="12"/>
  </w:num>
  <w:num w:numId="9" w16cid:durableId="1492788712">
    <w:abstractNumId w:val="1"/>
  </w:num>
  <w:num w:numId="10" w16cid:durableId="1141271369">
    <w:abstractNumId w:val="8"/>
  </w:num>
  <w:num w:numId="11" w16cid:durableId="978798714">
    <w:abstractNumId w:val="5"/>
  </w:num>
  <w:num w:numId="12" w16cid:durableId="507208819">
    <w:abstractNumId w:val="17"/>
  </w:num>
  <w:num w:numId="13" w16cid:durableId="1823689790">
    <w:abstractNumId w:val="4"/>
  </w:num>
  <w:num w:numId="14" w16cid:durableId="399404591">
    <w:abstractNumId w:val="18"/>
  </w:num>
  <w:num w:numId="15" w16cid:durableId="835343052">
    <w:abstractNumId w:val="3"/>
  </w:num>
  <w:num w:numId="16" w16cid:durableId="532420724">
    <w:abstractNumId w:val="2"/>
  </w:num>
  <w:num w:numId="17" w16cid:durableId="387998149">
    <w:abstractNumId w:val="22"/>
  </w:num>
  <w:num w:numId="18" w16cid:durableId="91517963">
    <w:abstractNumId w:val="7"/>
  </w:num>
  <w:num w:numId="19" w16cid:durableId="1079403421">
    <w:abstractNumId w:val="13"/>
  </w:num>
  <w:num w:numId="20" w16cid:durableId="475880086">
    <w:abstractNumId w:val="15"/>
  </w:num>
  <w:num w:numId="21" w16cid:durableId="1412967077">
    <w:abstractNumId w:val="9"/>
  </w:num>
  <w:num w:numId="22" w16cid:durableId="2137679316">
    <w:abstractNumId w:val="21"/>
  </w:num>
  <w:num w:numId="23" w16cid:durableId="15494181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523"/>
    <w:rsid w:val="000F7A3C"/>
    <w:rsid w:val="00207635"/>
    <w:rsid w:val="00256AB4"/>
    <w:rsid w:val="00293724"/>
    <w:rsid w:val="002C37A8"/>
    <w:rsid w:val="003231DF"/>
    <w:rsid w:val="00384EEB"/>
    <w:rsid w:val="00394579"/>
    <w:rsid w:val="003C41E6"/>
    <w:rsid w:val="003D6523"/>
    <w:rsid w:val="005075E0"/>
    <w:rsid w:val="0053105B"/>
    <w:rsid w:val="005A5DEB"/>
    <w:rsid w:val="005B74EE"/>
    <w:rsid w:val="0082369C"/>
    <w:rsid w:val="00840774"/>
    <w:rsid w:val="00AE503E"/>
    <w:rsid w:val="00BD23FC"/>
    <w:rsid w:val="00C07B66"/>
    <w:rsid w:val="00D75C29"/>
    <w:rsid w:val="00DC0F36"/>
    <w:rsid w:val="00FB0650"/>
    <w:rsid w:val="00FC74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30A54"/>
  <w15:chartTrackingRefBased/>
  <w15:docId w15:val="{0234750C-6E36-654C-8CA7-BF5EE99E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41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C740A"/>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FC740A"/>
    <w:rPr>
      <w:rFonts w:eastAsiaTheme="minorEastAsia"/>
      <w:kern w:val="0"/>
      <w:sz w:val="22"/>
      <w:szCs w:val="22"/>
      <w:lang w:val="en-US" w:eastAsia="zh-CN"/>
      <w14:ligatures w14:val="none"/>
    </w:rPr>
  </w:style>
  <w:style w:type="paragraph" w:styleId="ListParagraph">
    <w:name w:val="List Paragraph"/>
    <w:basedOn w:val="Normal"/>
    <w:uiPriority w:val="34"/>
    <w:qFormat/>
    <w:rsid w:val="003945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528518">
      <w:bodyDiv w:val="1"/>
      <w:marLeft w:val="0"/>
      <w:marRight w:val="0"/>
      <w:marTop w:val="0"/>
      <w:marBottom w:val="0"/>
      <w:divBdr>
        <w:top w:val="none" w:sz="0" w:space="0" w:color="auto"/>
        <w:left w:val="none" w:sz="0" w:space="0" w:color="auto"/>
        <w:bottom w:val="none" w:sz="0" w:space="0" w:color="auto"/>
        <w:right w:val="none" w:sz="0" w:space="0" w:color="auto"/>
      </w:divBdr>
    </w:div>
    <w:div w:id="661857899">
      <w:bodyDiv w:val="1"/>
      <w:marLeft w:val="0"/>
      <w:marRight w:val="0"/>
      <w:marTop w:val="0"/>
      <w:marBottom w:val="0"/>
      <w:divBdr>
        <w:top w:val="none" w:sz="0" w:space="0" w:color="auto"/>
        <w:left w:val="none" w:sz="0" w:space="0" w:color="auto"/>
        <w:bottom w:val="none" w:sz="0" w:space="0" w:color="auto"/>
        <w:right w:val="none" w:sz="0" w:space="0" w:color="auto"/>
      </w:divBdr>
    </w:div>
    <w:div w:id="1828746090">
      <w:bodyDiv w:val="1"/>
      <w:marLeft w:val="0"/>
      <w:marRight w:val="0"/>
      <w:marTop w:val="0"/>
      <w:marBottom w:val="0"/>
      <w:divBdr>
        <w:top w:val="none" w:sz="0" w:space="0" w:color="auto"/>
        <w:left w:val="none" w:sz="0" w:space="0" w:color="auto"/>
        <w:bottom w:val="none" w:sz="0" w:space="0" w:color="auto"/>
        <w:right w:val="none" w:sz="0" w:space="0" w:color="auto"/>
      </w:divBdr>
    </w:div>
    <w:div w:id="2023823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diagramColors" Target="diagrams/colors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QuickStyle" Target="diagrams/quickStyle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diagramLayout" Target="diagrams/layout1.xml"/><Relationship Id="rId4" Type="http://schemas.openxmlformats.org/officeDocument/2006/relationships/styles" Target="style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A39D347-BB4F-40DA-A2B5-08BFA20798AE}" type="doc">
      <dgm:prSet loTypeId="urn:microsoft.com/office/officeart/2005/8/layout/orgChart1" loCatId="hierarchy" qsTypeId="urn:microsoft.com/office/officeart/2005/8/quickstyle/simple4" qsCatId="simple" csTypeId="urn:microsoft.com/office/officeart/2005/8/colors/accent0_3" csCatId="mainScheme" phldr="1"/>
      <dgm:spPr/>
      <dgm:t>
        <a:bodyPr/>
        <a:lstStyle/>
        <a:p>
          <a:endParaRPr lang="en-US"/>
        </a:p>
      </dgm:t>
    </dgm:pt>
    <dgm:pt modelId="{3CA624B0-4D54-4BCF-9591-41E8D0A3C4B7}">
      <dgm:prSet phldrT="[Text]"/>
      <dgm:spPr/>
      <dgm:t>
        <a:bodyPr/>
        <a:lstStyle/>
        <a:p>
          <a:r>
            <a:rPr lang="en-CA" b="1"/>
            <a:t>LocalLife Grocery</a:t>
          </a:r>
          <a:endParaRPr lang="en-US"/>
        </a:p>
      </dgm:t>
    </dgm:pt>
    <dgm:pt modelId="{94FAD8FB-C283-48C7-A780-B60C89456E13}" type="parTrans" cxnId="{A8279F6B-E211-41A2-84C6-DF108FD726BB}">
      <dgm:prSet/>
      <dgm:spPr/>
      <dgm:t>
        <a:bodyPr/>
        <a:lstStyle/>
        <a:p>
          <a:endParaRPr lang="en-US"/>
        </a:p>
      </dgm:t>
    </dgm:pt>
    <dgm:pt modelId="{326AE199-10CC-468A-82D3-93D2B04D092D}" type="sibTrans" cxnId="{A8279F6B-E211-41A2-84C6-DF108FD726BB}">
      <dgm:prSet/>
      <dgm:spPr/>
      <dgm:t>
        <a:bodyPr/>
        <a:lstStyle/>
        <a:p>
          <a:endParaRPr lang="en-US"/>
        </a:p>
      </dgm:t>
    </dgm:pt>
    <dgm:pt modelId="{F6C4BEF5-72D8-41CF-8AB5-A879C8F150B1}">
      <dgm:prSet phldrT="[Text]"/>
      <dgm:spPr/>
      <dgm:t>
        <a:bodyPr/>
        <a:lstStyle/>
        <a:p>
          <a:r>
            <a:rPr lang="en-CA"/>
            <a:t>Sustainable sourcing protocols &amp; </a:t>
          </a:r>
          <a:r>
            <a:rPr lang="en-US" b="1" i="0"/>
            <a:t>Partnerships</a:t>
          </a:r>
          <a:endParaRPr lang="en-US"/>
        </a:p>
      </dgm:t>
    </dgm:pt>
    <dgm:pt modelId="{9710A9E6-7AC8-4CAB-AD33-BAEA27086BC1}" type="parTrans" cxnId="{60C48B1A-632A-443F-8968-56C19A0314CA}">
      <dgm:prSet/>
      <dgm:spPr/>
      <dgm:t>
        <a:bodyPr/>
        <a:lstStyle/>
        <a:p>
          <a:endParaRPr lang="en-US"/>
        </a:p>
      </dgm:t>
    </dgm:pt>
    <dgm:pt modelId="{B3B4041D-4285-4323-AB8E-82476F081EB3}" type="sibTrans" cxnId="{60C48B1A-632A-443F-8968-56C19A0314CA}">
      <dgm:prSet/>
      <dgm:spPr/>
      <dgm:t>
        <a:bodyPr/>
        <a:lstStyle/>
        <a:p>
          <a:endParaRPr lang="en-US"/>
        </a:p>
      </dgm:t>
    </dgm:pt>
    <dgm:pt modelId="{E70B2AAB-B0A1-4A55-A8FD-D927CEF7362B}">
      <dgm:prSet/>
      <dgm:spPr/>
      <dgm:t>
        <a:bodyPr/>
        <a:lstStyle/>
        <a:p>
          <a:r>
            <a:rPr lang="en-CA"/>
            <a:t>Community engagement programs</a:t>
          </a:r>
          <a:endParaRPr lang="en-US"/>
        </a:p>
      </dgm:t>
    </dgm:pt>
    <dgm:pt modelId="{61FB3AB9-A93F-449F-925D-E7E9EF8E3530}" type="parTrans" cxnId="{91345359-04F8-4351-9CFE-7D3AE83A63A8}">
      <dgm:prSet/>
      <dgm:spPr/>
      <dgm:t>
        <a:bodyPr/>
        <a:lstStyle/>
        <a:p>
          <a:endParaRPr lang="en-US"/>
        </a:p>
      </dgm:t>
    </dgm:pt>
    <dgm:pt modelId="{A43007A0-48EB-47F3-8753-685D366AD51E}" type="sibTrans" cxnId="{91345359-04F8-4351-9CFE-7D3AE83A63A8}">
      <dgm:prSet/>
      <dgm:spPr/>
      <dgm:t>
        <a:bodyPr/>
        <a:lstStyle/>
        <a:p>
          <a:endParaRPr lang="en-US"/>
        </a:p>
      </dgm:t>
    </dgm:pt>
    <dgm:pt modelId="{BE3008D3-FCF9-4D1F-9FFD-085702D0E556}">
      <dgm:prSet/>
      <dgm:spPr/>
      <dgm:t>
        <a:bodyPr/>
        <a:lstStyle/>
        <a:p>
          <a:r>
            <a:rPr lang="en-CA"/>
            <a:t>Waste reduction strategies and processes </a:t>
          </a:r>
          <a:endParaRPr lang="en-US"/>
        </a:p>
      </dgm:t>
    </dgm:pt>
    <dgm:pt modelId="{43322D7E-9842-472B-8F77-0002196DB1F5}" type="parTrans" cxnId="{D083882E-AD5B-41EA-A01A-84FC7F33B2EA}">
      <dgm:prSet/>
      <dgm:spPr/>
      <dgm:t>
        <a:bodyPr/>
        <a:lstStyle/>
        <a:p>
          <a:endParaRPr lang="en-US"/>
        </a:p>
      </dgm:t>
    </dgm:pt>
    <dgm:pt modelId="{27502F03-D691-4797-91F7-6F48BF4FD7C3}" type="sibTrans" cxnId="{D083882E-AD5B-41EA-A01A-84FC7F33B2EA}">
      <dgm:prSet/>
      <dgm:spPr/>
      <dgm:t>
        <a:bodyPr/>
        <a:lstStyle/>
        <a:p>
          <a:endParaRPr lang="en-US"/>
        </a:p>
      </dgm:t>
    </dgm:pt>
    <dgm:pt modelId="{5F428EE5-D798-44DB-B936-E94E02902DAE}">
      <dgm:prSet/>
      <dgm:spPr/>
      <dgm:t>
        <a:bodyPr/>
        <a:lstStyle/>
        <a:p>
          <a:r>
            <a:rPr lang="en-CA"/>
            <a:t>Consumer awareness campaigns </a:t>
          </a:r>
          <a:endParaRPr lang="en-US"/>
        </a:p>
      </dgm:t>
    </dgm:pt>
    <dgm:pt modelId="{289845DE-CAD3-4232-9F2C-AB2D9BF57680}" type="sibTrans" cxnId="{856906B3-14B8-431F-9169-BD9EB28C922B}">
      <dgm:prSet/>
      <dgm:spPr/>
      <dgm:t>
        <a:bodyPr/>
        <a:lstStyle/>
        <a:p>
          <a:endParaRPr lang="en-US"/>
        </a:p>
      </dgm:t>
    </dgm:pt>
    <dgm:pt modelId="{BBFD80E1-7FC4-4396-A0D7-373A72823B41}" type="parTrans" cxnId="{856906B3-14B8-431F-9169-BD9EB28C922B}">
      <dgm:prSet/>
      <dgm:spPr/>
      <dgm:t>
        <a:bodyPr/>
        <a:lstStyle/>
        <a:p>
          <a:endParaRPr lang="en-US"/>
        </a:p>
      </dgm:t>
    </dgm:pt>
    <dgm:pt modelId="{AF0314AC-74A0-468A-96AC-7A0CE3CC3E76}">
      <dgm:prSet/>
      <dgm:spPr/>
      <dgm:t>
        <a:bodyPr/>
        <a:lstStyle/>
        <a:p>
          <a:r>
            <a:rPr lang="en-US" b="0" i="0"/>
            <a:t>Comprehensive documentation</a:t>
          </a:r>
          <a:endParaRPr lang="en-US"/>
        </a:p>
      </dgm:t>
    </dgm:pt>
    <dgm:pt modelId="{BEBD263F-6791-43FA-AA8E-2ADED82E39A1}" type="parTrans" cxnId="{1B4D362F-E8CB-4BA8-84A8-576DE98103C8}">
      <dgm:prSet/>
      <dgm:spPr/>
      <dgm:t>
        <a:bodyPr/>
        <a:lstStyle/>
        <a:p>
          <a:endParaRPr lang="en-US"/>
        </a:p>
      </dgm:t>
    </dgm:pt>
    <dgm:pt modelId="{D0FD035A-BE30-4C23-8FBF-C45EFD6FE3DA}" type="sibTrans" cxnId="{1B4D362F-E8CB-4BA8-84A8-576DE98103C8}">
      <dgm:prSet/>
      <dgm:spPr/>
      <dgm:t>
        <a:bodyPr/>
        <a:lstStyle/>
        <a:p>
          <a:endParaRPr lang="en-US"/>
        </a:p>
      </dgm:t>
    </dgm:pt>
    <dgm:pt modelId="{0A8D916D-4DEA-4FAA-B7CE-FC0AF21F96EE}">
      <dgm:prSet/>
      <dgm:spPr/>
      <dgm:t>
        <a:bodyPr/>
        <a:lstStyle/>
        <a:p>
          <a:r>
            <a:rPr lang="en-US" b="0" i="0"/>
            <a:t>Establishment of partnerships</a:t>
          </a:r>
          <a:endParaRPr lang="en-US"/>
        </a:p>
      </dgm:t>
    </dgm:pt>
    <dgm:pt modelId="{D2A9A426-3F7F-4B50-885A-5A8EF4A5E0C4}" type="parTrans" cxnId="{2FABCB0B-AFCE-45BC-B3E6-7DA03F654FEE}">
      <dgm:prSet/>
      <dgm:spPr/>
      <dgm:t>
        <a:bodyPr/>
        <a:lstStyle/>
        <a:p>
          <a:endParaRPr lang="en-US"/>
        </a:p>
      </dgm:t>
    </dgm:pt>
    <dgm:pt modelId="{A5764374-2481-4A6C-94B1-18362A713DE0}" type="sibTrans" cxnId="{2FABCB0B-AFCE-45BC-B3E6-7DA03F654FEE}">
      <dgm:prSet/>
      <dgm:spPr/>
      <dgm:t>
        <a:bodyPr/>
        <a:lstStyle/>
        <a:p>
          <a:endParaRPr lang="en-US"/>
        </a:p>
      </dgm:t>
    </dgm:pt>
    <dgm:pt modelId="{A5879631-7185-4879-BAD2-B6C5AD3F2097}">
      <dgm:prSet/>
      <dgm:spPr/>
      <dgm:t>
        <a:bodyPr/>
        <a:lstStyle/>
        <a:p>
          <a:r>
            <a:rPr lang="en-US" b="0" i="0"/>
            <a:t>Transparent sourcing practices</a:t>
          </a:r>
          <a:endParaRPr lang="en-US"/>
        </a:p>
      </dgm:t>
    </dgm:pt>
    <dgm:pt modelId="{04B4B7DB-1A78-4B0D-8E41-61E96BE1ED2B}" type="parTrans" cxnId="{5DCCC59E-5DF1-4E37-87D6-3F12CF6030E2}">
      <dgm:prSet/>
      <dgm:spPr/>
      <dgm:t>
        <a:bodyPr/>
        <a:lstStyle/>
        <a:p>
          <a:endParaRPr lang="en-US"/>
        </a:p>
      </dgm:t>
    </dgm:pt>
    <dgm:pt modelId="{82069EA7-95B0-44C9-A96D-4D823C574215}" type="sibTrans" cxnId="{5DCCC59E-5DF1-4E37-87D6-3F12CF6030E2}">
      <dgm:prSet/>
      <dgm:spPr/>
      <dgm:t>
        <a:bodyPr/>
        <a:lstStyle/>
        <a:p>
          <a:endParaRPr lang="en-US"/>
        </a:p>
      </dgm:t>
    </dgm:pt>
    <dgm:pt modelId="{D7460A14-C7EE-4FC7-A2DA-7360669A7630}">
      <dgm:prSet/>
      <dgm:spPr/>
      <dgm:t>
        <a:bodyPr/>
        <a:lstStyle/>
        <a:p>
          <a:r>
            <a:rPr lang="en-US" b="0" i="0"/>
            <a:t>Community engagement programs</a:t>
          </a:r>
          <a:endParaRPr lang="en-US"/>
        </a:p>
      </dgm:t>
    </dgm:pt>
    <dgm:pt modelId="{63F259F5-AA36-470A-8894-18233F90E192}" type="parTrans" cxnId="{979D0B72-FE43-4B97-9415-8888EFE768DD}">
      <dgm:prSet/>
      <dgm:spPr/>
      <dgm:t>
        <a:bodyPr/>
        <a:lstStyle/>
        <a:p>
          <a:endParaRPr lang="en-US"/>
        </a:p>
      </dgm:t>
    </dgm:pt>
    <dgm:pt modelId="{8730A978-02BF-444F-A8E3-74090BA95D1D}" type="sibTrans" cxnId="{979D0B72-FE43-4B97-9415-8888EFE768DD}">
      <dgm:prSet/>
      <dgm:spPr/>
      <dgm:t>
        <a:bodyPr/>
        <a:lstStyle/>
        <a:p>
          <a:endParaRPr lang="en-US"/>
        </a:p>
      </dgm:t>
    </dgm:pt>
    <dgm:pt modelId="{62B3A0ED-A7A4-422B-9554-BFE12CFF2420}">
      <dgm:prSet/>
      <dgm:spPr/>
      <dgm:t>
        <a:bodyPr/>
        <a:lstStyle/>
        <a:p>
          <a:r>
            <a:rPr lang="en-US" b="0" i="0"/>
            <a:t>Workshops</a:t>
          </a:r>
          <a:endParaRPr lang="en-US"/>
        </a:p>
      </dgm:t>
    </dgm:pt>
    <dgm:pt modelId="{C9FF5C1D-5622-4E97-A513-AE84CB04CC19}" type="parTrans" cxnId="{4F970127-25B9-4FD9-8F8B-94B11B14CB6B}">
      <dgm:prSet/>
      <dgm:spPr/>
      <dgm:t>
        <a:bodyPr/>
        <a:lstStyle/>
        <a:p>
          <a:endParaRPr lang="en-US"/>
        </a:p>
      </dgm:t>
    </dgm:pt>
    <dgm:pt modelId="{4602F4B6-3773-4B3E-A91E-0462367CA71D}" type="sibTrans" cxnId="{4F970127-25B9-4FD9-8F8B-94B11B14CB6B}">
      <dgm:prSet/>
      <dgm:spPr/>
      <dgm:t>
        <a:bodyPr/>
        <a:lstStyle/>
        <a:p>
          <a:endParaRPr lang="en-US"/>
        </a:p>
      </dgm:t>
    </dgm:pt>
    <dgm:pt modelId="{F076BAB2-A710-49B2-9FF9-8B5E7F532AF1}">
      <dgm:prSet/>
      <dgm:spPr/>
      <dgm:t>
        <a:bodyPr/>
        <a:lstStyle/>
        <a:p>
          <a:r>
            <a:rPr lang="en-US" b="0" i="0"/>
            <a:t>Educational materials</a:t>
          </a:r>
          <a:endParaRPr lang="en-US"/>
        </a:p>
      </dgm:t>
    </dgm:pt>
    <dgm:pt modelId="{9758E16D-BC30-4D91-B5DA-9E22EDAE4C40}" type="parTrans" cxnId="{3BD23526-A5C8-4EB9-9ED7-C78C48BA6F46}">
      <dgm:prSet/>
      <dgm:spPr/>
      <dgm:t>
        <a:bodyPr/>
        <a:lstStyle/>
        <a:p>
          <a:endParaRPr lang="en-US"/>
        </a:p>
      </dgm:t>
    </dgm:pt>
    <dgm:pt modelId="{39634560-D893-4E25-9F4C-A669C8250F71}" type="sibTrans" cxnId="{3BD23526-A5C8-4EB9-9ED7-C78C48BA6F46}">
      <dgm:prSet/>
      <dgm:spPr/>
      <dgm:t>
        <a:bodyPr/>
        <a:lstStyle/>
        <a:p>
          <a:endParaRPr lang="en-US"/>
        </a:p>
      </dgm:t>
    </dgm:pt>
    <dgm:pt modelId="{B6857C9E-FBE5-48BB-8E0A-F50E5D649FE0}">
      <dgm:prSet/>
      <dgm:spPr/>
      <dgm:t>
        <a:bodyPr/>
        <a:lstStyle/>
        <a:p>
          <a:r>
            <a:rPr lang="en-US" b="0" i="0"/>
            <a:t>waste reduction strategies in inventory management</a:t>
          </a:r>
          <a:endParaRPr lang="en-US"/>
        </a:p>
      </dgm:t>
    </dgm:pt>
    <dgm:pt modelId="{734C84BD-2B2B-4B48-8D0E-583AB6885557}" type="parTrans" cxnId="{69D0D149-1008-4BB0-A899-C642AB2F2812}">
      <dgm:prSet/>
      <dgm:spPr/>
      <dgm:t>
        <a:bodyPr/>
        <a:lstStyle/>
        <a:p>
          <a:endParaRPr lang="en-US"/>
        </a:p>
      </dgm:t>
    </dgm:pt>
    <dgm:pt modelId="{9327C886-176F-4773-81F7-9B44AA3D0009}" type="sibTrans" cxnId="{69D0D149-1008-4BB0-A899-C642AB2F2812}">
      <dgm:prSet/>
      <dgm:spPr/>
      <dgm:t>
        <a:bodyPr/>
        <a:lstStyle/>
        <a:p>
          <a:endParaRPr lang="en-US"/>
        </a:p>
      </dgm:t>
    </dgm:pt>
    <dgm:pt modelId="{391F94CB-616F-4CD9-9A7F-B329EA083CFB}">
      <dgm:prSet/>
      <dgm:spPr/>
      <dgm:t>
        <a:bodyPr/>
        <a:lstStyle/>
        <a:p>
          <a:r>
            <a:rPr lang="en-US" b="0" i="0"/>
            <a:t>processes for repurposing surplus items</a:t>
          </a:r>
          <a:endParaRPr lang="en-US"/>
        </a:p>
      </dgm:t>
    </dgm:pt>
    <dgm:pt modelId="{3036A938-04D3-4FD1-9EC2-E078FF113560}" type="parTrans" cxnId="{A9520080-225E-42CE-B816-D26A642F645E}">
      <dgm:prSet/>
      <dgm:spPr/>
      <dgm:t>
        <a:bodyPr/>
        <a:lstStyle/>
        <a:p>
          <a:endParaRPr lang="en-US"/>
        </a:p>
      </dgm:t>
    </dgm:pt>
    <dgm:pt modelId="{8992BC1E-A3BB-4D3C-A20A-E80942C23DB3}" type="sibTrans" cxnId="{A9520080-225E-42CE-B816-D26A642F645E}">
      <dgm:prSet/>
      <dgm:spPr/>
      <dgm:t>
        <a:bodyPr/>
        <a:lstStyle/>
        <a:p>
          <a:endParaRPr lang="en-US"/>
        </a:p>
      </dgm:t>
    </dgm:pt>
    <dgm:pt modelId="{1B1849AE-8DD3-4F19-B5AF-330E36A1001E}">
      <dgm:prSet/>
      <dgm:spPr/>
      <dgm:t>
        <a:bodyPr/>
        <a:lstStyle/>
        <a:p>
          <a:r>
            <a:rPr lang="en-US" b="0" i="0"/>
            <a:t>Recycling initiatives</a:t>
          </a:r>
          <a:endParaRPr lang="en-US"/>
        </a:p>
      </dgm:t>
    </dgm:pt>
    <dgm:pt modelId="{A8B9EE24-B84F-49BB-AD1E-2C95AC540D72}" type="parTrans" cxnId="{A662FBFB-A823-474E-9684-6AA2782B8C54}">
      <dgm:prSet/>
      <dgm:spPr/>
      <dgm:t>
        <a:bodyPr/>
        <a:lstStyle/>
        <a:p>
          <a:endParaRPr lang="en-US"/>
        </a:p>
      </dgm:t>
    </dgm:pt>
    <dgm:pt modelId="{9FC175C2-DD04-4F77-BFA9-534CA47DA783}" type="sibTrans" cxnId="{A662FBFB-A823-474E-9684-6AA2782B8C54}">
      <dgm:prSet/>
      <dgm:spPr/>
      <dgm:t>
        <a:bodyPr/>
        <a:lstStyle/>
        <a:p>
          <a:endParaRPr lang="en-US"/>
        </a:p>
      </dgm:t>
    </dgm:pt>
    <dgm:pt modelId="{140EADDB-2E7C-435F-9BEE-CADE65007248}">
      <dgm:prSet/>
      <dgm:spPr/>
      <dgm:t>
        <a:bodyPr/>
        <a:lstStyle/>
        <a:p>
          <a:r>
            <a:rPr lang="en-US" b="0" i="0"/>
            <a:t>consumer awareness campaigns</a:t>
          </a:r>
          <a:endParaRPr lang="en-US"/>
        </a:p>
      </dgm:t>
    </dgm:pt>
    <dgm:pt modelId="{5C9FC5CA-16E8-448E-9BB7-889C3CFCE925}" type="parTrans" cxnId="{CD4705B8-465C-4A6A-A4EE-ED2622500B8F}">
      <dgm:prSet/>
      <dgm:spPr/>
      <dgm:t>
        <a:bodyPr/>
        <a:lstStyle/>
        <a:p>
          <a:endParaRPr lang="en-US"/>
        </a:p>
      </dgm:t>
    </dgm:pt>
    <dgm:pt modelId="{2C1EEFD9-FD8E-4B20-9273-5138DA7CCC1D}" type="sibTrans" cxnId="{CD4705B8-465C-4A6A-A4EE-ED2622500B8F}">
      <dgm:prSet/>
      <dgm:spPr/>
      <dgm:t>
        <a:bodyPr/>
        <a:lstStyle/>
        <a:p>
          <a:endParaRPr lang="en-US"/>
        </a:p>
      </dgm:t>
    </dgm:pt>
    <dgm:pt modelId="{162392E4-7ECF-4AF1-A8ED-352CC73A4AEE}">
      <dgm:prSet/>
      <dgm:spPr/>
      <dgm:t>
        <a:bodyPr/>
        <a:lstStyle/>
        <a:p>
          <a:r>
            <a:rPr lang="en-US"/>
            <a:t>L</a:t>
          </a:r>
          <a:r>
            <a:rPr lang="en-US" b="0" i="0"/>
            <a:t>oyalty programs to reward and incentivize consumers</a:t>
          </a:r>
          <a:endParaRPr lang="en-US"/>
        </a:p>
      </dgm:t>
    </dgm:pt>
    <dgm:pt modelId="{0618EBDF-94D8-40F5-BD8D-154B82C087B9}" type="parTrans" cxnId="{42E1EC09-7F7A-43E1-BE31-B685BF4C9363}">
      <dgm:prSet/>
      <dgm:spPr/>
      <dgm:t>
        <a:bodyPr/>
        <a:lstStyle/>
        <a:p>
          <a:endParaRPr lang="en-US"/>
        </a:p>
      </dgm:t>
    </dgm:pt>
    <dgm:pt modelId="{5F0D211F-1386-4F93-B9A6-6E9642F3D5A8}" type="sibTrans" cxnId="{42E1EC09-7F7A-43E1-BE31-B685BF4C9363}">
      <dgm:prSet/>
      <dgm:spPr/>
      <dgm:t>
        <a:bodyPr/>
        <a:lstStyle/>
        <a:p>
          <a:endParaRPr lang="en-US"/>
        </a:p>
      </dgm:t>
    </dgm:pt>
    <dgm:pt modelId="{F36B2F05-0668-4AAE-96B5-99F9A9CB8844}" type="pres">
      <dgm:prSet presAssocID="{FA39D347-BB4F-40DA-A2B5-08BFA20798AE}" presName="hierChild1" presStyleCnt="0">
        <dgm:presLayoutVars>
          <dgm:orgChart val="1"/>
          <dgm:chPref val="1"/>
          <dgm:dir/>
          <dgm:animOne val="branch"/>
          <dgm:animLvl val="lvl"/>
          <dgm:resizeHandles/>
        </dgm:presLayoutVars>
      </dgm:prSet>
      <dgm:spPr/>
    </dgm:pt>
    <dgm:pt modelId="{260DF620-01A8-497E-B1D8-7414670CEBF1}" type="pres">
      <dgm:prSet presAssocID="{3CA624B0-4D54-4BCF-9591-41E8D0A3C4B7}" presName="hierRoot1" presStyleCnt="0">
        <dgm:presLayoutVars>
          <dgm:hierBranch val="init"/>
        </dgm:presLayoutVars>
      </dgm:prSet>
      <dgm:spPr/>
    </dgm:pt>
    <dgm:pt modelId="{0FA3B3EE-CC3C-4657-89CB-676434D0CB86}" type="pres">
      <dgm:prSet presAssocID="{3CA624B0-4D54-4BCF-9591-41E8D0A3C4B7}" presName="rootComposite1" presStyleCnt="0"/>
      <dgm:spPr/>
    </dgm:pt>
    <dgm:pt modelId="{68621B28-5D23-42DA-8CE6-11D920D229BB}" type="pres">
      <dgm:prSet presAssocID="{3CA624B0-4D54-4BCF-9591-41E8D0A3C4B7}" presName="rootText1" presStyleLbl="node0" presStyleIdx="0" presStyleCnt="1">
        <dgm:presLayoutVars>
          <dgm:chPref val="3"/>
        </dgm:presLayoutVars>
      </dgm:prSet>
      <dgm:spPr/>
    </dgm:pt>
    <dgm:pt modelId="{01E7F57E-2679-4014-9E5E-0D7E55FD64E9}" type="pres">
      <dgm:prSet presAssocID="{3CA624B0-4D54-4BCF-9591-41E8D0A3C4B7}" presName="rootConnector1" presStyleLbl="node1" presStyleIdx="0" presStyleCnt="0"/>
      <dgm:spPr/>
    </dgm:pt>
    <dgm:pt modelId="{26411311-8F56-4C34-B9B5-49CE16DB7A94}" type="pres">
      <dgm:prSet presAssocID="{3CA624B0-4D54-4BCF-9591-41E8D0A3C4B7}" presName="hierChild2" presStyleCnt="0"/>
      <dgm:spPr/>
    </dgm:pt>
    <dgm:pt modelId="{0DD69A38-7928-48D2-8100-AEAE1AEA8080}" type="pres">
      <dgm:prSet presAssocID="{9710A9E6-7AC8-4CAB-AD33-BAEA27086BC1}" presName="Name37" presStyleLbl="parChTrans1D2" presStyleIdx="0" presStyleCnt="4"/>
      <dgm:spPr/>
    </dgm:pt>
    <dgm:pt modelId="{3BAAC483-5466-4B78-A379-8F9AA16D037F}" type="pres">
      <dgm:prSet presAssocID="{F6C4BEF5-72D8-41CF-8AB5-A879C8F150B1}" presName="hierRoot2" presStyleCnt="0">
        <dgm:presLayoutVars>
          <dgm:hierBranch val="init"/>
        </dgm:presLayoutVars>
      </dgm:prSet>
      <dgm:spPr/>
    </dgm:pt>
    <dgm:pt modelId="{92ECB986-B658-4ABE-BE65-F4857314E9AF}" type="pres">
      <dgm:prSet presAssocID="{F6C4BEF5-72D8-41CF-8AB5-A879C8F150B1}" presName="rootComposite" presStyleCnt="0"/>
      <dgm:spPr/>
    </dgm:pt>
    <dgm:pt modelId="{F25807FD-F5EA-422D-B862-04F7EEE67178}" type="pres">
      <dgm:prSet presAssocID="{F6C4BEF5-72D8-41CF-8AB5-A879C8F150B1}" presName="rootText" presStyleLbl="node2" presStyleIdx="0" presStyleCnt="4">
        <dgm:presLayoutVars>
          <dgm:chPref val="3"/>
        </dgm:presLayoutVars>
      </dgm:prSet>
      <dgm:spPr/>
    </dgm:pt>
    <dgm:pt modelId="{FE16003F-1E91-486F-BBFC-E164F0AF72AC}" type="pres">
      <dgm:prSet presAssocID="{F6C4BEF5-72D8-41CF-8AB5-A879C8F150B1}" presName="rootConnector" presStyleLbl="node2" presStyleIdx="0" presStyleCnt="4"/>
      <dgm:spPr/>
    </dgm:pt>
    <dgm:pt modelId="{ACAB959D-4176-4ABD-9AAF-9F9BE03EE123}" type="pres">
      <dgm:prSet presAssocID="{F6C4BEF5-72D8-41CF-8AB5-A879C8F150B1}" presName="hierChild4" presStyleCnt="0"/>
      <dgm:spPr/>
    </dgm:pt>
    <dgm:pt modelId="{764F6E63-EE04-4A50-A77E-E31C233C3720}" type="pres">
      <dgm:prSet presAssocID="{BEBD263F-6791-43FA-AA8E-2ADED82E39A1}" presName="Name37" presStyleLbl="parChTrans1D3" presStyleIdx="0" presStyleCnt="11"/>
      <dgm:spPr/>
    </dgm:pt>
    <dgm:pt modelId="{5FDF7A4B-C43E-4A44-A900-24C635FFC7F2}" type="pres">
      <dgm:prSet presAssocID="{AF0314AC-74A0-468A-96AC-7A0CE3CC3E76}" presName="hierRoot2" presStyleCnt="0">
        <dgm:presLayoutVars>
          <dgm:hierBranch val="init"/>
        </dgm:presLayoutVars>
      </dgm:prSet>
      <dgm:spPr/>
    </dgm:pt>
    <dgm:pt modelId="{B672C360-778C-49DD-A85C-FCA5C2A41D1F}" type="pres">
      <dgm:prSet presAssocID="{AF0314AC-74A0-468A-96AC-7A0CE3CC3E76}" presName="rootComposite" presStyleCnt="0"/>
      <dgm:spPr/>
    </dgm:pt>
    <dgm:pt modelId="{99D60DC8-2F74-4C32-BCBD-AC2FC1BFCD2D}" type="pres">
      <dgm:prSet presAssocID="{AF0314AC-74A0-468A-96AC-7A0CE3CC3E76}" presName="rootText" presStyleLbl="node3" presStyleIdx="0" presStyleCnt="11">
        <dgm:presLayoutVars>
          <dgm:chPref val="3"/>
        </dgm:presLayoutVars>
      </dgm:prSet>
      <dgm:spPr/>
    </dgm:pt>
    <dgm:pt modelId="{F5731162-BFFD-45C1-9C60-25C79F823202}" type="pres">
      <dgm:prSet presAssocID="{AF0314AC-74A0-468A-96AC-7A0CE3CC3E76}" presName="rootConnector" presStyleLbl="node3" presStyleIdx="0" presStyleCnt="11"/>
      <dgm:spPr/>
    </dgm:pt>
    <dgm:pt modelId="{2D561581-974E-4D32-83D9-4B27E6AC2CEB}" type="pres">
      <dgm:prSet presAssocID="{AF0314AC-74A0-468A-96AC-7A0CE3CC3E76}" presName="hierChild4" presStyleCnt="0"/>
      <dgm:spPr/>
    </dgm:pt>
    <dgm:pt modelId="{FF65BA6F-D91B-4AF9-A919-84848FD6A34F}" type="pres">
      <dgm:prSet presAssocID="{AF0314AC-74A0-468A-96AC-7A0CE3CC3E76}" presName="hierChild5" presStyleCnt="0"/>
      <dgm:spPr/>
    </dgm:pt>
    <dgm:pt modelId="{497C29DD-475B-4D08-9BCA-CCF6045D3900}" type="pres">
      <dgm:prSet presAssocID="{D2A9A426-3F7F-4B50-885A-5A8EF4A5E0C4}" presName="Name37" presStyleLbl="parChTrans1D3" presStyleIdx="1" presStyleCnt="11"/>
      <dgm:spPr/>
    </dgm:pt>
    <dgm:pt modelId="{6BC5F37F-A1F2-45B9-AA18-37D123B9C9D6}" type="pres">
      <dgm:prSet presAssocID="{0A8D916D-4DEA-4FAA-B7CE-FC0AF21F96EE}" presName="hierRoot2" presStyleCnt="0">
        <dgm:presLayoutVars>
          <dgm:hierBranch val="init"/>
        </dgm:presLayoutVars>
      </dgm:prSet>
      <dgm:spPr/>
    </dgm:pt>
    <dgm:pt modelId="{7AAC066F-B79C-4610-B38E-992EEA915658}" type="pres">
      <dgm:prSet presAssocID="{0A8D916D-4DEA-4FAA-B7CE-FC0AF21F96EE}" presName="rootComposite" presStyleCnt="0"/>
      <dgm:spPr/>
    </dgm:pt>
    <dgm:pt modelId="{08BAD089-3E6A-4821-AB8D-D1FAFC8FDA47}" type="pres">
      <dgm:prSet presAssocID="{0A8D916D-4DEA-4FAA-B7CE-FC0AF21F96EE}" presName="rootText" presStyleLbl="node3" presStyleIdx="1" presStyleCnt="11">
        <dgm:presLayoutVars>
          <dgm:chPref val="3"/>
        </dgm:presLayoutVars>
      </dgm:prSet>
      <dgm:spPr/>
    </dgm:pt>
    <dgm:pt modelId="{439FE37E-56CF-43A9-A2FD-2B2A4276A292}" type="pres">
      <dgm:prSet presAssocID="{0A8D916D-4DEA-4FAA-B7CE-FC0AF21F96EE}" presName="rootConnector" presStyleLbl="node3" presStyleIdx="1" presStyleCnt="11"/>
      <dgm:spPr/>
    </dgm:pt>
    <dgm:pt modelId="{19EABA0C-81E7-49E5-B3D4-168703BCFE74}" type="pres">
      <dgm:prSet presAssocID="{0A8D916D-4DEA-4FAA-B7CE-FC0AF21F96EE}" presName="hierChild4" presStyleCnt="0"/>
      <dgm:spPr/>
    </dgm:pt>
    <dgm:pt modelId="{1C64460F-9D0F-42A9-B82D-9FA30BEA281D}" type="pres">
      <dgm:prSet presAssocID="{0A8D916D-4DEA-4FAA-B7CE-FC0AF21F96EE}" presName="hierChild5" presStyleCnt="0"/>
      <dgm:spPr/>
    </dgm:pt>
    <dgm:pt modelId="{40321BE0-635B-4768-BCDA-768D906AE671}" type="pres">
      <dgm:prSet presAssocID="{04B4B7DB-1A78-4B0D-8E41-61E96BE1ED2B}" presName="Name37" presStyleLbl="parChTrans1D3" presStyleIdx="2" presStyleCnt="11"/>
      <dgm:spPr/>
    </dgm:pt>
    <dgm:pt modelId="{AFBD9419-BA84-4685-9622-CFA461CA7098}" type="pres">
      <dgm:prSet presAssocID="{A5879631-7185-4879-BAD2-B6C5AD3F2097}" presName="hierRoot2" presStyleCnt="0">
        <dgm:presLayoutVars>
          <dgm:hierBranch val="init"/>
        </dgm:presLayoutVars>
      </dgm:prSet>
      <dgm:spPr/>
    </dgm:pt>
    <dgm:pt modelId="{EC17225A-8EA4-4ED5-AFCB-706636F99504}" type="pres">
      <dgm:prSet presAssocID="{A5879631-7185-4879-BAD2-B6C5AD3F2097}" presName="rootComposite" presStyleCnt="0"/>
      <dgm:spPr/>
    </dgm:pt>
    <dgm:pt modelId="{D959EBAB-E74F-4E2D-9819-90A3E2C2AE2C}" type="pres">
      <dgm:prSet presAssocID="{A5879631-7185-4879-BAD2-B6C5AD3F2097}" presName="rootText" presStyleLbl="node3" presStyleIdx="2" presStyleCnt="11">
        <dgm:presLayoutVars>
          <dgm:chPref val="3"/>
        </dgm:presLayoutVars>
      </dgm:prSet>
      <dgm:spPr/>
    </dgm:pt>
    <dgm:pt modelId="{9A7C5FDE-C33E-4CA2-8F9F-6756DD063118}" type="pres">
      <dgm:prSet presAssocID="{A5879631-7185-4879-BAD2-B6C5AD3F2097}" presName="rootConnector" presStyleLbl="node3" presStyleIdx="2" presStyleCnt="11"/>
      <dgm:spPr/>
    </dgm:pt>
    <dgm:pt modelId="{7AB970C2-8E20-462B-B5EF-39B7138F4C17}" type="pres">
      <dgm:prSet presAssocID="{A5879631-7185-4879-BAD2-B6C5AD3F2097}" presName="hierChild4" presStyleCnt="0"/>
      <dgm:spPr/>
    </dgm:pt>
    <dgm:pt modelId="{86C35366-0D5A-4046-93EA-9798CA8A4AD0}" type="pres">
      <dgm:prSet presAssocID="{A5879631-7185-4879-BAD2-B6C5AD3F2097}" presName="hierChild5" presStyleCnt="0"/>
      <dgm:spPr/>
    </dgm:pt>
    <dgm:pt modelId="{FB0092F4-ECA8-4E9D-BF65-0DEA0044B169}" type="pres">
      <dgm:prSet presAssocID="{F6C4BEF5-72D8-41CF-8AB5-A879C8F150B1}" presName="hierChild5" presStyleCnt="0"/>
      <dgm:spPr/>
    </dgm:pt>
    <dgm:pt modelId="{3267B79B-5403-44A4-BA9A-84A028DCD148}" type="pres">
      <dgm:prSet presAssocID="{BBFD80E1-7FC4-4396-A0D7-373A72823B41}" presName="Name37" presStyleLbl="parChTrans1D2" presStyleIdx="1" presStyleCnt="4"/>
      <dgm:spPr/>
    </dgm:pt>
    <dgm:pt modelId="{83DD6A9E-A56F-4DF9-8B4D-C17E55BF9177}" type="pres">
      <dgm:prSet presAssocID="{5F428EE5-D798-44DB-B936-E94E02902DAE}" presName="hierRoot2" presStyleCnt="0">
        <dgm:presLayoutVars>
          <dgm:hierBranch val="init"/>
        </dgm:presLayoutVars>
      </dgm:prSet>
      <dgm:spPr/>
    </dgm:pt>
    <dgm:pt modelId="{87E0D986-027E-4FE5-96C2-66BE2AC8DC53}" type="pres">
      <dgm:prSet presAssocID="{5F428EE5-D798-44DB-B936-E94E02902DAE}" presName="rootComposite" presStyleCnt="0"/>
      <dgm:spPr/>
    </dgm:pt>
    <dgm:pt modelId="{EFAFF978-ED92-4DE7-B1CF-5DF6C835C3C4}" type="pres">
      <dgm:prSet presAssocID="{5F428EE5-D798-44DB-B936-E94E02902DAE}" presName="rootText" presStyleLbl="node2" presStyleIdx="1" presStyleCnt="4">
        <dgm:presLayoutVars>
          <dgm:chPref val="3"/>
        </dgm:presLayoutVars>
      </dgm:prSet>
      <dgm:spPr/>
    </dgm:pt>
    <dgm:pt modelId="{BAB7E6B2-842C-45EA-B7E3-EBB3AB6DA216}" type="pres">
      <dgm:prSet presAssocID="{5F428EE5-D798-44DB-B936-E94E02902DAE}" presName="rootConnector" presStyleLbl="node2" presStyleIdx="1" presStyleCnt="4"/>
      <dgm:spPr/>
    </dgm:pt>
    <dgm:pt modelId="{481B00B6-F7CC-4328-B255-50B1E9647205}" type="pres">
      <dgm:prSet presAssocID="{5F428EE5-D798-44DB-B936-E94E02902DAE}" presName="hierChild4" presStyleCnt="0"/>
      <dgm:spPr/>
    </dgm:pt>
    <dgm:pt modelId="{4E4AD8D8-67D6-4062-8704-403BB8D2380E}" type="pres">
      <dgm:prSet presAssocID="{5C9FC5CA-16E8-448E-9BB7-889C3CFCE925}" presName="Name37" presStyleLbl="parChTrans1D3" presStyleIdx="3" presStyleCnt="11"/>
      <dgm:spPr/>
    </dgm:pt>
    <dgm:pt modelId="{3F9F0D82-D4B5-4885-B89C-535D5E5D57A0}" type="pres">
      <dgm:prSet presAssocID="{140EADDB-2E7C-435F-9BEE-CADE65007248}" presName="hierRoot2" presStyleCnt="0">
        <dgm:presLayoutVars>
          <dgm:hierBranch val="init"/>
        </dgm:presLayoutVars>
      </dgm:prSet>
      <dgm:spPr/>
    </dgm:pt>
    <dgm:pt modelId="{BA355FCC-B666-43B3-B5D0-5F8AFD6B8B3F}" type="pres">
      <dgm:prSet presAssocID="{140EADDB-2E7C-435F-9BEE-CADE65007248}" presName="rootComposite" presStyleCnt="0"/>
      <dgm:spPr/>
    </dgm:pt>
    <dgm:pt modelId="{008A9BC8-FC63-496B-97AF-540C02F5781B}" type="pres">
      <dgm:prSet presAssocID="{140EADDB-2E7C-435F-9BEE-CADE65007248}" presName="rootText" presStyleLbl="node3" presStyleIdx="3" presStyleCnt="11">
        <dgm:presLayoutVars>
          <dgm:chPref val="3"/>
        </dgm:presLayoutVars>
      </dgm:prSet>
      <dgm:spPr/>
    </dgm:pt>
    <dgm:pt modelId="{22D48975-5602-49D5-973C-2D6A289668D9}" type="pres">
      <dgm:prSet presAssocID="{140EADDB-2E7C-435F-9BEE-CADE65007248}" presName="rootConnector" presStyleLbl="node3" presStyleIdx="3" presStyleCnt="11"/>
      <dgm:spPr/>
    </dgm:pt>
    <dgm:pt modelId="{1F2174CC-A698-49AB-A621-AAFD0F0F0F85}" type="pres">
      <dgm:prSet presAssocID="{140EADDB-2E7C-435F-9BEE-CADE65007248}" presName="hierChild4" presStyleCnt="0"/>
      <dgm:spPr/>
    </dgm:pt>
    <dgm:pt modelId="{4FA727E7-36C6-4343-B9E9-1025BFE90947}" type="pres">
      <dgm:prSet presAssocID="{140EADDB-2E7C-435F-9BEE-CADE65007248}" presName="hierChild5" presStyleCnt="0"/>
      <dgm:spPr/>
    </dgm:pt>
    <dgm:pt modelId="{520A9551-8564-41F1-B29C-F7C72257AD97}" type="pres">
      <dgm:prSet presAssocID="{0618EBDF-94D8-40F5-BD8D-154B82C087B9}" presName="Name37" presStyleLbl="parChTrans1D3" presStyleIdx="4" presStyleCnt="11"/>
      <dgm:spPr/>
    </dgm:pt>
    <dgm:pt modelId="{50E958C9-A425-42DC-8DC8-9D6B723DEF12}" type="pres">
      <dgm:prSet presAssocID="{162392E4-7ECF-4AF1-A8ED-352CC73A4AEE}" presName="hierRoot2" presStyleCnt="0">
        <dgm:presLayoutVars>
          <dgm:hierBranch val="init"/>
        </dgm:presLayoutVars>
      </dgm:prSet>
      <dgm:spPr/>
    </dgm:pt>
    <dgm:pt modelId="{DF55BA10-8D6D-4755-A737-A5B4FF3C782E}" type="pres">
      <dgm:prSet presAssocID="{162392E4-7ECF-4AF1-A8ED-352CC73A4AEE}" presName="rootComposite" presStyleCnt="0"/>
      <dgm:spPr/>
    </dgm:pt>
    <dgm:pt modelId="{A7B8481E-861B-448D-80E2-682EA8FF3CC1}" type="pres">
      <dgm:prSet presAssocID="{162392E4-7ECF-4AF1-A8ED-352CC73A4AEE}" presName="rootText" presStyleLbl="node3" presStyleIdx="4" presStyleCnt="11">
        <dgm:presLayoutVars>
          <dgm:chPref val="3"/>
        </dgm:presLayoutVars>
      </dgm:prSet>
      <dgm:spPr/>
    </dgm:pt>
    <dgm:pt modelId="{A6404CDC-E144-426D-AF9D-70F02C8EB507}" type="pres">
      <dgm:prSet presAssocID="{162392E4-7ECF-4AF1-A8ED-352CC73A4AEE}" presName="rootConnector" presStyleLbl="node3" presStyleIdx="4" presStyleCnt="11"/>
      <dgm:spPr/>
    </dgm:pt>
    <dgm:pt modelId="{EDA94006-3104-41AD-A15B-F43EF057BA80}" type="pres">
      <dgm:prSet presAssocID="{162392E4-7ECF-4AF1-A8ED-352CC73A4AEE}" presName="hierChild4" presStyleCnt="0"/>
      <dgm:spPr/>
    </dgm:pt>
    <dgm:pt modelId="{819D6742-66EA-411A-AA7F-D438C0795E65}" type="pres">
      <dgm:prSet presAssocID="{162392E4-7ECF-4AF1-A8ED-352CC73A4AEE}" presName="hierChild5" presStyleCnt="0"/>
      <dgm:spPr/>
    </dgm:pt>
    <dgm:pt modelId="{30315C13-6EA5-441D-847A-0516967F677A}" type="pres">
      <dgm:prSet presAssocID="{5F428EE5-D798-44DB-B936-E94E02902DAE}" presName="hierChild5" presStyleCnt="0"/>
      <dgm:spPr/>
    </dgm:pt>
    <dgm:pt modelId="{03B0966F-F21C-4C1D-B4E3-2B8DA8610F1D}" type="pres">
      <dgm:prSet presAssocID="{61FB3AB9-A93F-449F-925D-E7E9EF8E3530}" presName="Name37" presStyleLbl="parChTrans1D2" presStyleIdx="2" presStyleCnt="4"/>
      <dgm:spPr/>
    </dgm:pt>
    <dgm:pt modelId="{898D77FB-0288-4EA3-8A6B-189DBABAC25F}" type="pres">
      <dgm:prSet presAssocID="{E70B2AAB-B0A1-4A55-A8FD-D927CEF7362B}" presName="hierRoot2" presStyleCnt="0">
        <dgm:presLayoutVars>
          <dgm:hierBranch val="init"/>
        </dgm:presLayoutVars>
      </dgm:prSet>
      <dgm:spPr/>
    </dgm:pt>
    <dgm:pt modelId="{82227E8B-1E54-48E9-876C-380016F003B7}" type="pres">
      <dgm:prSet presAssocID="{E70B2AAB-B0A1-4A55-A8FD-D927CEF7362B}" presName="rootComposite" presStyleCnt="0"/>
      <dgm:spPr/>
    </dgm:pt>
    <dgm:pt modelId="{7D3B9779-5FA9-4510-BD6A-5BB58CC8287A}" type="pres">
      <dgm:prSet presAssocID="{E70B2AAB-B0A1-4A55-A8FD-D927CEF7362B}" presName="rootText" presStyleLbl="node2" presStyleIdx="2" presStyleCnt="4">
        <dgm:presLayoutVars>
          <dgm:chPref val="3"/>
        </dgm:presLayoutVars>
      </dgm:prSet>
      <dgm:spPr/>
    </dgm:pt>
    <dgm:pt modelId="{3085000D-87BF-4B19-BD5A-18C388F6CD8E}" type="pres">
      <dgm:prSet presAssocID="{E70B2AAB-B0A1-4A55-A8FD-D927CEF7362B}" presName="rootConnector" presStyleLbl="node2" presStyleIdx="2" presStyleCnt="4"/>
      <dgm:spPr/>
    </dgm:pt>
    <dgm:pt modelId="{80628854-B23D-4594-A27E-03DF1FC1A284}" type="pres">
      <dgm:prSet presAssocID="{E70B2AAB-B0A1-4A55-A8FD-D927CEF7362B}" presName="hierChild4" presStyleCnt="0"/>
      <dgm:spPr/>
    </dgm:pt>
    <dgm:pt modelId="{97D54E4D-10A0-499B-875C-1EE92BC67587}" type="pres">
      <dgm:prSet presAssocID="{63F259F5-AA36-470A-8894-18233F90E192}" presName="Name37" presStyleLbl="parChTrans1D3" presStyleIdx="5" presStyleCnt="11"/>
      <dgm:spPr/>
    </dgm:pt>
    <dgm:pt modelId="{C79FFCE4-349B-42FF-905C-205012250111}" type="pres">
      <dgm:prSet presAssocID="{D7460A14-C7EE-4FC7-A2DA-7360669A7630}" presName="hierRoot2" presStyleCnt="0">
        <dgm:presLayoutVars>
          <dgm:hierBranch val="init"/>
        </dgm:presLayoutVars>
      </dgm:prSet>
      <dgm:spPr/>
    </dgm:pt>
    <dgm:pt modelId="{C8C66EE0-A20A-48E9-93DC-BF47EB6EDF84}" type="pres">
      <dgm:prSet presAssocID="{D7460A14-C7EE-4FC7-A2DA-7360669A7630}" presName="rootComposite" presStyleCnt="0"/>
      <dgm:spPr/>
    </dgm:pt>
    <dgm:pt modelId="{25F7DBAD-A536-440B-AB81-C3C4A5C11C34}" type="pres">
      <dgm:prSet presAssocID="{D7460A14-C7EE-4FC7-A2DA-7360669A7630}" presName="rootText" presStyleLbl="node3" presStyleIdx="5" presStyleCnt="11">
        <dgm:presLayoutVars>
          <dgm:chPref val="3"/>
        </dgm:presLayoutVars>
      </dgm:prSet>
      <dgm:spPr/>
    </dgm:pt>
    <dgm:pt modelId="{293CDFAB-8666-47F4-838A-08EA6866B884}" type="pres">
      <dgm:prSet presAssocID="{D7460A14-C7EE-4FC7-A2DA-7360669A7630}" presName="rootConnector" presStyleLbl="node3" presStyleIdx="5" presStyleCnt="11"/>
      <dgm:spPr/>
    </dgm:pt>
    <dgm:pt modelId="{783624F9-D67A-4DD1-8B5B-426BE88FF8F0}" type="pres">
      <dgm:prSet presAssocID="{D7460A14-C7EE-4FC7-A2DA-7360669A7630}" presName="hierChild4" presStyleCnt="0"/>
      <dgm:spPr/>
    </dgm:pt>
    <dgm:pt modelId="{1FDAA42E-914C-42A3-8106-E38401361810}" type="pres">
      <dgm:prSet presAssocID="{D7460A14-C7EE-4FC7-A2DA-7360669A7630}" presName="hierChild5" presStyleCnt="0"/>
      <dgm:spPr/>
    </dgm:pt>
    <dgm:pt modelId="{5CB98913-5F6C-48DD-84A3-D9CB85F44DA5}" type="pres">
      <dgm:prSet presAssocID="{C9FF5C1D-5622-4E97-A513-AE84CB04CC19}" presName="Name37" presStyleLbl="parChTrans1D3" presStyleIdx="6" presStyleCnt="11"/>
      <dgm:spPr/>
    </dgm:pt>
    <dgm:pt modelId="{1AD7FC36-B53B-4B3C-91BF-3538DB8FB116}" type="pres">
      <dgm:prSet presAssocID="{62B3A0ED-A7A4-422B-9554-BFE12CFF2420}" presName="hierRoot2" presStyleCnt="0">
        <dgm:presLayoutVars>
          <dgm:hierBranch val="init"/>
        </dgm:presLayoutVars>
      </dgm:prSet>
      <dgm:spPr/>
    </dgm:pt>
    <dgm:pt modelId="{6174CEE1-254C-4C93-A411-A64FB6FB1252}" type="pres">
      <dgm:prSet presAssocID="{62B3A0ED-A7A4-422B-9554-BFE12CFF2420}" presName="rootComposite" presStyleCnt="0"/>
      <dgm:spPr/>
    </dgm:pt>
    <dgm:pt modelId="{219E1B50-7F6A-42A4-9D7A-FF84518CD2F8}" type="pres">
      <dgm:prSet presAssocID="{62B3A0ED-A7A4-422B-9554-BFE12CFF2420}" presName="rootText" presStyleLbl="node3" presStyleIdx="6" presStyleCnt="11">
        <dgm:presLayoutVars>
          <dgm:chPref val="3"/>
        </dgm:presLayoutVars>
      </dgm:prSet>
      <dgm:spPr/>
    </dgm:pt>
    <dgm:pt modelId="{9E318F7D-EBBC-49D2-A9BB-0CC9952E1C00}" type="pres">
      <dgm:prSet presAssocID="{62B3A0ED-A7A4-422B-9554-BFE12CFF2420}" presName="rootConnector" presStyleLbl="node3" presStyleIdx="6" presStyleCnt="11"/>
      <dgm:spPr/>
    </dgm:pt>
    <dgm:pt modelId="{38FCA009-13E2-4C7A-A53D-2718D6B9083A}" type="pres">
      <dgm:prSet presAssocID="{62B3A0ED-A7A4-422B-9554-BFE12CFF2420}" presName="hierChild4" presStyleCnt="0"/>
      <dgm:spPr/>
    </dgm:pt>
    <dgm:pt modelId="{43854F12-9B35-4B25-A9FF-FCBF19212F73}" type="pres">
      <dgm:prSet presAssocID="{62B3A0ED-A7A4-422B-9554-BFE12CFF2420}" presName="hierChild5" presStyleCnt="0"/>
      <dgm:spPr/>
    </dgm:pt>
    <dgm:pt modelId="{5D2D4FD7-EBAE-453A-8153-0F21C193C865}" type="pres">
      <dgm:prSet presAssocID="{9758E16D-BC30-4D91-B5DA-9E22EDAE4C40}" presName="Name37" presStyleLbl="parChTrans1D3" presStyleIdx="7" presStyleCnt="11"/>
      <dgm:spPr/>
    </dgm:pt>
    <dgm:pt modelId="{D52FD2DF-2D9A-41C3-92D7-E2306D36ED23}" type="pres">
      <dgm:prSet presAssocID="{F076BAB2-A710-49B2-9FF9-8B5E7F532AF1}" presName="hierRoot2" presStyleCnt="0">
        <dgm:presLayoutVars>
          <dgm:hierBranch val="init"/>
        </dgm:presLayoutVars>
      </dgm:prSet>
      <dgm:spPr/>
    </dgm:pt>
    <dgm:pt modelId="{3B793852-CF9B-4206-88FA-A92FB3EDB35F}" type="pres">
      <dgm:prSet presAssocID="{F076BAB2-A710-49B2-9FF9-8B5E7F532AF1}" presName="rootComposite" presStyleCnt="0"/>
      <dgm:spPr/>
    </dgm:pt>
    <dgm:pt modelId="{0F296CD7-35F9-494A-8759-BD889790973A}" type="pres">
      <dgm:prSet presAssocID="{F076BAB2-A710-49B2-9FF9-8B5E7F532AF1}" presName="rootText" presStyleLbl="node3" presStyleIdx="7" presStyleCnt="11">
        <dgm:presLayoutVars>
          <dgm:chPref val="3"/>
        </dgm:presLayoutVars>
      </dgm:prSet>
      <dgm:spPr/>
    </dgm:pt>
    <dgm:pt modelId="{BB80EA25-4CA6-4FC7-8345-524D545C592D}" type="pres">
      <dgm:prSet presAssocID="{F076BAB2-A710-49B2-9FF9-8B5E7F532AF1}" presName="rootConnector" presStyleLbl="node3" presStyleIdx="7" presStyleCnt="11"/>
      <dgm:spPr/>
    </dgm:pt>
    <dgm:pt modelId="{1CBF47DF-8CB5-47B3-BEB5-DAFB2BD333DD}" type="pres">
      <dgm:prSet presAssocID="{F076BAB2-A710-49B2-9FF9-8B5E7F532AF1}" presName="hierChild4" presStyleCnt="0"/>
      <dgm:spPr/>
    </dgm:pt>
    <dgm:pt modelId="{643B2CEC-F67D-41B6-A139-CBA93B755BBF}" type="pres">
      <dgm:prSet presAssocID="{F076BAB2-A710-49B2-9FF9-8B5E7F532AF1}" presName="hierChild5" presStyleCnt="0"/>
      <dgm:spPr/>
    </dgm:pt>
    <dgm:pt modelId="{4642C2C4-2534-4F25-AC86-B57A564F35CD}" type="pres">
      <dgm:prSet presAssocID="{E70B2AAB-B0A1-4A55-A8FD-D927CEF7362B}" presName="hierChild5" presStyleCnt="0"/>
      <dgm:spPr/>
    </dgm:pt>
    <dgm:pt modelId="{D622F026-43E5-484E-BE09-2BD5DEE26D3F}" type="pres">
      <dgm:prSet presAssocID="{43322D7E-9842-472B-8F77-0002196DB1F5}" presName="Name37" presStyleLbl="parChTrans1D2" presStyleIdx="3" presStyleCnt="4"/>
      <dgm:spPr/>
    </dgm:pt>
    <dgm:pt modelId="{0D7E8654-209D-49B4-997C-C872E01A8EB7}" type="pres">
      <dgm:prSet presAssocID="{BE3008D3-FCF9-4D1F-9FFD-085702D0E556}" presName="hierRoot2" presStyleCnt="0">
        <dgm:presLayoutVars>
          <dgm:hierBranch val="init"/>
        </dgm:presLayoutVars>
      </dgm:prSet>
      <dgm:spPr/>
    </dgm:pt>
    <dgm:pt modelId="{B3DD391F-B321-4086-9981-43E12E4DB16D}" type="pres">
      <dgm:prSet presAssocID="{BE3008D3-FCF9-4D1F-9FFD-085702D0E556}" presName="rootComposite" presStyleCnt="0"/>
      <dgm:spPr/>
    </dgm:pt>
    <dgm:pt modelId="{5BB1908B-1734-4330-9FF3-1584CD195AF6}" type="pres">
      <dgm:prSet presAssocID="{BE3008D3-FCF9-4D1F-9FFD-085702D0E556}" presName="rootText" presStyleLbl="node2" presStyleIdx="3" presStyleCnt="4">
        <dgm:presLayoutVars>
          <dgm:chPref val="3"/>
        </dgm:presLayoutVars>
      </dgm:prSet>
      <dgm:spPr/>
    </dgm:pt>
    <dgm:pt modelId="{08D756C9-C1C9-45A2-8AD7-C595DEBFA312}" type="pres">
      <dgm:prSet presAssocID="{BE3008D3-FCF9-4D1F-9FFD-085702D0E556}" presName="rootConnector" presStyleLbl="node2" presStyleIdx="3" presStyleCnt="4"/>
      <dgm:spPr/>
    </dgm:pt>
    <dgm:pt modelId="{B1D043BF-B1C9-4AAA-BC53-C47742BD5F2E}" type="pres">
      <dgm:prSet presAssocID="{BE3008D3-FCF9-4D1F-9FFD-085702D0E556}" presName="hierChild4" presStyleCnt="0"/>
      <dgm:spPr/>
    </dgm:pt>
    <dgm:pt modelId="{1336F9B1-4E47-455D-9DD7-39C0078DF8A6}" type="pres">
      <dgm:prSet presAssocID="{734C84BD-2B2B-4B48-8D0E-583AB6885557}" presName="Name37" presStyleLbl="parChTrans1D3" presStyleIdx="8" presStyleCnt="11"/>
      <dgm:spPr/>
    </dgm:pt>
    <dgm:pt modelId="{A89110D5-D68E-40EC-BD9B-78C29BCE0539}" type="pres">
      <dgm:prSet presAssocID="{B6857C9E-FBE5-48BB-8E0A-F50E5D649FE0}" presName="hierRoot2" presStyleCnt="0">
        <dgm:presLayoutVars>
          <dgm:hierBranch val="init"/>
        </dgm:presLayoutVars>
      </dgm:prSet>
      <dgm:spPr/>
    </dgm:pt>
    <dgm:pt modelId="{4E179875-7024-404E-B9C8-BFFD5E25A786}" type="pres">
      <dgm:prSet presAssocID="{B6857C9E-FBE5-48BB-8E0A-F50E5D649FE0}" presName="rootComposite" presStyleCnt="0"/>
      <dgm:spPr/>
    </dgm:pt>
    <dgm:pt modelId="{A462BE3E-931D-4CFD-BF9D-D073A3038FDC}" type="pres">
      <dgm:prSet presAssocID="{B6857C9E-FBE5-48BB-8E0A-F50E5D649FE0}" presName="rootText" presStyleLbl="node3" presStyleIdx="8" presStyleCnt="11">
        <dgm:presLayoutVars>
          <dgm:chPref val="3"/>
        </dgm:presLayoutVars>
      </dgm:prSet>
      <dgm:spPr/>
    </dgm:pt>
    <dgm:pt modelId="{606B9DFD-9CC0-4FB0-93EA-87CD6ABB8934}" type="pres">
      <dgm:prSet presAssocID="{B6857C9E-FBE5-48BB-8E0A-F50E5D649FE0}" presName="rootConnector" presStyleLbl="node3" presStyleIdx="8" presStyleCnt="11"/>
      <dgm:spPr/>
    </dgm:pt>
    <dgm:pt modelId="{2A30CE03-EC63-48D0-86E9-7848249F37AE}" type="pres">
      <dgm:prSet presAssocID="{B6857C9E-FBE5-48BB-8E0A-F50E5D649FE0}" presName="hierChild4" presStyleCnt="0"/>
      <dgm:spPr/>
    </dgm:pt>
    <dgm:pt modelId="{A86C090E-4B82-4753-A189-32BC6C58E577}" type="pres">
      <dgm:prSet presAssocID="{B6857C9E-FBE5-48BB-8E0A-F50E5D649FE0}" presName="hierChild5" presStyleCnt="0"/>
      <dgm:spPr/>
    </dgm:pt>
    <dgm:pt modelId="{6DCA82B6-D13F-490E-8368-FAEE377FBA5B}" type="pres">
      <dgm:prSet presAssocID="{3036A938-04D3-4FD1-9EC2-E078FF113560}" presName="Name37" presStyleLbl="parChTrans1D3" presStyleIdx="9" presStyleCnt="11"/>
      <dgm:spPr/>
    </dgm:pt>
    <dgm:pt modelId="{E7167C7F-42B3-4A14-878D-81CDBF7CB60F}" type="pres">
      <dgm:prSet presAssocID="{391F94CB-616F-4CD9-9A7F-B329EA083CFB}" presName="hierRoot2" presStyleCnt="0">
        <dgm:presLayoutVars>
          <dgm:hierBranch val="init"/>
        </dgm:presLayoutVars>
      </dgm:prSet>
      <dgm:spPr/>
    </dgm:pt>
    <dgm:pt modelId="{07453B4A-1A90-482E-9B2F-7F36AC8C893E}" type="pres">
      <dgm:prSet presAssocID="{391F94CB-616F-4CD9-9A7F-B329EA083CFB}" presName="rootComposite" presStyleCnt="0"/>
      <dgm:spPr/>
    </dgm:pt>
    <dgm:pt modelId="{848044B7-D48A-4907-B2EE-9C8B66481A9D}" type="pres">
      <dgm:prSet presAssocID="{391F94CB-616F-4CD9-9A7F-B329EA083CFB}" presName="rootText" presStyleLbl="node3" presStyleIdx="9" presStyleCnt="11">
        <dgm:presLayoutVars>
          <dgm:chPref val="3"/>
        </dgm:presLayoutVars>
      </dgm:prSet>
      <dgm:spPr/>
    </dgm:pt>
    <dgm:pt modelId="{0DF15A83-EC5E-4626-87BE-814E1A5EC0A2}" type="pres">
      <dgm:prSet presAssocID="{391F94CB-616F-4CD9-9A7F-B329EA083CFB}" presName="rootConnector" presStyleLbl="node3" presStyleIdx="9" presStyleCnt="11"/>
      <dgm:spPr/>
    </dgm:pt>
    <dgm:pt modelId="{E2C9AFA9-E06C-47B9-AF0D-B614C8A24BD6}" type="pres">
      <dgm:prSet presAssocID="{391F94CB-616F-4CD9-9A7F-B329EA083CFB}" presName="hierChild4" presStyleCnt="0"/>
      <dgm:spPr/>
    </dgm:pt>
    <dgm:pt modelId="{5348BB6C-FE78-4E88-8214-DFB7FFC97BF0}" type="pres">
      <dgm:prSet presAssocID="{391F94CB-616F-4CD9-9A7F-B329EA083CFB}" presName="hierChild5" presStyleCnt="0"/>
      <dgm:spPr/>
    </dgm:pt>
    <dgm:pt modelId="{D9C18CFA-E760-4C89-9CFD-8535C2CA2235}" type="pres">
      <dgm:prSet presAssocID="{A8B9EE24-B84F-49BB-AD1E-2C95AC540D72}" presName="Name37" presStyleLbl="parChTrans1D3" presStyleIdx="10" presStyleCnt="11"/>
      <dgm:spPr/>
    </dgm:pt>
    <dgm:pt modelId="{2F91DC5D-DF93-48E4-A943-58DF585B4069}" type="pres">
      <dgm:prSet presAssocID="{1B1849AE-8DD3-4F19-B5AF-330E36A1001E}" presName="hierRoot2" presStyleCnt="0">
        <dgm:presLayoutVars>
          <dgm:hierBranch val="init"/>
        </dgm:presLayoutVars>
      </dgm:prSet>
      <dgm:spPr/>
    </dgm:pt>
    <dgm:pt modelId="{8273C12B-48B3-4E3F-81FC-7F42521C5F8B}" type="pres">
      <dgm:prSet presAssocID="{1B1849AE-8DD3-4F19-B5AF-330E36A1001E}" presName="rootComposite" presStyleCnt="0"/>
      <dgm:spPr/>
    </dgm:pt>
    <dgm:pt modelId="{92FFB637-188E-4CC4-99F9-97A01C6F6C63}" type="pres">
      <dgm:prSet presAssocID="{1B1849AE-8DD3-4F19-B5AF-330E36A1001E}" presName="rootText" presStyleLbl="node3" presStyleIdx="10" presStyleCnt="11">
        <dgm:presLayoutVars>
          <dgm:chPref val="3"/>
        </dgm:presLayoutVars>
      </dgm:prSet>
      <dgm:spPr/>
    </dgm:pt>
    <dgm:pt modelId="{32ED21D4-BAE6-4131-93BD-C39F9FFED9CD}" type="pres">
      <dgm:prSet presAssocID="{1B1849AE-8DD3-4F19-B5AF-330E36A1001E}" presName="rootConnector" presStyleLbl="node3" presStyleIdx="10" presStyleCnt="11"/>
      <dgm:spPr/>
    </dgm:pt>
    <dgm:pt modelId="{D34A0FA5-3EB1-48C6-BB12-24C8EF7D3389}" type="pres">
      <dgm:prSet presAssocID="{1B1849AE-8DD3-4F19-B5AF-330E36A1001E}" presName="hierChild4" presStyleCnt="0"/>
      <dgm:spPr/>
    </dgm:pt>
    <dgm:pt modelId="{923BF44F-53A4-4015-8BEF-929083C7FB59}" type="pres">
      <dgm:prSet presAssocID="{1B1849AE-8DD3-4F19-B5AF-330E36A1001E}" presName="hierChild5" presStyleCnt="0"/>
      <dgm:spPr/>
    </dgm:pt>
    <dgm:pt modelId="{1F4A20F5-8FCD-4315-A1E5-A37CD078C7AD}" type="pres">
      <dgm:prSet presAssocID="{BE3008D3-FCF9-4D1F-9FFD-085702D0E556}" presName="hierChild5" presStyleCnt="0"/>
      <dgm:spPr/>
    </dgm:pt>
    <dgm:pt modelId="{3BAC5AE1-796E-480B-B99F-E914B21CA5C5}" type="pres">
      <dgm:prSet presAssocID="{3CA624B0-4D54-4BCF-9591-41E8D0A3C4B7}" presName="hierChild3" presStyleCnt="0"/>
      <dgm:spPr/>
    </dgm:pt>
  </dgm:ptLst>
  <dgm:cxnLst>
    <dgm:cxn modelId="{870F1403-54F4-4D15-89D3-367B05334B31}" type="presOf" srcId="{3036A938-04D3-4FD1-9EC2-E078FF113560}" destId="{6DCA82B6-D13F-490E-8368-FAEE377FBA5B}" srcOrd="0" destOrd="0" presId="urn:microsoft.com/office/officeart/2005/8/layout/orgChart1"/>
    <dgm:cxn modelId="{42E1EC09-7F7A-43E1-BE31-B685BF4C9363}" srcId="{5F428EE5-D798-44DB-B936-E94E02902DAE}" destId="{162392E4-7ECF-4AF1-A8ED-352CC73A4AEE}" srcOrd="1" destOrd="0" parTransId="{0618EBDF-94D8-40F5-BD8D-154B82C087B9}" sibTransId="{5F0D211F-1386-4F93-B9A6-6E9642F3D5A8}"/>
    <dgm:cxn modelId="{FAFE750B-7D9D-4B1D-AC02-402EDDA2F5E5}" type="presOf" srcId="{D2A9A426-3F7F-4B50-885A-5A8EF4A5E0C4}" destId="{497C29DD-475B-4D08-9BCA-CCF6045D3900}" srcOrd="0" destOrd="0" presId="urn:microsoft.com/office/officeart/2005/8/layout/orgChart1"/>
    <dgm:cxn modelId="{2FABCB0B-AFCE-45BC-B3E6-7DA03F654FEE}" srcId="{F6C4BEF5-72D8-41CF-8AB5-A879C8F150B1}" destId="{0A8D916D-4DEA-4FAA-B7CE-FC0AF21F96EE}" srcOrd="1" destOrd="0" parTransId="{D2A9A426-3F7F-4B50-885A-5A8EF4A5E0C4}" sibTransId="{A5764374-2481-4A6C-94B1-18362A713DE0}"/>
    <dgm:cxn modelId="{60C48B1A-632A-443F-8968-56C19A0314CA}" srcId="{3CA624B0-4D54-4BCF-9591-41E8D0A3C4B7}" destId="{F6C4BEF5-72D8-41CF-8AB5-A879C8F150B1}" srcOrd="0" destOrd="0" parTransId="{9710A9E6-7AC8-4CAB-AD33-BAEA27086BC1}" sibTransId="{B3B4041D-4285-4323-AB8E-82476F081EB3}"/>
    <dgm:cxn modelId="{85849F1F-FD58-4A29-88F6-4B727AC5DB3A}" type="presOf" srcId="{5F428EE5-D798-44DB-B936-E94E02902DAE}" destId="{BAB7E6B2-842C-45EA-B7E3-EBB3AB6DA216}" srcOrd="1" destOrd="0" presId="urn:microsoft.com/office/officeart/2005/8/layout/orgChart1"/>
    <dgm:cxn modelId="{1C82B21F-3B54-4CBF-B234-86193239A22E}" type="presOf" srcId="{E70B2AAB-B0A1-4A55-A8FD-D927CEF7362B}" destId="{7D3B9779-5FA9-4510-BD6A-5BB58CC8287A}" srcOrd="0" destOrd="0" presId="urn:microsoft.com/office/officeart/2005/8/layout/orgChart1"/>
    <dgm:cxn modelId="{5DA24424-D597-4F7C-94FA-34DB07BEED40}" type="presOf" srcId="{AF0314AC-74A0-468A-96AC-7A0CE3CC3E76}" destId="{99D60DC8-2F74-4C32-BCBD-AC2FC1BFCD2D}" srcOrd="0" destOrd="0" presId="urn:microsoft.com/office/officeart/2005/8/layout/orgChart1"/>
    <dgm:cxn modelId="{3BD23526-A5C8-4EB9-9ED7-C78C48BA6F46}" srcId="{E70B2AAB-B0A1-4A55-A8FD-D927CEF7362B}" destId="{F076BAB2-A710-49B2-9FF9-8B5E7F532AF1}" srcOrd="2" destOrd="0" parTransId="{9758E16D-BC30-4D91-B5DA-9E22EDAE4C40}" sibTransId="{39634560-D893-4E25-9F4C-A669C8250F71}"/>
    <dgm:cxn modelId="{4F970127-25B9-4FD9-8F8B-94B11B14CB6B}" srcId="{E70B2AAB-B0A1-4A55-A8FD-D927CEF7362B}" destId="{62B3A0ED-A7A4-422B-9554-BFE12CFF2420}" srcOrd="1" destOrd="0" parTransId="{C9FF5C1D-5622-4E97-A513-AE84CB04CC19}" sibTransId="{4602F4B6-3773-4B3E-A91E-0462367CA71D}"/>
    <dgm:cxn modelId="{56104428-86E8-42F9-971F-70E2E3AC6C80}" type="presOf" srcId="{A8B9EE24-B84F-49BB-AD1E-2C95AC540D72}" destId="{D9C18CFA-E760-4C89-9CFD-8535C2CA2235}" srcOrd="0" destOrd="0" presId="urn:microsoft.com/office/officeart/2005/8/layout/orgChart1"/>
    <dgm:cxn modelId="{D083882E-AD5B-41EA-A01A-84FC7F33B2EA}" srcId="{3CA624B0-4D54-4BCF-9591-41E8D0A3C4B7}" destId="{BE3008D3-FCF9-4D1F-9FFD-085702D0E556}" srcOrd="3" destOrd="0" parTransId="{43322D7E-9842-472B-8F77-0002196DB1F5}" sibTransId="{27502F03-D691-4797-91F7-6F48BF4FD7C3}"/>
    <dgm:cxn modelId="{1B4D362F-E8CB-4BA8-84A8-576DE98103C8}" srcId="{F6C4BEF5-72D8-41CF-8AB5-A879C8F150B1}" destId="{AF0314AC-74A0-468A-96AC-7A0CE3CC3E76}" srcOrd="0" destOrd="0" parTransId="{BEBD263F-6791-43FA-AA8E-2ADED82E39A1}" sibTransId="{D0FD035A-BE30-4C23-8FBF-C45EFD6FE3DA}"/>
    <dgm:cxn modelId="{5A7CDC32-5BA7-4BDB-95BF-15E3860EB52E}" type="presOf" srcId="{A5879631-7185-4879-BAD2-B6C5AD3F2097}" destId="{9A7C5FDE-C33E-4CA2-8F9F-6756DD063118}" srcOrd="1" destOrd="0" presId="urn:microsoft.com/office/officeart/2005/8/layout/orgChart1"/>
    <dgm:cxn modelId="{30B39F35-F675-4D16-BC54-7169D3C6BA99}" type="presOf" srcId="{1B1849AE-8DD3-4F19-B5AF-330E36A1001E}" destId="{32ED21D4-BAE6-4131-93BD-C39F9FFED9CD}" srcOrd="1" destOrd="0" presId="urn:microsoft.com/office/officeart/2005/8/layout/orgChart1"/>
    <dgm:cxn modelId="{47C7843E-C66D-4679-807A-6367B40C1674}" type="presOf" srcId="{BE3008D3-FCF9-4D1F-9FFD-085702D0E556}" destId="{5BB1908B-1734-4330-9FF3-1584CD195AF6}" srcOrd="0" destOrd="0" presId="urn:microsoft.com/office/officeart/2005/8/layout/orgChart1"/>
    <dgm:cxn modelId="{A7B1BF3F-57C8-40F3-AA59-287AB47D3A41}" type="presOf" srcId="{3CA624B0-4D54-4BCF-9591-41E8D0A3C4B7}" destId="{68621B28-5D23-42DA-8CE6-11D920D229BB}" srcOrd="0" destOrd="0" presId="urn:microsoft.com/office/officeart/2005/8/layout/orgChart1"/>
    <dgm:cxn modelId="{9A2BC83F-D603-4F36-8085-4433B8F5B433}" type="presOf" srcId="{391F94CB-616F-4CD9-9A7F-B329EA083CFB}" destId="{0DF15A83-EC5E-4626-87BE-814E1A5EC0A2}" srcOrd="1" destOrd="0" presId="urn:microsoft.com/office/officeart/2005/8/layout/orgChart1"/>
    <dgm:cxn modelId="{BC028340-CEC5-4237-B952-A0CA16AA5D57}" type="presOf" srcId="{B6857C9E-FBE5-48BB-8E0A-F50E5D649FE0}" destId="{606B9DFD-9CC0-4FB0-93EA-87CD6ABB8934}" srcOrd="1" destOrd="0" presId="urn:microsoft.com/office/officeart/2005/8/layout/orgChart1"/>
    <dgm:cxn modelId="{ED00FA42-E026-4F21-99A8-4CB50DFD4EBF}" type="presOf" srcId="{391F94CB-616F-4CD9-9A7F-B329EA083CFB}" destId="{848044B7-D48A-4907-B2EE-9C8B66481A9D}" srcOrd="0" destOrd="0" presId="urn:microsoft.com/office/officeart/2005/8/layout/orgChart1"/>
    <dgm:cxn modelId="{42EC3864-B135-4484-9F5E-D62084C1CA6D}" type="presOf" srcId="{5C9FC5CA-16E8-448E-9BB7-889C3CFCE925}" destId="{4E4AD8D8-67D6-4062-8704-403BB8D2380E}" srcOrd="0" destOrd="0" presId="urn:microsoft.com/office/officeart/2005/8/layout/orgChart1"/>
    <dgm:cxn modelId="{43E93D46-5E53-4257-BCAE-269A628DFD9C}" type="presOf" srcId="{140EADDB-2E7C-435F-9BEE-CADE65007248}" destId="{008A9BC8-FC63-496B-97AF-540C02F5781B}" srcOrd="0" destOrd="0" presId="urn:microsoft.com/office/officeart/2005/8/layout/orgChart1"/>
    <dgm:cxn modelId="{F65FF347-6FA2-4ABB-BAB3-54396F6009BC}" type="presOf" srcId="{D7460A14-C7EE-4FC7-A2DA-7360669A7630}" destId="{25F7DBAD-A536-440B-AB81-C3C4A5C11C34}" srcOrd="0" destOrd="0" presId="urn:microsoft.com/office/officeart/2005/8/layout/orgChart1"/>
    <dgm:cxn modelId="{69D0D149-1008-4BB0-A899-C642AB2F2812}" srcId="{BE3008D3-FCF9-4D1F-9FFD-085702D0E556}" destId="{B6857C9E-FBE5-48BB-8E0A-F50E5D649FE0}" srcOrd="0" destOrd="0" parTransId="{734C84BD-2B2B-4B48-8D0E-583AB6885557}" sibTransId="{9327C886-176F-4773-81F7-9B44AA3D0009}"/>
    <dgm:cxn modelId="{3D92616A-FA8A-4604-89D9-1935EA4F00A8}" type="presOf" srcId="{5F428EE5-D798-44DB-B936-E94E02902DAE}" destId="{EFAFF978-ED92-4DE7-B1CF-5DF6C835C3C4}" srcOrd="0" destOrd="0" presId="urn:microsoft.com/office/officeart/2005/8/layout/orgChart1"/>
    <dgm:cxn modelId="{61A58F6B-3A2B-42D0-99FF-641965ECED84}" type="presOf" srcId="{0A8D916D-4DEA-4FAA-B7CE-FC0AF21F96EE}" destId="{439FE37E-56CF-43A9-A2FD-2B2A4276A292}" srcOrd="1" destOrd="0" presId="urn:microsoft.com/office/officeart/2005/8/layout/orgChart1"/>
    <dgm:cxn modelId="{DBFD926B-8822-4B66-B2A0-CA5AFE420EC2}" type="presOf" srcId="{43322D7E-9842-472B-8F77-0002196DB1F5}" destId="{D622F026-43E5-484E-BE09-2BD5DEE26D3F}" srcOrd="0" destOrd="0" presId="urn:microsoft.com/office/officeart/2005/8/layout/orgChart1"/>
    <dgm:cxn modelId="{A8279F6B-E211-41A2-84C6-DF108FD726BB}" srcId="{FA39D347-BB4F-40DA-A2B5-08BFA20798AE}" destId="{3CA624B0-4D54-4BCF-9591-41E8D0A3C4B7}" srcOrd="0" destOrd="0" parTransId="{94FAD8FB-C283-48C7-A780-B60C89456E13}" sibTransId="{326AE199-10CC-468A-82D3-93D2B04D092D}"/>
    <dgm:cxn modelId="{40A4634E-19DB-4EFA-AC9B-37C2A7E8DABC}" type="presOf" srcId="{62B3A0ED-A7A4-422B-9554-BFE12CFF2420}" destId="{219E1B50-7F6A-42A4-9D7A-FF84518CD2F8}" srcOrd="0" destOrd="0" presId="urn:microsoft.com/office/officeart/2005/8/layout/orgChart1"/>
    <dgm:cxn modelId="{4A0C936F-C9EE-48C8-8B4B-0FE8AEB32E77}" type="presOf" srcId="{63F259F5-AA36-470A-8894-18233F90E192}" destId="{97D54E4D-10A0-499B-875C-1EE92BC67587}" srcOrd="0" destOrd="0" presId="urn:microsoft.com/office/officeart/2005/8/layout/orgChart1"/>
    <dgm:cxn modelId="{72EC0972-F3D5-4204-AB64-A4D392AE4D5B}" type="presOf" srcId="{A5879631-7185-4879-BAD2-B6C5AD3F2097}" destId="{D959EBAB-E74F-4E2D-9819-90A3E2C2AE2C}" srcOrd="0" destOrd="0" presId="urn:microsoft.com/office/officeart/2005/8/layout/orgChart1"/>
    <dgm:cxn modelId="{979D0B72-FE43-4B97-9415-8888EFE768DD}" srcId="{E70B2AAB-B0A1-4A55-A8FD-D927CEF7362B}" destId="{D7460A14-C7EE-4FC7-A2DA-7360669A7630}" srcOrd="0" destOrd="0" parTransId="{63F259F5-AA36-470A-8894-18233F90E192}" sibTransId="{8730A978-02BF-444F-A8E3-74090BA95D1D}"/>
    <dgm:cxn modelId="{686C6A55-EF12-4460-A749-7B9A3B0D5FE9}" type="presOf" srcId="{BEBD263F-6791-43FA-AA8E-2ADED82E39A1}" destId="{764F6E63-EE04-4A50-A77E-E31C233C3720}" srcOrd="0" destOrd="0" presId="urn:microsoft.com/office/officeart/2005/8/layout/orgChart1"/>
    <dgm:cxn modelId="{1C09B558-E455-44B5-85AA-10326402B8D1}" type="presOf" srcId="{AF0314AC-74A0-468A-96AC-7A0CE3CC3E76}" destId="{F5731162-BFFD-45C1-9C60-25C79F823202}" srcOrd="1" destOrd="0" presId="urn:microsoft.com/office/officeart/2005/8/layout/orgChart1"/>
    <dgm:cxn modelId="{91345359-04F8-4351-9CFE-7D3AE83A63A8}" srcId="{3CA624B0-4D54-4BCF-9591-41E8D0A3C4B7}" destId="{E70B2AAB-B0A1-4A55-A8FD-D927CEF7362B}" srcOrd="2" destOrd="0" parTransId="{61FB3AB9-A93F-449F-925D-E7E9EF8E3530}" sibTransId="{A43007A0-48EB-47F3-8753-685D366AD51E}"/>
    <dgm:cxn modelId="{BB8FBE7B-03EB-47F1-870E-A290CBED150B}" type="presOf" srcId="{162392E4-7ECF-4AF1-A8ED-352CC73A4AEE}" destId="{A6404CDC-E144-426D-AF9D-70F02C8EB507}" srcOrd="1" destOrd="0" presId="urn:microsoft.com/office/officeart/2005/8/layout/orgChart1"/>
    <dgm:cxn modelId="{D589127F-32B3-4DE4-A004-5439F2FDE742}" type="presOf" srcId="{162392E4-7ECF-4AF1-A8ED-352CC73A4AEE}" destId="{A7B8481E-861B-448D-80E2-682EA8FF3CC1}" srcOrd="0" destOrd="0" presId="urn:microsoft.com/office/officeart/2005/8/layout/orgChart1"/>
    <dgm:cxn modelId="{A9520080-225E-42CE-B816-D26A642F645E}" srcId="{BE3008D3-FCF9-4D1F-9FFD-085702D0E556}" destId="{391F94CB-616F-4CD9-9A7F-B329EA083CFB}" srcOrd="1" destOrd="0" parTransId="{3036A938-04D3-4FD1-9EC2-E078FF113560}" sibTransId="{8992BC1E-A3BB-4D3C-A20A-E80942C23DB3}"/>
    <dgm:cxn modelId="{67AC518A-5F1A-43E9-A097-60D1CF543525}" type="presOf" srcId="{E70B2AAB-B0A1-4A55-A8FD-D927CEF7362B}" destId="{3085000D-87BF-4B19-BD5A-18C388F6CD8E}" srcOrd="1" destOrd="0" presId="urn:microsoft.com/office/officeart/2005/8/layout/orgChart1"/>
    <dgm:cxn modelId="{5F43378E-EA86-4F7A-ACB1-1957FCC2EF61}" type="presOf" srcId="{F6C4BEF5-72D8-41CF-8AB5-A879C8F150B1}" destId="{FE16003F-1E91-486F-BBFC-E164F0AF72AC}" srcOrd="1" destOrd="0" presId="urn:microsoft.com/office/officeart/2005/8/layout/orgChart1"/>
    <dgm:cxn modelId="{08405698-36CB-464C-A311-EBDE6DCC11DE}" type="presOf" srcId="{0618EBDF-94D8-40F5-BD8D-154B82C087B9}" destId="{520A9551-8564-41F1-B29C-F7C72257AD97}" srcOrd="0" destOrd="0" presId="urn:microsoft.com/office/officeart/2005/8/layout/orgChart1"/>
    <dgm:cxn modelId="{8805709C-A512-4A70-B5BE-445C6CF185C6}" type="presOf" srcId="{BE3008D3-FCF9-4D1F-9FFD-085702D0E556}" destId="{08D756C9-C1C9-45A2-8AD7-C595DEBFA312}" srcOrd="1" destOrd="0" presId="urn:microsoft.com/office/officeart/2005/8/layout/orgChart1"/>
    <dgm:cxn modelId="{A649D79D-D432-4029-9F5B-6906FED575A3}" type="presOf" srcId="{62B3A0ED-A7A4-422B-9554-BFE12CFF2420}" destId="{9E318F7D-EBBC-49D2-A9BB-0CC9952E1C00}" srcOrd="1" destOrd="0" presId="urn:microsoft.com/office/officeart/2005/8/layout/orgChart1"/>
    <dgm:cxn modelId="{5DCCC59E-5DF1-4E37-87D6-3F12CF6030E2}" srcId="{F6C4BEF5-72D8-41CF-8AB5-A879C8F150B1}" destId="{A5879631-7185-4879-BAD2-B6C5AD3F2097}" srcOrd="2" destOrd="0" parTransId="{04B4B7DB-1A78-4B0D-8E41-61E96BE1ED2B}" sibTransId="{82069EA7-95B0-44C9-A96D-4D823C574215}"/>
    <dgm:cxn modelId="{644FEBA7-BDDE-4606-8C96-EAE8A33F8200}" type="presOf" srcId="{F076BAB2-A710-49B2-9FF9-8B5E7F532AF1}" destId="{BB80EA25-4CA6-4FC7-8345-524D545C592D}" srcOrd="1" destOrd="0" presId="urn:microsoft.com/office/officeart/2005/8/layout/orgChart1"/>
    <dgm:cxn modelId="{4CEDBEB2-F6E0-4C6D-A2E2-A816EEE57200}" type="presOf" srcId="{140EADDB-2E7C-435F-9BEE-CADE65007248}" destId="{22D48975-5602-49D5-973C-2D6A289668D9}" srcOrd="1" destOrd="0" presId="urn:microsoft.com/office/officeart/2005/8/layout/orgChart1"/>
    <dgm:cxn modelId="{856906B3-14B8-431F-9169-BD9EB28C922B}" srcId="{3CA624B0-4D54-4BCF-9591-41E8D0A3C4B7}" destId="{5F428EE5-D798-44DB-B936-E94E02902DAE}" srcOrd="1" destOrd="0" parTransId="{BBFD80E1-7FC4-4396-A0D7-373A72823B41}" sibTransId="{289845DE-CAD3-4232-9F2C-AB2D9BF57680}"/>
    <dgm:cxn modelId="{027ABAB6-F6A0-46E4-BC6F-5992588B9F9D}" type="presOf" srcId="{FA39D347-BB4F-40DA-A2B5-08BFA20798AE}" destId="{F36B2F05-0668-4AAE-96B5-99F9A9CB8844}" srcOrd="0" destOrd="0" presId="urn:microsoft.com/office/officeart/2005/8/layout/orgChart1"/>
    <dgm:cxn modelId="{CD4705B8-465C-4A6A-A4EE-ED2622500B8F}" srcId="{5F428EE5-D798-44DB-B936-E94E02902DAE}" destId="{140EADDB-2E7C-435F-9BEE-CADE65007248}" srcOrd="0" destOrd="0" parTransId="{5C9FC5CA-16E8-448E-9BB7-889C3CFCE925}" sibTransId="{2C1EEFD9-FD8E-4B20-9273-5138DA7CCC1D}"/>
    <dgm:cxn modelId="{85D9A2C0-F989-4ADE-9FA3-A43191C9763C}" type="presOf" srcId="{9758E16D-BC30-4D91-B5DA-9E22EDAE4C40}" destId="{5D2D4FD7-EBAE-453A-8153-0F21C193C865}" srcOrd="0" destOrd="0" presId="urn:microsoft.com/office/officeart/2005/8/layout/orgChart1"/>
    <dgm:cxn modelId="{4051F8C8-8F6A-4C85-B001-4F68A3CC2CC8}" type="presOf" srcId="{D7460A14-C7EE-4FC7-A2DA-7360669A7630}" destId="{293CDFAB-8666-47F4-838A-08EA6866B884}" srcOrd="1" destOrd="0" presId="urn:microsoft.com/office/officeart/2005/8/layout/orgChart1"/>
    <dgm:cxn modelId="{E91D0DC9-ADAE-4F8A-A7B2-1C6A44F7B027}" type="presOf" srcId="{C9FF5C1D-5622-4E97-A513-AE84CB04CC19}" destId="{5CB98913-5F6C-48DD-84A3-D9CB85F44DA5}" srcOrd="0" destOrd="0" presId="urn:microsoft.com/office/officeart/2005/8/layout/orgChart1"/>
    <dgm:cxn modelId="{2C5C55CA-BB94-4C9C-8568-66DA69FEF91D}" type="presOf" srcId="{B6857C9E-FBE5-48BB-8E0A-F50E5D649FE0}" destId="{A462BE3E-931D-4CFD-BF9D-D073A3038FDC}" srcOrd="0" destOrd="0" presId="urn:microsoft.com/office/officeart/2005/8/layout/orgChart1"/>
    <dgm:cxn modelId="{AD042FCB-F4C5-4EBC-A1D4-923026395109}" type="presOf" srcId="{F076BAB2-A710-49B2-9FF9-8B5E7F532AF1}" destId="{0F296CD7-35F9-494A-8759-BD889790973A}" srcOrd="0" destOrd="0" presId="urn:microsoft.com/office/officeart/2005/8/layout/orgChart1"/>
    <dgm:cxn modelId="{5E8EEACF-1B50-4E95-952A-0DA09075F97F}" type="presOf" srcId="{734C84BD-2B2B-4B48-8D0E-583AB6885557}" destId="{1336F9B1-4E47-455D-9DD7-39C0078DF8A6}" srcOrd="0" destOrd="0" presId="urn:microsoft.com/office/officeart/2005/8/layout/orgChart1"/>
    <dgm:cxn modelId="{DA85EBD1-B144-43F9-A698-DCDFC1CEA8CA}" type="presOf" srcId="{04B4B7DB-1A78-4B0D-8E41-61E96BE1ED2B}" destId="{40321BE0-635B-4768-BCDA-768D906AE671}" srcOrd="0" destOrd="0" presId="urn:microsoft.com/office/officeart/2005/8/layout/orgChart1"/>
    <dgm:cxn modelId="{83E298D7-046B-4F65-8EFE-B40B42957646}" type="presOf" srcId="{0A8D916D-4DEA-4FAA-B7CE-FC0AF21F96EE}" destId="{08BAD089-3E6A-4821-AB8D-D1FAFC8FDA47}" srcOrd="0" destOrd="0" presId="urn:microsoft.com/office/officeart/2005/8/layout/orgChart1"/>
    <dgm:cxn modelId="{9D3CB0D9-0BA4-4EB9-82E6-46405B7C3E28}" type="presOf" srcId="{9710A9E6-7AC8-4CAB-AD33-BAEA27086BC1}" destId="{0DD69A38-7928-48D2-8100-AEAE1AEA8080}" srcOrd="0" destOrd="0" presId="urn:microsoft.com/office/officeart/2005/8/layout/orgChart1"/>
    <dgm:cxn modelId="{C1D922DF-E004-4513-908B-22FB29C13AD5}" type="presOf" srcId="{3CA624B0-4D54-4BCF-9591-41E8D0A3C4B7}" destId="{01E7F57E-2679-4014-9E5E-0D7E55FD64E9}" srcOrd="1" destOrd="0" presId="urn:microsoft.com/office/officeart/2005/8/layout/orgChart1"/>
    <dgm:cxn modelId="{74847CE4-9B48-482F-998B-EF65C2D5CDAF}" type="presOf" srcId="{1B1849AE-8DD3-4F19-B5AF-330E36A1001E}" destId="{92FFB637-188E-4CC4-99F9-97A01C6F6C63}" srcOrd="0" destOrd="0" presId="urn:microsoft.com/office/officeart/2005/8/layout/orgChart1"/>
    <dgm:cxn modelId="{E7EC4FE9-89CF-404F-A59F-AF80E17F96A0}" type="presOf" srcId="{61FB3AB9-A93F-449F-925D-E7E9EF8E3530}" destId="{03B0966F-F21C-4C1D-B4E3-2B8DA8610F1D}" srcOrd="0" destOrd="0" presId="urn:microsoft.com/office/officeart/2005/8/layout/orgChart1"/>
    <dgm:cxn modelId="{80CC9DEC-F9DB-4E1D-9310-30CD0EE59E5F}" type="presOf" srcId="{BBFD80E1-7FC4-4396-A0D7-373A72823B41}" destId="{3267B79B-5403-44A4-BA9A-84A028DCD148}" srcOrd="0" destOrd="0" presId="urn:microsoft.com/office/officeart/2005/8/layout/orgChart1"/>
    <dgm:cxn modelId="{A662FBFB-A823-474E-9684-6AA2782B8C54}" srcId="{BE3008D3-FCF9-4D1F-9FFD-085702D0E556}" destId="{1B1849AE-8DD3-4F19-B5AF-330E36A1001E}" srcOrd="2" destOrd="0" parTransId="{A8B9EE24-B84F-49BB-AD1E-2C95AC540D72}" sibTransId="{9FC175C2-DD04-4F77-BFA9-534CA47DA783}"/>
    <dgm:cxn modelId="{B018F1FE-9130-4EB2-9101-3541B18D6050}" type="presOf" srcId="{F6C4BEF5-72D8-41CF-8AB5-A879C8F150B1}" destId="{F25807FD-F5EA-422D-B862-04F7EEE67178}" srcOrd="0" destOrd="0" presId="urn:microsoft.com/office/officeart/2005/8/layout/orgChart1"/>
    <dgm:cxn modelId="{4A8D46D6-9DE2-467A-9FF9-C213DD506D97}" type="presParOf" srcId="{F36B2F05-0668-4AAE-96B5-99F9A9CB8844}" destId="{260DF620-01A8-497E-B1D8-7414670CEBF1}" srcOrd="0" destOrd="0" presId="urn:microsoft.com/office/officeart/2005/8/layout/orgChart1"/>
    <dgm:cxn modelId="{058160BB-88A0-4221-A175-71A75BBF2FAA}" type="presParOf" srcId="{260DF620-01A8-497E-B1D8-7414670CEBF1}" destId="{0FA3B3EE-CC3C-4657-89CB-676434D0CB86}" srcOrd="0" destOrd="0" presId="urn:microsoft.com/office/officeart/2005/8/layout/orgChart1"/>
    <dgm:cxn modelId="{6CFD3E20-2540-444E-8722-FF0BFA0040CF}" type="presParOf" srcId="{0FA3B3EE-CC3C-4657-89CB-676434D0CB86}" destId="{68621B28-5D23-42DA-8CE6-11D920D229BB}" srcOrd="0" destOrd="0" presId="urn:microsoft.com/office/officeart/2005/8/layout/orgChart1"/>
    <dgm:cxn modelId="{CAAF462F-5D2F-4449-A53F-B23204656078}" type="presParOf" srcId="{0FA3B3EE-CC3C-4657-89CB-676434D0CB86}" destId="{01E7F57E-2679-4014-9E5E-0D7E55FD64E9}" srcOrd="1" destOrd="0" presId="urn:microsoft.com/office/officeart/2005/8/layout/orgChart1"/>
    <dgm:cxn modelId="{AF4F6CD1-E9FC-4773-826F-A5EE89D0EDC2}" type="presParOf" srcId="{260DF620-01A8-497E-B1D8-7414670CEBF1}" destId="{26411311-8F56-4C34-B9B5-49CE16DB7A94}" srcOrd="1" destOrd="0" presId="urn:microsoft.com/office/officeart/2005/8/layout/orgChart1"/>
    <dgm:cxn modelId="{A2EE14F8-030F-4188-9446-F2DB35A7DFCC}" type="presParOf" srcId="{26411311-8F56-4C34-B9B5-49CE16DB7A94}" destId="{0DD69A38-7928-48D2-8100-AEAE1AEA8080}" srcOrd="0" destOrd="0" presId="urn:microsoft.com/office/officeart/2005/8/layout/orgChart1"/>
    <dgm:cxn modelId="{5F9C9AC2-F0AF-4C9E-9AEB-E9D7C6EC835F}" type="presParOf" srcId="{26411311-8F56-4C34-B9B5-49CE16DB7A94}" destId="{3BAAC483-5466-4B78-A379-8F9AA16D037F}" srcOrd="1" destOrd="0" presId="urn:microsoft.com/office/officeart/2005/8/layout/orgChart1"/>
    <dgm:cxn modelId="{3E2C17F1-9F55-464E-B815-87B1F7500151}" type="presParOf" srcId="{3BAAC483-5466-4B78-A379-8F9AA16D037F}" destId="{92ECB986-B658-4ABE-BE65-F4857314E9AF}" srcOrd="0" destOrd="0" presId="urn:microsoft.com/office/officeart/2005/8/layout/orgChart1"/>
    <dgm:cxn modelId="{CF06E1C8-DB8B-4D55-A5C6-497F0CA39484}" type="presParOf" srcId="{92ECB986-B658-4ABE-BE65-F4857314E9AF}" destId="{F25807FD-F5EA-422D-B862-04F7EEE67178}" srcOrd="0" destOrd="0" presId="urn:microsoft.com/office/officeart/2005/8/layout/orgChart1"/>
    <dgm:cxn modelId="{89A44A3C-ACB9-4F55-9554-5A6D2EED1C0A}" type="presParOf" srcId="{92ECB986-B658-4ABE-BE65-F4857314E9AF}" destId="{FE16003F-1E91-486F-BBFC-E164F0AF72AC}" srcOrd="1" destOrd="0" presId="urn:microsoft.com/office/officeart/2005/8/layout/orgChart1"/>
    <dgm:cxn modelId="{61F24748-ED88-4442-8DAA-039E5A774CB8}" type="presParOf" srcId="{3BAAC483-5466-4B78-A379-8F9AA16D037F}" destId="{ACAB959D-4176-4ABD-9AAF-9F9BE03EE123}" srcOrd="1" destOrd="0" presId="urn:microsoft.com/office/officeart/2005/8/layout/orgChart1"/>
    <dgm:cxn modelId="{BD64BD79-28C8-49B5-BAB2-A4926A09A08F}" type="presParOf" srcId="{ACAB959D-4176-4ABD-9AAF-9F9BE03EE123}" destId="{764F6E63-EE04-4A50-A77E-E31C233C3720}" srcOrd="0" destOrd="0" presId="urn:microsoft.com/office/officeart/2005/8/layout/orgChart1"/>
    <dgm:cxn modelId="{2191D444-B0E3-4643-A94C-8F7BD9756389}" type="presParOf" srcId="{ACAB959D-4176-4ABD-9AAF-9F9BE03EE123}" destId="{5FDF7A4B-C43E-4A44-A900-24C635FFC7F2}" srcOrd="1" destOrd="0" presId="urn:microsoft.com/office/officeart/2005/8/layout/orgChart1"/>
    <dgm:cxn modelId="{9CD5E9EF-BE7C-4E1A-827D-5EA1F68BC4DB}" type="presParOf" srcId="{5FDF7A4B-C43E-4A44-A900-24C635FFC7F2}" destId="{B672C360-778C-49DD-A85C-FCA5C2A41D1F}" srcOrd="0" destOrd="0" presId="urn:microsoft.com/office/officeart/2005/8/layout/orgChart1"/>
    <dgm:cxn modelId="{422BCDFE-AE63-469F-8FDD-2C73A459C728}" type="presParOf" srcId="{B672C360-778C-49DD-A85C-FCA5C2A41D1F}" destId="{99D60DC8-2F74-4C32-BCBD-AC2FC1BFCD2D}" srcOrd="0" destOrd="0" presId="urn:microsoft.com/office/officeart/2005/8/layout/orgChart1"/>
    <dgm:cxn modelId="{AD0ED621-0FFB-4447-B856-0B74A002CEB7}" type="presParOf" srcId="{B672C360-778C-49DD-A85C-FCA5C2A41D1F}" destId="{F5731162-BFFD-45C1-9C60-25C79F823202}" srcOrd="1" destOrd="0" presId="urn:microsoft.com/office/officeart/2005/8/layout/orgChart1"/>
    <dgm:cxn modelId="{194F42C2-F356-4DA8-B368-F5AC80E92A4C}" type="presParOf" srcId="{5FDF7A4B-C43E-4A44-A900-24C635FFC7F2}" destId="{2D561581-974E-4D32-83D9-4B27E6AC2CEB}" srcOrd="1" destOrd="0" presId="urn:microsoft.com/office/officeart/2005/8/layout/orgChart1"/>
    <dgm:cxn modelId="{6199E0E4-1FDE-46E8-8BE3-F2EC743B4AEB}" type="presParOf" srcId="{5FDF7A4B-C43E-4A44-A900-24C635FFC7F2}" destId="{FF65BA6F-D91B-4AF9-A919-84848FD6A34F}" srcOrd="2" destOrd="0" presId="urn:microsoft.com/office/officeart/2005/8/layout/orgChart1"/>
    <dgm:cxn modelId="{8489AFA0-B2EF-4EB3-8B5C-EDD1CCB0E811}" type="presParOf" srcId="{ACAB959D-4176-4ABD-9AAF-9F9BE03EE123}" destId="{497C29DD-475B-4D08-9BCA-CCF6045D3900}" srcOrd="2" destOrd="0" presId="urn:microsoft.com/office/officeart/2005/8/layout/orgChart1"/>
    <dgm:cxn modelId="{1CDCE96D-ECAE-4BB1-AA78-915EA1E874F5}" type="presParOf" srcId="{ACAB959D-4176-4ABD-9AAF-9F9BE03EE123}" destId="{6BC5F37F-A1F2-45B9-AA18-37D123B9C9D6}" srcOrd="3" destOrd="0" presId="urn:microsoft.com/office/officeart/2005/8/layout/orgChart1"/>
    <dgm:cxn modelId="{ED1CC0BA-997A-45B0-B8EE-7F44A31C202D}" type="presParOf" srcId="{6BC5F37F-A1F2-45B9-AA18-37D123B9C9D6}" destId="{7AAC066F-B79C-4610-B38E-992EEA915658}" srcOrd="0" destOrd="0" presId="urn:microsoft.com/office/officeart/2005/8/layout/orgChart1"/>
    <dgm:cxn modelId="{81CCB9C6-DDDF-4B56-927C-39EBFCAAB7E9}" type="presParOf" srcId="{7AAC066F-B79C-4610-B38E-992EEA915658}" destId="{08BAD089-3E6A-4821-AB8D-D1FAFC8FDA47}" srcOrd="0" destOrd="0" presId="urn:microsoft.com/office/officeart/2005/8/layout/orgChart1"/>
    <dgm:cxn modelId="{FE3E05D2-6662-42F0-B81A-A6369DC96687}" type="presParOf" srcId="{7AAC066F-B79C-4610-B38E-992EEA915658}" destId="{439FE37E-56CF-43A9-A2FD-2B2A4276A292}" srcOrd="1" destOrd="0" presId="urn:microsoft.com/office/officeart/2005/8/layout/orgChart1"/>
    <dgm:cxn modelId="{6D4F853E-5B74-4D75-92C4-68A4A70D884C}" type="presParOf" srcId="{6BC5F37F-A1F2-45B9-AA18-37D123B9C9D6}" destId="{19EABA0C-81E7-49E5-B3D4-168703BCFE74}" srcOrd="1" destOrd="0" presId="urn:microsoft.com/office/officeart/2005/8/layout/orgChart1"/>
    <dgm:cxn modelId="{A80770C0-6485-4BF1-A99B-24F60E245035}" type="presParOf" srcId="{6BC5F37F-A1F2-45B9-AA18-37D123B9C9D6}" destId="{1C64460F-9D0F-42A9-B82D-9FA30BEA281D}" srcOrd="2" destOrd="0" presId="urn:microsoft.com/office/officeart/2005/8/layout/orgChart1"/>
    <dgm:cxn modelId="{D94A1BC8-24C6-4985-8194-E125863DD783}" type="presParOf" srcId="{ACAB959D-4176-4ABD-9AAF-9F9BE03EE123}" destId="{40321BE0-635B-4768-BCDA-768D906AE671}" srcOrd="4" destOrd="0" presId="urn:microsoft.com/office/officeart/2005/8/layout/orgChart1"/>
    <dgm:cxn modelId="{04919DBB-B383-4B6E-A5BB-2291861D8FEF}" type="presParOf" srcId="{ACAB959D-4176-4ABD-9AAF-9F9BE03EE123}" destId="{AFBD9419-BA84-4685-9622-CFA461CA7098}" srcOrd="5" destOrd="0" presId="urn:microsoft.com/office/officeart/2005/8/layout/orgChart1"/>
    <dgm:cxn modelId="{70ED1484-6D52-4D7B-AAED-E239FDC4BED7}" type="presParOf" srcId="{AFBD9419-BA84-4685-9622-CFA461CA7098}" destId="{EC17225A-8EA4-4ED5-AFCB-706636F99504}" srcOrd="0" destOrd="0" presId="urn:microsoft.com/office/officeart/2005/8/layout/orgChart1"/>
    <dgm:cxn modelId="{1F136A80-321F-41D9-A757-159B3547296D}" type="presParOf" srcId="{EC17225A-8EA4-4ED5-AFCB-706636F99504}" destId="{D959EBAB-E74F-4E2D-9819-90A3E2C2AE2C}" srcOrd="0" destOrd="0" presId="urn:microsoft.com/office/officeart/2005/8/layout/orgChart1"/>
    <dgm:cxn modelId="{FE120DA2-5100-4646-AB7B-AFAC7548C423}" type="presParOf" srcId="{EC17225A-8EA4-4ED5-AFCB-706636F99504}" destId="{9A7C5FDE-C33E-4CA2-8F9F-6756DD063118}" srcOrd="1" destOrd="0" presId="urn:microsoft.com/office/officeart/2005/8/layout/orgChart1"/>
    <dgm:cxn modelId="{EBB7F03A-54C8-42B7-B625-E315E4CABF53}" type="presParOf" srcId="{AFBD9419-BA84-4685-9622-CFA461CA7098}" destId="{7AB970C2-8E20-462B-B5EF-39B7138F4C17}" srcOrd="1" destOrd="0" presId="urn:microsoft.com/office/officeart/2005/8/layout/orgChart1"/>
    <dgm:cxn modelId="{EA2A0F03-A344-45B5-9544-6772CDF170AE}" type="presParOf" srcId="{AFBD9419-BA84-4685-9622-CFA461CA7098}" destId="{86C35366-0D5A-4046-93EA-9798CA8A4AD0}" srcOrd="2" destOrd="0" presId="urn:microsoft.com/office/officeart/2005/8/layout/orgChart1"/>
    <dgm:cxn modelId="{FAE5153A-6703-47E0-962C-B5B122462631}" type="presParOf" srcId="{3BAAC483-5466-4B78-A379-8F9AA16D037F}" destId="{FB0092F4-ECA8-4E9D-BF65-0DEA0044B169}" srcOrd="2" destOrd="0" presId="urn:microsoft.com/office/officeart/2005/8/layout/orgChart1"/>
    <dgm:cxn modelId="{18470D29-3822-4E26-9B15-318D0D8236D9}" type="presParOf" srcId="{26411311-8F56-4C34-B9B5-49CE16DB7A94}" destId="{3267B79B-5403-44A4-BA9A-84A028DCD148}" srcOrd="2" destOrd="0" presId="urn:microsoft.com/office/officeart/2005/8/layout/orgChart1"/>
    <dgm:cxn modelId="{A709408B-61FD-4837-9D89-034ED7FEBCB7}" type="presParOf" srcId="{26411311-8F56-4C34-B9B5-49CE16DB7A94}" destId="{83DD6A9E-A56F-4DF9-8B4D-C17E55BF9177}" srcOrd="3" destOrd="0" presId="urn:microsoft.com/office/officeart/2005/8/layout/orgChart1"/>
    <dgm:cxn modelId="{5C4AC552-3B4B-4B35-98A5-4517CED7B75B}" type="presParOf" srcId="{83DD6A9E-A56F-4DF9-8B4D-C17E55BF9177}" destId="{87E0D986-027E-4FE5-96C2-66BE2AC8DC53}" srcOrd="0" destOrd="0" presId="urn:microsoft.com/office/officeart/2005/8/layout/orgChart1"/>
    <dgm:cxn modelId="{D2D27E00-508C-4961-9488-A9522192EF5C}" type="presParOf" srcId="{87E0D986-027E-4FE5-96C2-66BE2AC8DC53}" destId="{EFAFF978-ED92-4DE7-B1CF-5DF6C835C3C4}" srcOrd="0" destOrd="0" presId="urn:microsoft.com/office/officeart/2005/8/layout/orgChart1"/>
    <dgm:cxn modelId="{20A51D11-889C-4440-AF4E-DBE5EFDFC971}" type="presParOf" srcId="{87E0D986-027E-4FE5-96C2-66BE2AC8DC53}" destId="{BAB7E6B2-842C-45EA-B7E3-EBB3AB6DA216}" srcOrd="1" destOrd="0" presId="urn:microsoft.com/office/officeart/2005/8/layout/orgChart1"/>
    <dgm:cxn modelId="{FBB49DE9-37E8-45CF-BD14-5E03845522E4}" type="presParOf" srcId="{83DD6A9E-A56F-4DF9-8B4D-C17E55BF9177}" destId="{481B00B6-F7CC-4328-B255-50B1E9647205}" srcOrd="1" destOrd="0" presId="urn:microsoft.com/office/officeart/2005/8/layout/orgChart1"/>
    <dgm:cxn modelId="{37F40A44-81F8-4011-A9C5-19D61637E4C0}" type="presParOf" srcId="{481B00B6-F7CC-4328-B255-50B1E9647205}" destId="{4E4AD8D8-67D6-4062-8704-403BB8D2380E}" srcOrd="0" destOrd="0" presId="urn:microsoft.com/office/officeart/2005/8/layout/orgChart1"/>
    <dgm:cxn modelId="{2EC44263-1F2E-4B68-9FC0-5384B484932B}" type="presParOf" srcId="{481B00B6-F7CC-4328-B255-50B1E9647205}" destId="{3F9F0D82-D4B5-4885-B89C-535D5E5D57A0}" srcOrd="1" destOrd="0" presId="urn:microsoft.com/office/officeart/2005/8/layout/orgChart1"/>
    <dgm:cxn modelId="{C43B2BC3-D76C-4BE3-8372-66C3DD3D05B0}" type="presParOf" srcId="{3F9F0D82-D4B5-4885-B89C-535D5E5D57A0}" destId="{BA355FCC-B666-43B3-B5D0-5F8AFD6B8B3F}" srcOrd="0" destOrd="0" presId="urn:microsoft.com/office/officeart/2005/8/layout/orgChart1"/>
    <dgm:cxn modelId="{945A208A-0B5D-449F-A026-8CEC73CE5D98}" type="presParOf" srcId="{BA355FCC-B666-43B3-B5D0-5F8AFD6B8B3F}" destId="{008A9BC8-FC63-496B-97AF-540C02F5781B}" srcOrd="0" destOrd="0" presId="urn:microsoft.com/office/officeart/2005/8/layout/orgChart1"/>
    <dgm:cxn modelId="{7FF23B01-737F-41B7-A4E9-FD0117EC8987}" type="presParOf" srcId="{BA355FCC-B666-43B3-B5D0-5F8AFD6B8B3F}" destId="{22D48975-5602-49D5-973C-2D6A289668D9}" srcOrd="1" destOrd="0" presId="urn:microsoft.com/office/officeart/2005/8/layout/orgChart1"/>
    <dgm:cxn modelId="{F4237494-0AA4-41B4-AE9F-5B5B6C3C1359}" type="presParOf" srcId="{3F9F0D82-D4B5-4885-B89C-535D5E5D57A0}" destId="{1F2174CC-A698-49AB-A621-AAFD0F0F0F85}" srcOrd="1" destOrd="0" presId="urn:microsoft.com/office/officeart/2005/8/layout/orgChart1"/>
    <dgm:cxn modelId="{A40804DE-7857-4CCD-B123-0BB62F09504D}" type="presParOf" srcId="{3F9F0D82-D4B5-4885-B89C-535D5E5D57A0}" destId="{4FA727E7-36C6-4343-B9E9-1025BFE90947}" srcOrd="2" destOrd="0" presId="urn:microsoft.com/office/officeart/2005/8/layout/orgChart1"/>
    <dgm:cxn modelId="{F1FE8EA4-8246-4792-95BD-AFC2FF5B81EF}" type="presParOf" srcId="{481B00B6-F7CC-4328-B255-50B1E9647205}" destId="{520A9551-8564-41F1-B29C-F7C72257AD97}" srcOrd="2" destOrd="0" presId="urn:microsoft.com/office/officeart/2005/8/layout/orgChart1"/>
    <dgm:cxn modelId="{15972BF2-449A-4C23-BE56-CCE44E63EC31}" type="presParOf" srcId="{481B00B6-F7CC-4328-B255-50B1E9647205}" destId="{50E958C9-A425-42DC-8DC8-9D6B723DEF12}" srcOrd="3" destOrd="0" presId="urn:microsoft.com/office/officeart/2005/8/layout/orgChart1"/>
    <dgm:cxn modelId="{C97D8DCA-2A5E-4C9D-9BA8-1C6E0F675ADE}" type="presParOf" srcId="{50E958C9-A425-42DC-8DC8-9D6B723DEF12}" destId="{DF55BA10-8D6D-4755-A737-A5B4FF3C782E}" srcOrd="0" destOrd="0" presId="urn:microsoft.com/office/officeart/2005/8/layout/orgChart1"/>
    <dgm:cxn modelId="{48CB5994-E12B-4B34-BFAF-46695F2A032F}" type="presParOf" srcId="{DF55BA10-8D6D-4755-A737-A5B4FF3C782E}" destId="{A7B8481E-861B-448D-80E2-682EA8FF3CC1}" srcOrd="0" destOrd="0" presId="urn:microsoft.com/office/officeart/2005/8/layout/orgChart1"/>
    <dgm:cxn modelId="{258FC779-C22A-4EB5-904D-66E13B47313C}" type="presParOf" srcId="{DF55BA10-8D6D-4755-A737-A5B4FF3C782E}" destId="{A6404CDC-E144-426D-AF9D-70F02C8EB507}" srcOrd="1" destOrd="0" presId="urn:microsoft.com/office/officeart/2005/8/layout/orgChart1"/>
    <dgm:cxn modelId="{F5A21083-C3CC-4768-B510-8899714A6D1F}" type="presParOf" srcId="{50E958C9-A425-42DC-8DC8-9D6B723DEF12}" destId="{EDA94006-3104-41AD-A15B-F43EF057BA80}" srcOrd="1" destOrd="0" presId="urn:microsoft.com/office/officeart/2005/8/layout/orgChart1"/>
    <dgm:cxn modelId="{14037442-B367-48C6-B658-3A8E72E79EA3}" type="presParOf" srcId="{50E958C9-A425-42DC-8DC8-9D6B723DEF12}" destId="{819D6742-66EA-411A-AA7F-D438C0795E65}" srcOrd="2" destOrd="0" presId="urn:microsoft.com/office/officeart/2005/8/layout/orgChart1"/>
    <dgm:cxn modelId="{41FF6910-201C-485E-B1B3-DBF11229330F}" type="presParOf" srcId="{83DD6A9E-A56F-4DF9-8B4D-C17E55BF9177}" destId="{30315C13-6EA5-441D-847A-0516967F677A}" srcOrd="2" destOrd="0" presId="urn:microsoft.com/office/officeart/2005/8/layout/orgChart1"/>
    <dgm:cxn modelId="{DD2B26EB-44CF-4099-9632-37174152851A}" type="presParOf" srcId="{26411311-8F56-4C34-B9B5-49CE16DB7A94}" destId="{03B0966F-F21C-4C1D-B4E3-2B8DA8610F1D}" srcOrd="4" destOrd="0" presId="urn:microsoft.com/office/officeart/2005/8/layout/orgChart1"/>
    <dgm:cxn modelId="{2BB0CBD8-C64A-461E-864F-907F60532A78}" type="presParOf" srcId="{26411311-8F56-4C34-B9B5-49CE16DB7A94}" destId="{898D77FB-0288-4EA3-8A6B-189DBABAC25F}" srcOrd="5" destOrd="0" presId="urn:microsoft.com/office/officeart/2005/8/layout/orgChart1"/>
    <dgm:cxn modelId="{159D672F-C4EF-41E9-96EF-DC562C5E1A90}" type="presParOf" srcId="{898D77FB-0288-4EA3-8A6B-189DBABAC25F}" destId="{82227E8B-1E54-48E9-876C-380016F003B7}" srcOrd="0" destOrd="0" presId="urn:microsoft.com/office/officeart/2005/8/layout/orgChart1"/>
    <dgm:cxn modelId="{319C1320-9D31-4D5C-B2B9-F39DFE703B17}" type="presParOf" srcId="{82227E8B-1E54-48E9-876C-380016F003B7}" destId="{7D3B9779-5FA9-4510-BD6A-5BB58CC8287A}" srcOrd="0" destOrd="0" presId="urn:microsoft.com/office/officeart/2005/8/layout/orgChart1"/>
    <dgm:cxn modelId="{B9E746CC-18EC-4779-86CD-E4FDAA4B4BDC}" type="presParOf" srcId="{82227E8B-1E54-48E9-876C-380016F003B7}" destId="{3085000D-87BF-4B19-BD5A-18C388F6CD8E}" srcOrd="1" destOrd="0" presId="urn:microsoft.com/office/officeart/2005/8/layout/orgChart1"/>
    <dgm:cxn modelId="{90ED9BBC-8337-44BD-8ACD-5CF110E67270}" type="presParOf" srcId="{898D77FB-0288-4EA3-8A6B-189DBABAC25F}" destId="{80628854-B23D-4594-A27E-03DF1FC1A284}" srcOrd="1" destOrd="0" presId="urn:microsoft.com/office/officeart/2005/8/layout/orgChart1"/>
    <dgm:cxn modelId="{846971AE-3FAD-46DC-A686-2C433EB22C2F}" type="presParOf" srcId="{80628854-B23D-4594-A27E-03DF1FC1A284}" destId="{97D54E4D-10A0-499B-875C-1EE92BC67587}" srcOrd="0" destOrd="0" presId="urn:microsoft.com/office/officeart/2005/8/layout/orgChart1"/>
    <dgm:cxn modelId="{A818A6FC-A7BF-4E8C-90E7-FD7DE02E1B37}" type="presParOf" srcId="{80628854-B23D-4594-A27E-03DF1FC1A284}" destId="{C79FFCE4-349B-42FF-905C-205012250111}" srcOrd="1" destOrd="0" presId="urn:microsoft.com/office/officeart/2005/8/layout/orgChart1"/>
    <dgm:cxn modelId="{5FC23673-D36E-4E69-8A32-D1BC5A331B38}" type="presParOf" srcId="{C79FFCE4-349B-42FF-905C-205012250111}" destId="{C8C66EE0-A20A-48E9-93DC-BF47EB6EDF84}" srcOrd="0" destOrd="0" presId="urn:microsoft.com/office/officeart/2005/8/layout/orgChart1"/>
    <dgm:cxn modelId="{B8A1AD5C-F942-4BB2-901E-F33295882F4E}" type="presParOf" srcId="{C8C66EE0-A20A-48E9-93DC-BF47EB6EDF84}" destId="{25F7DBAD-A536-440B-AB81-C3C4A5C11C34}" srcOrd="0" destOrd="0" presId="urn:microsoft.com/office/officeart/2005/8/layout/orgChart1"/>
    <dgm:cxn modelId="{F9442E28-E453-451A-9455-BDF1F0F147E1}" type="presParOf" srcId="{C8C66EE0-A20A-48E9-93DC-BF47EB6EDF84}" destId="{293CDFAB-8666-47F4-838A-08EA6866B884}" srcOrd="1" destOrd="0" presId="urn:microsoft.com/office/officeart/2005/8/layout/orgChart1"/>
    <dgm:cxn modelId="{987FF315-F842-45D3-BDA6-F43826805D54}" type="presParOf" srcId="{C79FFCE4-349B-42FF-905C-205012250111}" destId="{783624F9-D67A-4DD1-8B5B-426BE88FF8F0}" srcOrd="1" destOrd="0" presId="urn:microsoft.com/office/officeart/2005/8/layout/orgChart1"/>
    <dgm:cxn modelId="{7B4A7EC1-F772-456A-B0B2-F7A5D9118BD8}" type="presParOf" srcId="{C79FFCE4-349B-42FF-905C-205012250111}" destId="{1FDAA42E-914C-42A3-8106-E38401361810}" srcOrd="2" destOrd="0" presId="urn:microsoft.com/office/officeart/2005/8/layout/orgChart1"/>
    <dgm:cxn modelId="{57D21FD5-35EE-4775-9623-173420180C1F}" type="presParOf" srcId="{80628854-B23D-4594-A27E-03DF1FC1A284}" destId="{5CB98913-5F6C-48DD-84A3-D9CB85F44DA5}" srcOrd="2" destOrd="0" presId="urn:microsoft.com/office/officeart/2005/8/layout/orgChart1"/>
    <dgm:cxn modelId="{4A01EDD0-8B76-4515-9748-B5068E7AA3A8}" type="presParOf" srcId="{80628854-B23D-4594-A27E-03DF1FC1A284}" destId="{1AD7FC36-B53B-4B3C-91BF-3538DB8FB116}" srcOrd="3" destOrd="0" presId="urn:microsoft.com/office/officeart/2005/8/layout/orgChart1"/>
    <dgm:cxn modelId="{31F81632-28BB-4974-809C-560C93626CDF}" type="presParOf" srcId="{1AD7FC36-B53B-4B3C-91BF-3538DB8FB116}" destId="{6174CEE1-254C-4C93-A411-A64FB6FB1252}" srcOrd="0" destOrd="0" presId="urn:microsoft.com/office/officeart/2005/8/layout/orgChart1"/>
    <dgm:cxn modelId="{0153F187-E4E7-426F-BBF2-A68D975362DD}" type="presParOf" srcId="{6174CEE1-254C-4C93-A411-A64FB6FB1252}" destId="{219E1B50-7F6A-42A4-9D7A-FF84518CD2F8}" srcOrd="0" destOrd="0" presId="urn:microsoft.com/office/officeart/2005/8/layout/orgChart1"/>
    <dgm:cxn modelId="{DA5CD90A-5052-4DD6-A8B7-7FC7ADA7B2F0}" type="presParOf" srcId="{6174CEE1-254C-4C93-A411-A64FB6FB1252}" destId="{9E318F7D-EBBC-49D2-A9BB-0CC9952E1C00}" srcOrd="1" destOrd="0" presId="urn:microsoft.com/office/officeart/2005/8/layout/orgChart1"/>
    <dgm:cxn modelId="{C39D28CA-90CF-4691-BE54-70D781E963EA}" type="presParOf" srcId="{1AD7FC36-B53B-4B3C-91BF-3538DB8FB116}" destId="{38FCA009-13E2-4C7A-A53D-2718D6B9083A}" srcOrd="1" destOrd="0" presId="urn:microsoft.com/office/officeart/2005/8/layout/orgChart1"/>
    <dgm:cxn modelId="{694F221E-6244-4ABD-A937-A9DD8EB6DDBF}" type="presParOf" srcId="{1AD7FC36-B53B-4B3C-91BF-3538DB8FB116}" destId="{43854F12-9B35-4B25-A9FF-FCBF19212F73}" srcOrd="2" destOrd="0" presId="urn:microsoft.com/office/officeart/2005/8/layout/orgChart1"/>
    <dgm:cxn modelId="{3B5667CE-CD3B-4BA0-AD57-245117A4E666}" type="presParOf" srcId="{80628854-B23D-4594-A27E-03DF1FC1A284}" destId="{5D2D4FD7-EBAE-453A-8153-0F21C193C865}" srcOrd="4" destOrd="0" presId="urn:microsoft.com/office/officeart/2005/8/layout/orgChart1"/>
    <dgm:cxn modelId="{75440984-38FA-4E8C-A1D7-20F9152355AF}" type="presParOf" srcId="{80628854-B23D-4594-A27E-03DF1FC1A284}" destId="{D52FD2DF-2D9A-41C3-92D7-E2306D36ED23}" srcOrd="5" destOrd="0" presId="urn:microsoft.com/office/officeart/2005/8/layout/orgChart1"/>
    <dgm:cxn modelId="{68E11771-B197-412A-BB86-49C7335D5913}" type="presParOf" srcId="{D52FD2DF-2D9A-41C3-92D7-E2306D36ED23}" destId="{3B793852-CF9B-4206-88FA-A92FB3EDB35F}" srcOrd="0" destOrd="0" presId="urn:microsoft.com/office/officeart/2005/8/layout/orgChart1"/>
    <dgm:cxn modelId="{146AFF5A-148B-4323-86EB-09ACEDFD50EE}" type="presParOf" srcId="{3B793852-CF9B-4206-88FA-A92FB3EDB35F}" destId="{0F296CD7-35F9-494A-8759-BD889790973A}" srcOrd="0" destOrd="0" presId="urn:microsoft.com/office/officeart/2005/8/layout/orgChart1"/>
    <dgm:cxn modelId="{89727733-6DDB-4FAE-8677-915663365712}" type="presParOf" srcId="{3B793852-CF9B-4206-88FA-A92FB3EDB35F}" destId="{BB80EA25-4CA6-4FC7-8345-524D545C592D}" srcOrd="1" destOrd="0" presId="urn:microsoft.com/office/officeart/2005/8/layout/orgChart1"/>
    <dgm:cxn modelId="{20E68CB0-2252-44D7-98E5-D8D47641A056}" type="presParOf" srcId="{D52FD2DF-2D9A-41C3-92D7-E2306D36ED23}" destId="{1CBF47DF-8CB5-47B3-BEB5-DAFB2BD333DD}" srcOrd="1" destOrd="0" presId="urn:microsoft.com/office/officeart/2005/8/layout/orgChart1"/>
    <dgm:cxn modelId="{6463AF2A-8C96-456E-A26B-129971FE3709}" type="presParOf" srcId="{D52FD2DF-2D9A-41C3-92D7-E2306D36ED23}" destId="{643B2CEC-F67D-41B6-A139-CBA93B755BBF}" srcOrd="2" destOrd="0" presId="urn:microsoft.com/office/officeart/2005/8/layout/orgChart1"/>
    <dgm:cxn modelId="{A6D3B6AC-D90F-44B6-8B7C-9C19732865D2}" type="presParOf" srcId="{898D77FB-0288-4EA3-8A6B-189DBABAC25F}" destId="{4642C2C4-2534-4F25-AC86-B57A564F35CD}" srcOrd="2" destOrd="0" presId="urn:microsoft.com/office/officeart/2005/8/layout/orgChart1"/>
    <dgm:cxn modelId="{2362D69A-13C0-4373-A7B0-33CCA69AD3E7}" type="presParOf" srcId="{26411311-8F56-4C34-B9B5-49CE16DB7A94}" destId="{D622F026-43E5-484E-BE09-2BD5DEE26D3F}" srcOrd="6" destOrd="0" presId="urn:microsoft.com/office/officeart/2005/8/layout/orgChart1"/>
    <dgm:cxn modelId="{48B528DA-2AA0-46D2-8FCA-7FF1D26533E7}" type="presParOf" srcId="{26411311-8F56-4C34-B9B5-49CE16DB7A94}" destId="{0D7E8654-209D-49B4-997C-C872E01A8EB7}" srcOrd="7" destOrd="0" presId="urn:microsoft.com/office/officeart/2005/8/layout/orgChart1"/>
    <dgm:cxn modelId="{59A34BE2-DC1E-409C-8054-BF187E01787D}" type="presParOf" srcId="{0D7E8654-209D-49B4-997C-C872E01A8EB7}" destId="{B3DD391F-B321-4086-9981-43E12E4DB16D}" srcOrd="0" destOrd="0" presId="urn:microsoft.com/office/officeart/2005/8/layout/orgChart1"/>
    <dgm:cxn modelId="{F9AEB1BA-E5FE-4FCE-8247-0BE993F2FAD9}" type="presParOf" srcId="{B3DD391F-B321-4086-9981-43E12E4DB16D}" destId="{5BB1908B-1734-4330-9FF3-1584CD195AF6}" srcOrd="0" destOrd="0" presId="urn:microsoft.com/office/officeart/2005/8/layout/orgChart1"/>
    <dgm:cxn modelId="{DAC86B92-40A9-4F51-89A8-CD4960769CCD}" type="presParOf" srcId="{B3DD391F-B321-4086-9981-43E12E4DB16D}" destId="{08D756C9-C1C9-45A2-8AD7-C595DEBFA312}" srcOrd="1" destOrd="0" presId="urn:microsoft.com/office/officeart/2005/8/layout/orgChart1"/>
    <dgm:cxn modelId="{CCD45F5B-E707-4006-9D09-CD1B78C102B0}" type="presParOf" srcId="{0D7E8654-209D-49B4-997C-C872E01A8EB7}" destId="{B1D043BF-B1C9-4AAA-BC53-C47742BD5F2E}" srcOrd="1" destOrd="0" presId="urn:microsoft.com/office/officeart/2005/8/layout/orgChart1"/>
    <dgm:cxn modelId="{3E42ACA4-84C7-4F24-82EB-C3A44F50AA27}" type="presParOf" srcId="{B1D043BF-B1C9-4AAA-BC53-C47742BD5F2E}" destId="{1336F9B1-4E47-455D-9DD7-39C0078DF8A6}" srcOrd="0" destOrd="0" presId="urn:microsoft.com/office/officeart/2005/8/layout/orgChart1"/>
    <dgm:cxn modelId="{EA4EEF3C-7C44-4DF2-A656-EE2D1581237C}" type="presParOf" srcId="{B1D043BF-B1C9-4AAA-BC53-C47742BD5F2E}" destId="{A89110D5-D68E-40EC-BD9B-78C29BCE0539}" srcOrd="1" destOrd="0" presId="urn:microsoft.com/office/officeart/2005/8/layout/orgChart1"/>
    <dgm:cxn modelId="{EE95C2C0-B6F9-44CF-8246-3AE92B51575E}" type="presParOf" srcId="{A89110D5-D68E-40EC-BD9B-78C29BCE0539}" destId="{4E179875-7024-404E-B9C8-BFFD5E25A786}" srcOrd="0" destOrd="0" presId="urn:microsoft.com/office/officeart/2005/8/layout/orgChart1"/>
    <dgm:cxn modelId="{55EC4A60-02FB-408F-9781-804F3A423F27}" type="presParOf" srcId="{4E179875-7024-404E-B9C8-BFFD5E25A786}" destId="{A462BE3E-931D-4CFD-BF9D-D073A3038FDC}" srcOrd="0" destOrd="0" presId="urn:microsoft.com/office/officeart/2005/8/layout/orgChart1"/>
    <dgm:cxn modelId="{A5EAF7D9-AB67-4348-AA7A-879B153DB65F}" type="presParOf" srcId="{4E179875-7024-404E-B9C8-BFFD5E25A786}" destId="{606B9DFD-9CC0-4FB0-93EA-87CD6ABB8934}" srcOrd="1" destOrd="0" presId="urn:microsoft.com/office/officeart/2005/8/layout/orgChart1"/>
    <dgm:cxn modelId="{E054DDAC-E6E7-442E-97D8-AF00021BCEF1}" type="presParOf" srcId="{A89110D5-D68E-40EC-BD9B-78C29BCE0539}" destId="{2A30CE03-EC63-48D0-86E9-7848249F37AE}" srcOrd="1" destOrd="0" presId="urn:microsoft.com/office/officeart/2005/8/layout/orgChart1"/>
    <dgm:cxn modelId="{69ADA11C-50C7-4564-B789-2CE21C97E2B6}" type="presParOf" srcId="{A89110D5-D68E-40EC-BD9B-78C29BCE0539}" destId="{A86C090E-4B82-4753-A189-32BC6C58E577}" srcOrd="2" destOrd="0" presId="urn:microsoft.com/office/officeart/2005/8/layout/orgChart1"/>
    <dgm:cxn modelId="{6C10CD0A-C488-4925-9036-0DA068E94A15}" type="presParOf" srcId="{B1D043BF-B1C9-4AAA-BC53-C47742BD5F2E}" destId="{6DCA82B6-D13F-490E-8368-FAEE377FBA5B}" srcOrd="2" destOrd="0" presId="urn:microsoft.com/office/officeart/2005/8/layout/orgChart1"/>
    <dgm:cxn modelId="{209D2DDC-1F84-4FFF-A0D8-6C0EDD253B83}" type="presParOf" srcId="{B1D043BF-B1C9-4AAA-BC53-C47742BD5F2E}" destId="{E7167C7F-42B3-4A14-878D-81CDBF7CB60F}" srcOrd="3" destOrd="0" presId="urn:microsoft.com/office/officeart/2005/8/layout/orgChart1"/>
    <dgm:cxn modelId="{87D76F89-66EF-431D-B03B-012DB8256F9F}" type="presParOf" srcId="{E7167C7F-42B3-4A14-878D-81CDBF7CB60F}" destId="{07453B4A-1A90-482E-9B2F-7F36AC8C893E}" srcOrd="0" destOrd="0" presId="urn:microsoft.com/office/officeart/2005/8/layout/orgChart1"/>
    <dgm:cxn modelId="{2C13F766-B581-4EC4-ABFB-FFA5AF1852AD}" type="presParOf" srcId="{07453B4A-1A90-482E-9B2F-7F36AC8C893E}" destId="{848044B7-D48A-4907-B2EE-9C8B66481A9D}" srcOrd="0" destOrd="0" presId="urn:microsoft.com/office/officeart/2005/8/layout/orgChart1"/>
    <dgm:cxn modelId="{7946CB00-03A7-45B5-B37C-A4030DFAEB5E}" type="presParOf" srcId="{07453B4A-1A90-482E-9B2F-7F36AC8C893E}" destId="{0DF15A83-EC5E-4626-87BE-814E1A5EC0A2}" srcOrd="1" destOrd="0" presId="urn:microsoft.com/office/officeart/2005/8/layout/orgChart1"/>
    <dgm:cxn modelId="{DF584E5E-1BC8-4583-B3A4-31E0F724CEE5}" type="presParOf" srcId="{E7167C7F-42B3-4A14-878D-81CDBF7CB60F}" destId="{E2C9AFA9-E06C-47B9-AF0D-B614C8A24BD6}" srcOrd="1" destOrd="0" presId="urn:microsoft.com/office/officeart/2005/8/layout/orgChart1"/>
    <dgm:cxn modelId="{898416FA-9EBD-499C-A42F-47E826BCE299}" type="presParOf" srcId="{E7167C7F-42B3-4A14-878D-81CDBF7CB60F}" destId="{5348BB6C-FE78-4E88-8214-DFB7FFC97BF0}" srcOrd="2" destOrd="0" presId="urn:microsoft.com/office/officeart/2005/8/layout/orgChart1"/>
    <dgm:cxn modelId="{FA310050-2BC5-41D6-B3BD-F38653C114A1}" type="presParOf" srcId="{B1D043BF-B1C9-4AAA-BC53-C47742BD5F2E}" destId="{D9C18CFA-E760-4C89-9CFD-8535C2CA2235}" srcOrd="4" destOrd="0" presId="urn:microsoft.com/office/officeart/2005/8/layout/orgChart1"/>
    <dgm:cxn modelId="{23C7B9A2-BD33-46DB-988C-584C4749A362}" type="presParOf" srcId="{B1D043BF-B1C9-4AAA-BC53-C47742BD5F2E}" destId="{2F91DC5D-DF93-48E4-A943-58DF585B4069}" srcOrd="5" destOrd="0" presId="urn:microsoft.com/office/officeart/2005/8/layout/orgChart1"/>
    <dgm:cxn modelId="{AD1C5412-2F2A-4982-912F-B6721ACD9CBB}" type="presParOf" srcId="{2F91DC5D-DF93-48E4-A943-58DF585B4069}" destId="{8273C12B-48B3-4E3F-81FC-7F42521C5F8B}" srcOrd="0" destOrd="0" presId="urn:microsoft.com/office/officeart/2005/8/layout/orgChart1"/>
    <dgm:cxn modelId="{C46F9556-B777-4CC1-BB87-5D08DCCA2FAF}" type="presParOf" srcId="{8273C12B-48B3-4E3F-81FC-7F42521C5F8B}" destId="{92FFB637-188E-4CC4-99F9-97A01C6F6C63}" srcOrd="0" destOrd="0" presId="urn:microsoft.com/office/officeart/2005/8/layout/orgChart1"/>
    <dgm:cxn modelId="{261F9F7D-03AC-4685-84B2-5CDD4456720E}" type="presParOf" srcId="{8273C12B-48B3-4E3F-81FC-7F42521C5F8B}" destId="{32ED21D4-BAE6-4131-93BD-C39F9FFED9CD}" srcOrd="1" destOrd="0" presId="urn:microsoft.com/office/officeart/2005/8/layout/orgChart1"/>
    <dgm:cxn modelId="{F534FC22-1AF9-493D-AD57-4C10CCAF4E24}" type="presParOf" srcId="{2F91DC5D-DF93-48E4-A943-58DF585B4069}" destId="{D34A0FA5-3EB1-48C6-BB12-24C8EF7D3389}" srcOrd="1" destOrd="0" presId="urn:microsoft.com/office/officeart/2005/8/layout/orgChart1"/>
    <dgm:cxn modelId="{F252939A-077E-459F-87DC-89413CCFD7EB}" type="presParOf" srcId="{2F91DC5D-DF93-48E4-A943-58DF585B4069}" destId="{923BF44F-53A4-4015-8BEF-929083C7FB59}" srcOrd="2" destOrd="0" presId="urn:microsoft.com/office/officeart/2005/8/layout/orgChart1"/>
    <dgm:cxn modelId="{89165B1D-4A7C-4F9F-8579-FCA974B52094}" type="presParOf" srcId="{0D7E8654-209D-49B4-997C-C872E01A8EB7}" destId="{1F4A20F5-8FCD-4315-A1E5-A37CD078C7AD}" srcOrd="2" destOrd="0" presId="urn:microsoft.com/office/officeart/2005/8/layout/orgChart1"/>
    <dgm:cxn modelId="{548FFEE6-2D26-47C4-A0E0-B8CEFF6F3CCC}" type="presParOf" srcId="{260DF620-01A8-497E-B1D8-7414670CEBF1}" destId="{3BAC5AE1-796E-480B-B99F-E914B21CA5C5}" srcOrd="2" destOrd="0" presId="urn:microsoft.com/office/officeart/2005/8/layout/orgChart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C18CFA-E760-4C89-9CFD-8535C2CA2235}">
      <dsp:nvSpPr>
        <dsp:cNvPr id="0" name=""/>
        <dsp:cNvSpPr/>
      </dsp:nvSpPr>
      <dsp:spPr>
        <a:xfrm>
          <a:off x="4694694" y="1626335"/>
          <a:ext cx="188707" cy="2365130"/>
        </a:xfrm>
        <a:custGeom>
          <a:avLst/>
          <a:gdLst/>
          <a:ahLst/>
          <a:cxnLst/>
          <a:rect l="0" t="0" r="0" b="0"/>
          <a:pathLst>
            <a:path>
              <a:moveTo>
                <a:pt x="0" y="0"/>
              </a:moveTo>
              <a:lnTo>
                <a:pt x="0" y="2365130"/>
              </a:lnTo>
              <a:lnTo>
                <a:pt x="188707" y="2365130"/>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DCA82B6-D13F-490E-8368-FAEE377FBA5B}">
      <dsp:nvSpPr>
        <dsp:cNvPr id="0" name=""/>
        <dsp:cNvSpPr/>
      </dsp:nvSpPr>
      <dsp:spPr>
        <a:xfrm>
          <a:off x="4694694" y="1626335"/>
          <a:ext cx="188707" cy="1471916"/>
        </a:xfrm>
        <a:custGeom>
          <a:avLst/>
          <a:gdLst/>
          <a:ahLst/>
          <a:cxnLst/>
          <a:rect l="0" t="0" r="0" b="0"/>
          <a:pathLst>
            <a:path>
              <a:moveTo>
                <a:pt x="0" y="0"/>
              </a:moveTo>
              <a:lnTo>
                <a:pt x="0" y="1471916"/>
              </a:lnTo>
              <a:lnTo>
                <a:pt x="188707" y="1471916"/>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1336F9B1-4E47-455D-9DD7-39C0078DF8A6}">
      <dsp:nvSpPr>
        <dsp:cNvPr id="0" name=""/>
        <dsp:cNvSpPr/>
      </dsp:nvSpPr>
      <dsp:spPr>
        <a:xfrm>
          <a:off x="4694694" y="1626335"/>
          <a:ext cx="188707" cy="578702"/>
        </a:xfrm>
        <a:custGeom>
          <a:avLst/>
          <a:gdLst/>
          <a:ahLst/>
          <a:cxnLst/>
          <a:rect l="0" t="0" r="0" b="0"/>
          <a:pathLst>
            <a:path>
              <a:moveTo>
                <a:pt x="0" y="0"/>
              </a:moveTo>
              <a:lnTo>
                <a:pt x="0" y="578702"/>
              </a:lnTo>
              <a:lnTo>
                <a:pt x="188707" y="578702"/>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D622F026-43E5-484E-BE09-2BD5DEE26D3F}">
      <dsp:nvSpPr>
        <dsp:cNvPr id="0" name=""/>
        <dsp:cNvSpPr/>
      </dsp:nvSpPr>
      <dsp:spPr>
        <a:xfrm>
          <a:off x="2914556" y="733121"/>
          <a:ext cx="2283357" cy="264190"/>
        </a:xfrm>
        <a:custGeom>
          <a:avLst/>
          <a:gdLst/>
          <a:ahLst/>
          <a:cxnLst/>
          <a:rect l="0" t="0" r="0" b="0"/>
          <a:pathLst>
            <a:path>
              <a:moveTo>
                <a:pt x="0" y="0"/>
              </a:moveTo>
              <a:lnTo>
                <a:pt x="0" y="132095"/>
              </a:lnTo>
              <a:lnTo>
                <a:pt x="2283357" y="132095"/>
              </a:lnTo>
              <a:lnTo>
                <a:pt x="2283357" y="264190"/>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D2D4FD7-EBAE-453A-8153-0F21C193C865}">
      <dsp:nvSpPr>
        <dsp:cNvPr id="0" name=""/>
        <dsp:cNvSpPr/>
      </dsp:nvSpPr>
      <dsp:spPr>
        <a:xfrm>
          <a:off x="3172456" y="1626335"/>
          <a:ext cx="188707" cy="2365130"/>
        </a:xfrm>
        <a:custGeom>
          <a:avLst/>
          <a:gdLst/>
          <a:ahLst/>
          <a:cxnLst/>
          <a:rect l="0" t="0" r="0" b="0"/>
          <a:pathLst>
            <a:path>
              <a:moveTo>
                <a:pt x="0" y="0"/>
              </a:moveTo>
              <a:lnTo>
                <a:pt x="0" y="2365130"/>
              </a:lnTo>
              <a:lnTo>
                <a:pt x="188707" y="2365130"/>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CB98913-5F6C-48DD-84A3-D9CB85F44DA5}">
      <dsp:nvSpPr>
        <dsp:cNvPr id="0" name=""/>
        <dsp:cNvSpPr/>
      </dsp:nvSpPr>
      <dsp:spPr>
        <a:xfrm>
          <a:off x="3172456" y="1626335"/>
          <a:ext cx="188707" cy="1471916"/>
        </a:xfrm>
        <a:custGeom>
          <a:avLst/>
          <a:gdLst/>
          <a:ahLst/>
          <a:cxnLst/>
          <a:rect l="0" t="0" r="0" b="0"/>
          <a:pathLst>
            <a:path>
              <a:moveTo>
                <a:pt x="0" y="0"/>
              </a:moveTo>
              <a:lnTo>
                <a:pt x="0" y="1471916"/>
              </a:lnTo>
              <a:lnTo>
                <a:pt x="188707" y="1471916"/>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97D54E4D-10A0-499B-875C-1EE92BC67587}">
      <dsp:nvSpPr>
        <dsp:cNvPr id="0" name=""/>
        <dsp:cNvSpPr/>
      </dsp:nvSpPr>
      <dsp:spPr>
        <a:xfrm>
          <a:off x="3172456" y="1626335"/>
          <a:ext cx="188707" cy="578702"/>
        </a:xfrm>
        <a:custGeom>
          <a:avLst/>
          <a:gdLst/>
          <a:ahLst/>
          <a:cxnLst/>
          <a:rect l="0" t="0" r="0" b="0"/>
          <a:pathLst>
            <a:path>
              <a:moveTo>
                <a:pt x="0" y="0"/>
              </a:moveTo>
              <a:lnTo>
                <a:pt x="0" y="578702"/>
              </a:lnTo>
              <a:lnTo>
                <a:pt x="188707" y="578702"/>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3B0966F-F21C-4C1D-B4E3-2B8DA8610F1D}">
      <dsp:nvSpPr>
        <dsp:cNvPr id="0" name=""/>
        <dsp:cNvSpPr/>
      </dsp:nvSpPr>
      <dsp:spPr>
        <a:xfrm>
          <a:off x="2914556" y="733121"/>
          <a:ext cx="761119" cy="264190"/>
        </a:xfrm>
        <a:custGeom>
          <a:avLst/>
          <a:gdLst/>
          <a:ahLst/>
          <a:cxnLst/>
          <a:rect l="0" t="0" r="0" b="0"/>
          <a:pathLst>
            <a:path>
              <a:moveTo>
                <a:pt x="0" y="0"/>
              </a:moveTo>
              <a:lnTo>
                <a:pt x="0" y="132095"/>
              </a:lnTo>
              <a:lnTo>
                <a:pt x="761119" y="132095"/>
              </a:lnTo>
              <a:lnTo>
                <a:pt x="761119" y="264190"/>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520A9551-8564-41F1-B29C-F7C72257AD97}">
      <dsp:nvSpPr>
        <dsp:cNvPr id="0" name=""/>
        <dsp:cNvSpPr/>
      </dsp:nvSpPr>
      <dsp:spPr>
        <a:xfrm>
          <a:off x="1650218" y="1626335"/>
          <a:ext cx="188707" cy="1471916"/>
        </a:xfrm>
        <a:custGeom>
          <a:avLst/>
          <a:gdLst/>
          <a:ahLst/>
          <a:cxnLst/>
          <a:rect l="0" t="0" r="0" b="0"/>
          <a:pathLst>
            <a:path>
              <a:moveTo>
                <a:pt x="0" y="0"/>
              </a:moveTo>
              <a:lnTo>
                <a:pt x="0" y="1471916"/>
              </a:lnTo>
              <a:lnTo>
                <a:pt x="188707" y="1471916"/>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E4AD8D8-67D6-4062-8704-403BB8D2380E}">
      <dsp:nvSpPr>
        <dsp:cNvPr id="0" name=""/>
        <dsp:cNvSpPr/>
      </dsp:nvSpPr>
      <dsp:spPr>
        <a:xfrm>
          <a:off x="1650218" y="1626335"/>
          <a:ext cx="188707" cy="578702"/>
        </a:xfrm>
        <a:custGeom>
          <a:avLst/>
          <a:gdLst/>
          <a:ahLst/>
          <a:cxnLst/>
          <a:rect l="0" t="0" r="0" b="0"/>
          <a:pathLst>
            <a:path>
              <a:moveTo>
                <a:pt x="0" y="0"/>
              </a:moveTo>
              <a:lnTo>
                <a:pt x="0" y="578702"/>
              </a:lnTo>
              <a:lnTo>
                <a:pt x="188707" y="578702"/>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3267B79B-5403-44A4-BA9A-84A028DCD148}">
      <dsp:nvSpPr>
        <dsp:cNvPr id="0" name=""/>
        <dsp:cNvSpPr/>
      </dsp:nvSpPr>
      <dsp:spPr>
        <a:xfrm>
          <a:off x="2153437" y="733121"/>
          <a:ext cx="761119" cy="264190"/>
        </a:xfrm>
        <a:custGeom>
          <a:avLst/>
          <a:gdLst/>
          <a:ahLst/>
          <a:cxnLst/>
          <a:rect l="0" t="0" r="0" b="0"/>
          <a:pathLst>
            <a:path>
              <a:moveTo>
                <a:pt x="761119" y="0"/>
              </a:moveTo>
              <a:lnTo>
                <a:pt x="761119" y="132095"/>
              </a:lnTo>
              <a:lnTo>
                <a:pt x="0" y="132095"/>
              </a:lnTo>
              <a:lnTo>
                <a:pt x="0" y="264190"/>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0321BE0-635B-4768-BCDA-768D906AE671}">
      <dsp:nvSpPr>
        <dsp:cNvPr id="0" name=""/>
        <dsp:cNvSpPr/>
      </dsp:nvSpPr>
      <dsp:spPr>
        <a:xfrm>
          <a:off x="127979" y="1626335"/>
          <a:ext cx="188707" cy="2365130"/>
        </a:xfrm>
        <a:custGeom>
          <a:avLst/>
          <a:gdLst/>
          <a:ahLst/>
          <a:cxnLst/>
          <a:rect l="0" t="0" r="0" b="0"/>
          <a:pathLst>
            <a:path>
              <a:moveTo>
                <a:pt x="0" y="0"/>
              </a:moveTo>
              <a:lnTo>
                <a:pt x="0" y="2365130"/>
              </a:lnTo>
              <a:lnTo>
                <a:pt x="188707" y="2365130"/>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497C29DD-475B-4D08-9BCA-CCF6045D3900}">
      <dsp:nvSpPr>
        <dsp:cNvPr id="0" name=""/>
        <dsp:cNvSpPr/>
      </dsp:nvSpPr>
      <dsp:spPr>
        <a:xfrm>
          <a:off x="127979" y="1626335"/>
          <a:ext cx="188707" cy="1471916"/>
        </a:xfrm>
        <a:custGeom>
          <a:avLst/>
          <a:gdLst/>
          <a:ahLst/>
          <a:cxnLst/>
          <a:rect l="0" t="0" r="0" b="0"/>
          <a:pathLst>
            <a:path>
              <a:moveTo>
                <a:pt x="0" y="0"/>
              </a:moveTo>
              <a:lnTo>
                <a:pt x="0" y="1471916"/>
              </a:lnTo>
              <a:lnTo>
                <a:pt x="188707" y="1471916"/>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64F6E63-EE04-4A50-A77E-E31C233C3720}">
      <dsp:nvSpPr>
        <dsp:cNvPr id="0" name=""/>
        <dsp:cNvSpPr/>
      </dsp:nvSpPr>
      <dsp:spPr>
        <a:xfrm>
          <a:off x="127979" y="1626335"/>
          <a:ext cx="188707" cy="578702"/>
        </a:xfrm>
        <a:custGeom>
          <a:avLst/>
          <a:gdLst/>
          <a:ahLst/>
          <a:cxnLst/>
          <a:rect l="0" t="0" r="0" b="0"/>
          <a:pathLst>
            <a:path>
              <a:moveTo>
                <a:pt x="0" y="0"/>
              </a:moveTo>
              <a:lnTo>
                <a:pt x="0" y="578702"/>
              </a:lnTo>
              <a:lnTo>
                <a:pt x="188707" y="578702"/>
              </a:lnTo>
            </a:path>
          </a:pathLst>
        </a:custGeom>
        <a:noFill/>
        <a:ln w="6350" cap="flat" cmpd="sng" algn="ctr">
          <a:solidFill>
            <a:schemeClr val="dk2">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0DD69A38-7928-48D2-8100-AEAE1AEA8080}">
      <dsp:nvSpPr>
        <dsp:cNvPr id="0" name=""/>
        <dsp:cNvSpPr/>
      </dsp:nvSpPr>
      <dsp:spPr>
        <a:xfrm>
          <a:off x="631198" y="733121"/>
          <a:ext cx="2283357" cy="264190"/>
        </a:xfrm>
        <a:custGeom>
          <a:avLst/>
          <a:gdLst/>
          <a:ahLst/>
          <a:cxnLst/>
          <a:rect l="0" t="0" r="0" b="0"/>
          <a:pathLst>
            <a:path>
              <a:moveTo>
                <a:pt x="2283357" y="0"/>
              </a:moveTo>
              <a:lnTo>
                <a:pt x="2283357" y="132095"/>
              </a:lnTo>
              <a:lnTo>
                <a:pt x="0" y="132095"/>
              </a:lnTo>
              <a:lnTo>
                <a:pt x="0" y="264190"/>
              </a:lnTo>
            </a:path>
          </a:pathLst>
        </a:custGeom>
        <a:noFill/>
        <a:ln w="6350" cap="flat" cmpd="sng" algn="ctr">
          <a:solidFill>
            <a:schemeClr val="dk2">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8621B28-5D23-42DA-8CE6-11D920D229BB}">
      <dsp:nvSpPr>
        <dsp:cNvPr id="0" name=""/>
        <dsp:cNvSpPr/>
      </dsp:nvSpPr>
      <dsp:spPr>
        <a:xfrm>
          <a:off x="2285532" y="104096"/>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b="1" kern="1200"/>
            <a:t>LocalLife Grocery</a:t>
          </a:r>
          <a:endParaRPr lang="en-US" sz="1100" kern="1200"/>
        </a:p>
      </dsp:txBody>
      <dsp:txXfrm>
        <a:off x="2285532" y="104096"/>
        <a:ext cx="1258048" cy="629024"/>
      </dsp:txXfrm>
    </dsp:sp>
    <dsp:sp modelId="{F25807FD-F5EA-422D-B862-04F7EEE67178}">
      <dsp:nvSpPr>
        <dsp:cNvPr id="0" name=""/>
        <dsp:cNvSpPr/>
      </dsp:nvSpPr>
      <dsp:spPr>
        <a:xfrm>
          <a:off x="2174" y="997311"/>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kern="1200"/>
            <a:t>Sustainable sourcing protocols &amp; </a:t>
          </a:r>
          <a:r>
            <a:rPr lang="en-US" sz="1100" b="1" i="0" kern="1200"/>
            <a:t>Partnerships</a:t>
          </a:r>
          <a:endParaRPr lang="en-US" sz="1100" kern="1200"/>
        </a:p>
      </dsp:txBody>
      <dsp:txXfrm>
        <a:off x="2174" y="997311"/>
        <a:ext cx="1258048" cy="629024"/>
      </dsp:txXfrm>
    </dsp:sp>
    <dsp:sp modelId="{99D60DC8-2F74-4C32-BCBD-AC2FC1BFCD2D}">
      <dsp:nvSpPr>
        <dsp:cNvPr id="0" name=""/>
        <dsp:cNvSpPr/>
      </dsp:nvSpPr>
      <dsp:spPr>
        <a:xfrm>
          <a:off x="316686" y="1890525"/>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0" i="0" kern="1200"/>
            <a:t>Comprehensive documentation</a:t>
          </a:r>
          <a:endParaRPr lang="en-US" sz="1100" kern="1200"/>
        </a:p>
      </dsp:txBody>
      <dsp:txXfrm>
        <a:off x="316686" y="1890525"/>
        <a:ext cx="1258048" cy="629024"/>
      </dsp:txXfrm>
    </dsp:sp>
    <dsp:sp modelId="{08BAD089-3E6A-4821-AB8D-D1FAFC8FDA47}">
      <dsp:nvSpPr>
        <dsp:cNvPr id="0" name=""/>
        <dsp:cNvSpPr/>
      </dsp:nvSpPr>
      <dsp:spPr>
        <a:xfrm>
          <a:off x="316686" y="2783739"/>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0" i="0" kern="1200"/>
            <a:t>Establishment of partnerships</a:t>
          </a:r>
          <a:endParaRPr lang="en-US" sz="1100" kern="1200"/>
        </a:p>
      </dsp:txBody>
      <dsp:txXfrm>
        <a:off x="316686" y="2783739"/>
        <a:ext cx="1258048" cy="629024"/>
      </dsp:txXfrm>
    </dsp:sp>
    <dsp:sp modelId="{D959EBAB-E74F-4E2D-9819-90A3E2C2AE2C}">
      <dsp:nvSpPr>
        <dsp:cNvPr id="0" name=""/>
        <dsp:cNvSpPr/>
      </dsp:nvSpPr>
      <dsp:spPr>
        <a:xfrm>
          <a:off x="316686" y="3676953"/>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0" i="0" kern="1200"/>
            <a:t>Transparent sourcing practices</a:t>
          </a:r>
          <a:endParaRPr lang="en-US" sz="1100" kern="1200"/>
        </a:p>
      </dsp:txBody>
      <dsp:txXfrm>
        <a:off x="316686" y="3676953"/>
        <a:ext cx="1258048" cy="629024"/>
      </dsp:txXfrm>
    </dsp:sp>
    <dsp:sp modelId="{EFAFF978-ED92-4DE7-B1CF-5DF6C835C3C4}">
      <dsp:nvSpPr>
        <dsp:cNvPr id="0" name=""/>
        <dsp:cNvSpPr/>
      </dsp:nvSpPr>
      <dsp:spPr>
        <a:xfrm>
          <a:off x="1524413" y="997311"/>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kern="1200"/>
            <a:t>Consumer awareness campaigns </a:t>
          </a:r>
          <a:endParaRPr lang="en-US" sz="1100" kern="1200"/>
        </a:p>
      </dsp:txBody>
      <dsp:txXfrm>
        <a:off x="1524413" y="997311"/>
        <a:ext cx="1258048" cy="629024"/>
      </dsp:txXfrm>
    </dsp:sp>
    <dsp:sp modelId="{008A9BC8-FC63-496B-97AF-540C02F5781B}">
      <dsp:nvSpPr>
        <dsp:cNvPr id="0" name=""/>
        <dsp:cNvSpPr/>
      </dsp:nvSpPr>
      <dsp:spPr>
        <a:xfrm>
          <a:off x="1838925" y="1890525"/>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0" i="0" kern="1200"/>
            <a:t>consumer awareness campaigns</a:t>
          </a:r>
          <a:endParaRPr lang="en-US" sz="1100" kern="1200"/>
        </a:p>
      </dsp:txBody>
      <dsp:txXfrm>
        <a:off x="1838925" y="1890525"/>
        <a:ext cx="1258048" cy="629024"/>
      </dsp:txXfrm>
    </dsp:sp>
    <dsp:sp modelId="{A7B8481E-861B-448D-80E2-682EA8FF3CC1}">
      <dsp:nvSpPr>
        <dsp:cNvPr id="0" name=""/>
        <dsp:cNvSpPr/>
      </dsp:nvSpPr>
      <dsp:spPr>
        <a:xfrm>
          <a:off x="1838925" y="2783739"/>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kern="1200"/>
            <a:t>L</a:t>
          </a:r>
          <a:r>
            <a:rPr lang="en-US" sz="1100" b="0" i="0" kern="1200"/>
            <a:t>oyalty programs to reward and incentivize consumers</a:t>
          </a:r>
          <a:endParaRPr lang="en-US" sz="1100" kern="1200"/>
        </a:p>
      </dsp:txBody>
      <dsp:txXfrm>
        <a:off x="1838925" y="2783739"/>
        <a:ext cx="1258048" cy="629024"/>
      </dsp:txXfrm>
    </dsp:sp>
    <dsp:sp modelId="{7D3B9779-5FA9-4510-BD6A-5BB58CC8287A}">
      <dsp:nvSpPr>
        <dsp:cNvPr id="0" name=""/>
        <dsp:cNvSpPr/>
      </dsp:nvSpPr>
      <dsp:spPr>
        <a:xfrm>
          <a:off x="3046651" y="997311"/>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kern="1200"/>
            <a:t>Community engagement programs</a:t>
          </a:r>
          <a:endParaRPr lang="en-US" sz="1100" kern="1200"/>
        </a:p>
      </dsp:txBody>
      <dsp:txXfrm>
        <a:off x="3046651" y="997311"/>
        <a:ext cx="1258048" cy="629024"/>
      </dsp:txXfrm>
    </dsp:sp>
    <dsp:sp modelId="{25F7DBAD-A536-440B-AB81-C3C4A5C11C34}">
      <dsp:nvSpPr>
        <dsp:cNvPr id="0" name=""/>
        <dsp:cNvSpPr/>
      </dsp:nvSpPr>
      <dsp:spPr>
        <a:xfrm>
          <a:off x="3361163" y="1890525"/>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0" i="0" kern="1200"/>
            <a:t>Community engagement programs</a:t>
          </a:r>
          <a:endParaRPr lang="en-US" sz="1100" kern="1200"/>
        </a:p>
      </dsp:txBody>
      <dsp:txXfrm>
        <a:off x="3361163" y="1890525"/>
        <a:ext cx="1258048" cy="629024"/>
      </dsp:txXfrm>
    </dsp:sp>
    <dsp:sp modelId="{219E1B50-7F6A-42A4-9D7A-FF84518CD2F8}">
      <dsp:nvSpPr>
        <dsp:cNvPr id="0" name=""/>
        <dsp:cNvSpPr/>
      </dsp:nvSpPr>
      <dsp:spPr>
        <a:xfrm>
          <a:off x="3361163" y="2783739"/>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0" i="0" kern="1200"/>
            <a:t>Workshops</a:t>
          </a:r>
          <a:endParaRPr lang="en-US" sz="1100" kern="1200"/>
        </a:p>
      </dsp:txBody>
      <dsp:txXfrm>
        <a:off x="3361163" y="2783739"/>
        <a:ext cx="1258048" cy="629024"/>
      </dsp:txXfrm>
    </dsp:sp>
    <dsp:sp modelId="{0F296CD7-35F9-494A-8759-BD889790973A}">
      <dsp:nvSpPr>
        <dsp:cNvPr id="0" name=""/>
        <dsp:cNvSpPr/>
      </dsp:nvSpPr>
      <dsp:spPr>
        <a:xfrm>
          <a:off x="3361163" y="3676953"/>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0" i="0" kern="1200"/>
            <a:t>Educational materials</a:t>
          </a:r>
          <a:endParaRPr lang="en-US" sz="1100" kern="1200"/>
        </a:p>
      </dsp:txBody>
      <dsp:txXfrm>
        <a:off x="3361163" y="3676953"/>
        <a:ext cx="1258048" cy="629024"/>
      </dsp:txXfrm>
    </dsp:sp>
    <dsp:sp modelId="{5BB1908B-1734-4330-9FF3-1584CD195AF6}">
      <dsp:nvSpPr>
        <dsp:cNvPr id="0" name=""/>
        <dsp:cNvSpPr/>
      </dsp:nvSpPr>
      <dsp:spPr>
        <a:xfrm>
          <a:off x="4568889" y="997311"/>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CA" sz="1100" kern="1200"/>
            <a:t>Waste reduction strategies and processes </a:t>
          </a:r>
          <a:endParaRPr lang="en-US" sz="1100" kern="1200"/>
        </a:p>
      </dsp:txBody>
      <dsp:txXfrm>
        <a:off x="4568889" y="997311"/>
        <a:ext cx="1258048" cy="629024"/>
      </dsp:txXfrm>
    </dsp:sp>
    <dsp:sp modelId="{A462BE3E-931D-4CFD-BF9D-D073A3038FDC}">
      <dsp:nvSpPr>
        <dsp:cNvPr id="0" name=""/>
        <dsp:cNvSpPr/>
      </dsp:nvSpPr>
      <dsp:spPr>
        <a:xfrm>
          <a:off x="4883401" y="1890525"/>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0" i="0" kern="1200"/>
            <a:t>waste reduction strategies in inventory management</a:t>
          </a:r>
          <a:endParaRPr lang="en-US" sz="1100" kern="1200"/>
        </a:p>
      </dsp:txBody>
      <dsp:txXfrm>
        <a:off x="4883401" y="1890525"/>
        <a:ext cx="1258048" cy="629024"/>
      </dsp:txXfrm>
    </dsp:sp>
    <dsp:sp modelId="{848044B7-D48A-4907-B2EE-9C8B66481A9D}">
      <dsp:nvSpPr>
        <dsp:cNvPr id="0" name=""/>
        <dsp:cNvSpPr/>
      </dsp:nvSpPr>
      <dsp:spPr>
        <a:xfrm>
          <a:off x="4883401" y="2783739"/>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0" i="0" kern="1200"/>
            <a:t>processes for repurposing surplus items</a:t>
          </a:r>
          <a:endParaRPr lang="en-US" sz="1100" kern="1200"/>
        </a:p>
      </dsp:txBody>
      <dsp:txXfrm>
        <a:off x="4883401" y="2783739"/>
        <a:ext cx="1258048" cy="629024"/>
      </dsp:txXfrm>
    </dsp:sp>
    <dsp:sp modelId="{92FFB637-188E-4CC4-99F9-97A01C6F6C63}">
      <dsp:nvSpPr>
        <dsp:cNvPr id="0" name=""/>
        <dsp:cNvSpPr/>
      </dsp:nvSpPr>
      <dsp:spPr>
        <a:xfrm>
          <a:off x="4883401" y="3676953"/>
          <a:ext cx="1258048" cy="629024"/>
        </a:xfrm>
        <a:prstGeom prst="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en-US" sz="1100" b="0" i="0" kern="1200"/>
            <a:t>Recycling initiatives</a:t>
          </a:r>
          <a:endParaRPr lang="en-US" sz="1100" kern="1200"/>
        </a:p>
      </dsp:txBody>
      <dsp:txXfrm>
        <a:off x="4883401" y="3676953"/>
        <a:ext cx="1258048" cy="6290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4C5DA475945547A04259025C78AFA9"/>
        <w:category>
          <w:name w:val="General"/>
          <w:gallery w:val="placeholder"/>
        </w:category>
        <w:types>
          <w:type w:val="bbPlcHdr"/>
        </w:types>
        <w:behaviors>
          <w:behavior w:val="content"/>
        </w:behaviors>
        <w:guid w:val="{7B01B148-65E9-6447-9504-6F89E823B87B}"/>
      </w:docPartPr>
      <w:docPartBody>
        <w:p w:rsidR="000D0F73" w:rsidRDefault="007E452A" w:rsidP="007E452A">
          <w:pPr>
            <w:pStyle w:val="414C5DA475945547A04259025C78AFA9"/>
          </w:pPr>
          <w:r>
            <w:rPr>
              <w:rFonts w:asciiTheme="majorHAnsi" w:eastAsiaTheme="majorEastAsia" w:hAnsiTheme="majorHAnsi" w:cstheme="majorBidi"/>
              <w:caps/>
              <w:color w:val="4472C4" w:themeColor="accent1"/>
              <w:sz w:val="80"/>
              <w:szCs w:val="80"/>
            </w:rPr>
            <w:t>[Document title]</w:t>
          </w:r>
        </w:p>
      </w:docPartBody>
    </w:docPart>
    <w:docPart>
      <w:docPartPr>
        <w:name w:val="8C9B4C5EC3E03043B17D6FE5FE4C115B"/>
        <w:category>
          <w:name w:val="General"/>
          <w:gallery w:val="placeholder"/>
        </w:category>
        <w:types>
          <w:type w:val="bbPlcHdr"/>
        </w:types>
        <w:behaviors>
          <w:behavior w:val="content"/>
        </w:behaviors>
        <w:guid w:val="{3FF4B56A-E489-8A44-BAD7-5555B87CDC26}"/>
      </w:docPartPr>
      <w:docPartBody>
        <w:p w:rsidR="000D0F73" w:rsidRDefault="007E452A" w:rsidP="007E452A">
          <w:pPr>
            <w:pStyle w:val="8C9B4C5EC3E03043B17D6FE5FE4C115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52A"/>
    <w:rsid w:val="000D0F73"/>
    <w:rsid w:val="00295D2B"/>
    <w:rsid w:val="00574AE9"/>
    <w:rsid w:val="00643FE3"/>
    <w:rsid w:val="007E452A"/>
    <w:rsid w:val="00D756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14C5DA475945547A04259025C78AFA9">
    <w:name w:val="414C5DA475945547A04259025C78AFA9"/>
    <w:rsid w:val="007E452A"/>
  </w:style>
  <w:style w:type="paragraph" w:customStyle="1" w:styleId="8C9B4C5EC3E03043B17D6FE5FE4C115B">
    <w:name w:val="8C9B4C5EC3E03043B17D6FE5FE4C115B"/>
    <w:rsid w:val="007E45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Prepared by </PublishDate>
  <Abstract/>
  <CompanyAddress>NIYA JOJO                     (1191266)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B6C0F8-E358-4803-B04E-38B58C576B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566</TotalTime>
  <Pages>7</Pages>
  <Words>1212</Words>
  <Characters>6915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Project name: Improving the sustainability of food supply chains through community</vt:lpstr>
    </vt:vector>
  </TitlesOfParts>
  <Company>Rishika Singh             (1191622)</Company>
  <LinksUpToDate>false</LinksUpToDate>
  <CharactersWithSpaces>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name: Improving the sustainability of food supply chains through community</dc:title>
  <dc:subject>Company Name: LocalLife Grocery</dc:subject>
  <dc:creator>Singh, Rishika</dc:creator>
  <cp:keywords/>
  <dc:description/>
  <cp:lastModifiedBy>Liyanage, Gihan Shamike</cp:lastModifiedBy>
  <cp:revision>21</cp:revision>
  <dcterms:created xsi:type="dcterms:W3CDTF">2023-10-12T22:38:00Z</dcterms:created>
  <dcterms:modified xsi:type="dcterms:W3CDTF">2023-11-10T15:40:00Z</dcterms:modified>
</cp:coreProperties>
</file>