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EEC73" w14:textId="77777777" w:rsidR="00201707" w:rsidRDefault="00201707" w:rsidP="00201707">
      <w:pPr>
        <w:pStyle w:val="Heading2"/>
        <w:rPr>
          <w:lang w:val="en-US"/>
        </w:rPr>
      </w:pPr>
    </w:p>
    <w:p w14:paraId="64899117" w14:textId="681E578F" w:rsidR="00201707" w:rsidRDefault="00201707" w:rsidP="00201707">
      <w:pPr>
        <w:jc w:val="center"/>
        <w:rPr>
          <w:kern w:val="0"/>
          <w:sz w:val="96"/>
          <w:szCs w:val="96"/>
          <w14:ligatures w14:val="none"/>
        </w:rPr>
      </w:pPr>
      <w:r>
        <w:rPr>
          <w:noProof/>
          <w:kern w:val="0"/>
          <w:sz w:val="96"/>
          <w:szCs w:val="96"/>
        </w:rPr>
        <mc:AlternateContent>
          <mc:Choice Requires="wps">
            <w:drawing>
              <wp:anchor distT="0" distB="0" distL="114300" distR="114300" simplePos="0" relativeHeight="251659264" behindDoc="1" locked="0" layoutInCell="1" allowOverlap="1" wp14:anchorId="0769C444" wp14:editId="4040E0AE">
                <wp:simplePos x="0" y="0"/>
                <wp:positionH relativeFrom="margin">
                  <wp:align>right</wp:align>
                </wp:positionH>
                <wp:positionV relativeFrom="paragraph">
                  <wp:posOffset>381000</wp:posOffset>
                </wp:positionV>
                <wp:extent cx="5705475" cy="3028950"/>
                <wp:effectExtent l="0" t="0" r="28575" b="19050"/>
                <wp:wrapNone/>
                <wp:docPr id="2102291021" name="Rectangle 1"/>
                <wp:cNvGraphicFramePr/>
                <a:graphic xmlns:a="http://schemas.openxmlformats.org/drawingml/2006/main">
                  <a:graphicData uri="http://schemas.microsoft.com/office/word/2010/wordprocessingShape">
                    <wps:wsp>
                      <wps:cNvSpPr/>
                      <wps:spPr>
                        <a:xfrm>
                          <a:off x="0" y="0"/>
                          <a:ext cx="5781675" cy="3486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E1768" id="Rectangle 1" o:spid="_x0000_s1026" style="position:absolute;margin-left:398.05pt;margin-top:30pt;width:449.25pt;height:238.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" fillcolor="white [3201]" strokecolor="black [3200]" strokeweight="1pt">
                <w10:wrap anchorx="margin"/>
              </v:rect>
            </w:pict>
          </mc:Fallback>
        </mc:AlternateContent>
      </w:r>
    </w:p>
    <w:p w14:paraId="0C901A77" w14:textId="2297F7D9" w:rsidR="00201707" w:rsidRPr="002C7C02" w:rsidRDefault="00D70B98" w:rsidP="00D70B98">
      <w:pPr>
        <w:jc w:val="center"/>
        <w:rPr>
          <w:kern w:val="0"/>
          <w:sz w:val="72"/>
          <w:szCs w:val="72"/>
          <w14:ligatures w14:val="none"/>
        </w:rPr>
      </w:pPr>
      <w:r w:rsidRPr="002C7C02">
        <w:rPr>
          <w:kern w:val="0"/>
          <w:sz w:val="72"/>
          <w:szCs w:val="72"/>
          <w14:ligatures w14:val="none"/>
        </w:rPr>
        <w:t>MGMT-6059-(01)-23F</w:t>
      </w:r>
    </w:p>
    <w:p w14:paraId="2646C697" w14:textId="392AE869" w:rsidR="00201707" w:rsidRPr="002C7C02" w:rsidRDefault="00D70B98" w:rsidP="00D70B98">
      <w:pPr>
        <w:jc w:val="center"/>
        <w:rPr>
          <w:kern w:val="0"/>
          <w:sz w:val="48"/>
          <w:szCs w:val="48"/>
          <w14:ligatures w14:val="none"/>
        </w:rPr>
      </w:pPr>
      <w:r w:rsidRPr="002C7C02">
        <w:rPr>
          <w:kern w:val="0"/>
          <w:sz w:val="48"/>
          <w:szCs w:val="48"/>
          <w14:ligatures w14:val="none"/>
        </w:rPr>
        <w:t>Term Project – Part 1</w:t>
      </w:r>
    </w:p>
    <w:p w14:paraId="4B035E12" w14:textId="77777777" w:rsidR="002C7C02" w:rsidRPr="002C7C02" w:rsidRDefault="002C7C02" w:rsidP="00D70B98">
      <w:pPr>
        <w:jc w:val="center"/>
        <w:rPr>
          <w:kern w:val="0"/>
          <w:sz w:val="48"/>
          <w:szCs w:val="48"/>
          <w14:ligatures w14:val="none"/>
        </w:rPr>
      </w:pPr>
    </w:p>
    <w:p w14:paraId="043D439C" w14:textId="5B3CA57D" w:rsidR="00201707" w:rsidRPr="005D5A4C" w:rsidRDefault="00D70B98" w:rsidP="002C7C02">
      <w:pPr>
        <w:jc w:val="center"/>
        <w:rPr>
          <w:kern w:val="0"/>
          <w:sz w:val="56"/>
          <w:szCs w:val="56"/>
          <w14:ligatures w14:val="none"/>
        </w:rPr>
      </w:pPr>
      <w:r w:rsidRPr="005D5A4C">
        <w:rPr>
          <w:kern w:val="0"/>
          <w:sz w:val="56"/>
          <w:szCs w:val="56"/>
          <w14:ligatures w14:val="none"/>
        </w:rPr>
        <w:t xml:space="preserve">Group </w:t>
      </w:r>
      <w:r w:rsidR="002C7C02" w:rsidRPr="005D5A4C">
        <w:rPr>
          <w:kern w:val="0"/>
          <w:sz w:val="56"/>
          <w:szCs w:val="56"/>
          <w14:ligatures w14:val="none"/>
        </w:rPr>
        <w:t>11</w:t>
      </w:r>
    </w:p>
    <w:p w14:paraId="3D57665A" w14:textId="77777777" w:rsidR="00201707" w:rsidRPr="00C262B5" w:rsidRDefault="00201707" w:rsidP="00201707">
      <w:pPr>
        <w:jc w:val="center"/>
        <w:rPr>
          <w:kern w:val="0"/>
          <w:sz w:val="56"/>
          <w:szCs w:val="56"/>
          <w14:ligatures w14:val="none"/>
        </w:rPr>
      </w:pPr>
    </w:p>
    <w:p w14:paraId="5CFE6AC0" w14:textId="77777777" w:rsidR="00201707" w:rsidRDefault="00201707" w:rsidP="00201707">
      <w:pPr>
        <w:jc w:val="center"/>
        <w:rPr>
          <w:kern w:val="0"/>
          <w:sz w:val="56"/>
          <w:szCs w:val="56"/>
          <w14:ligatures w14:val="none"/>
        </w:rPr>
      </w:pPr>
    </w:p>
    <w:p w14:paraId="281529FF" w14:textId="77777777" w:rsidR="005B2EBD" w:rsidRPr="00C262B5" w:rsidRDefault="005B2EBD" w:rsidP="00201707">
      <w:pPr>
        <w:jc w:val="center"/>
        <w:rPr>
          <w:kern w:val="0"/>
          <w:sz w:val="56"/>
          <w:szCs w:val="56"/>
          <w14:ligatures w14:val="none"/>
        </w:rPr>
      </w:pPr>
    </w:p>
    <w:p w14:paraId="275242B6" w14:textId="3222F96A" w:rsidR="00201707" w:rsidRPr="002C7C02" w:rsidRDefault="002C7C02" w:rsidP="002C7C02">
      <w:pPr>
        <w:jc w:val="center"/>
        <w:rPr>
          <w:kern w:val="0"/>
          <w:sz w:val="28"/>
          <w:szCs w:val="28"/>
          <w14:ligatures w14:val="none"/>
        </w:rPr>
      </w:pPr>
      <w:r w:rsidRPr="002C7C02">
        <w:rPr>
          <w:kern w:val="0"/>
          <w:sz w:val="28"/>
          <w:szCs w:val="28"/>
          <w14:ligatures w14:val="none"/>
        </w:rPr>
        <w:t>Submitted on: 2023/11/06</w:t>
      </w:r>
    </w:p>
    <w:p w14:paraId="0421FFB9" w14:textId="0350C56F" w:rsidR="002C7C02" w:rsidRPr="002C7C02" w:rsidRDefault="002C7C02" w:rsidP="005B2EBD">
      <w:pPr>
        <w:spacing w:line="276" w:lineRule="auto"/>
        <w:jc w:val="center"/>
        <w:rPr>
          <w:kern w:val="0"/>
          <w:sz w:val="28"/>
          <w:szCs w:val="28"/>
          <w14:ligatures w14:val="none"/>
        </w:rPr>
      </w:pPr>
      <w:r w:rsidRPr="002C7C02">
        <w:rPr>
          <w:kern w:val="0"/>
          <w:sz w:val="28"/>
          <w:szCs w:val="28"/>
          <w14:ligatures w14:val="none"/>
        </w:rPr>
        <w:t>Group Members</w:t>
      </w:r>
    </w:p>
    <w:tbl>
      <w:tblPr>
        <w:tblStyle w:val="TableGrid"/>
        <w:tblW w:w="0" w:type="auto"/>
        <w:tblInd w:w="1165" w:type="dxa"/>
        <w:tblLook w:val="04A0" w:firstRow="1" w:lastRow="0" w:firstColumn="1" w:lastColumn="0" w:noHBand="0" w:noVBand="1"/>
      </w:tblPr>
      <w:tblGrid>
        <w:gridCol w:w="3343"/>
        <w:gridCol w:w="3137"/>
      </w:tblGrid>
      <w:tr w:rsidR="002C7C02" w:rsidRPr="002C7C02" w14:paraId="50176569" w14:textId="77777777" w:rsidTr="005B2EBD">
        <w:tc>
          <w:tcPr>
            <w:tcW w:w="3343" w:type="dxa"/>
          </w:tcPr>
          <w:p w14:paraId="29BCE08C" w14:textId="6A1D45F6" w:rsidR="002C7C02" w:rsidRPr="002C7C02" w:rsidRDefault="002C7C02" w:rsidP="005B2EBD">
            <w:pPr>
              <w:spacing w:line="276" w:lineRule="auto"/>
              <w:jc w:val="center"/>
              <w:rPr>
                <w:kern w:val="0"/>
                <w:sz w:val="28"/>
                <w:szCs w:val="28"/>
                <w14:ligatures w14:val="none"/>
              </w:rPr>
            </w:pPr>
            <w:r w:rsidRPr="002C7C02">
              <w:rPr>
                <w:kern w:val="0"/>
                <w:sz w:val="28"/>
                <w:szCs w:val="28"/>
                <w14:ligatures w14:val="none"/>
              </w:rPr>
              <w:t xml:space="preserve">Gihan </w:t>
            </w:r>
            <w:r w:rsidR="005B2EBD">
              <w:rPr>
                <w:kern w:val="0"/>
                <w:sz w:val="28"/>
                <w:szCs w:val="28"/>
                <w14:ligatures w14:val="none"/>
              </w:rPr>
              <w:t xml:space="preserve">Shamike </w:t>
            </w:r>
            <w:r w:rsidRPr="002C7C02">
              <w:rPr>
                <w:kern w:val="0"/>
                <w:sz w:val="28"/>
                <w:szCs w:val="28"/>
                <w14:ligatures w14:val="none"/>
              </w:rPr>
              <w:t>Liyanage</w:t>
            </w:r>
          </w:p>
        </w:tc>
        <w:tc>
          <w:tcPr>
            <w:tcW w:w="3137" w:type="dxa"/>
          </w:tcPr>
          <w:p w14:paraId="4DFF2410" w14:textId="199F7828" w:rsidR="002C7C02" w:rsidRPr="002C7C02" w:rsidRDefault="002C7C02" w:rsidP="002C7C02">
            <w:pPr>
              <w:jc w:val="center"/>
              <w:rPr>
                <w:kern w:val="0"/>
                <w:sz w:val="28"/>
                <w:szCs w:val="28"/>
                <w14:ligatures w14:val="none"/>
              </w:rPr>
            </w:pPr>
            <w:r w:rsidRPr="002C7C02">
              <w:rPr>
                <w:kern w:val="0"/>
                <w:sz w:val="28"/>
                <w:szCs w:val="28"/>
                <w14:ligatures w14:val="none"/>
              </w:rPr>
              <w:t>1142109</w:t>
            </w:r>
          </w:p>
        </w:tc>
      </w:tr>
      <w:tr w:rsidR="002C7C02" w:rsidRPr="002C7C02" w14:paraId="744795EA" w14:textId="77777777" w:rsidTr="005B2EBD">
        <w:tc>
          <w:tcPr>
            <w:tcW w:w="3343" w:type="dxa"/>
          </w:tcPr>
          <w:p w14:paraId="2C9A40B1" w14:textId="03042F77" w:rsidR="002C7C02" w:rsidRPr="002C7C02" w:rsidRDefault="005B2EBD" w:rsidP="005B2EBD">
            <w:pPr>
              <w:spacing w:line="276" w:lineRule="auto"/>
              <w:jc w:val="center"/>
              <w:rPr>
                <w:kern w:val="0"/>
                <w:sz w:val="28"/>
                <w:szCs w:val="28"/>
                <w14:ligatures w14:val="none"/>
              </w:rPr>
            </w:pPr>
            <w:r>
              <w:rPr>
                <w:kern w:val="0"/>
                <w:sz w:val="28"/>
                <w:szCs w:val="28"/>
                <w14:ligatures w14:val="none"/>
              </w:rPr>
              <w:t xml:space="preserve">S M </w:t>
            </w:r>
            <w:r w:rsidRPr="005B2EBD">
              <w:rPr>
                <w:kern w:val="0"/>
                <w:sz w:val="28"/>
                <w:szCs w:val="28"/>
                <w14:ligatures w14:val="none"/>
              </w:rPr>
              <w:t>Rakibul</w:t>
            </w:r>
            <w:r>
              <w:rPr>
                <w:kern w:val="0"/>
                <w:sz w:val="28"/>
                <w:szCs w:val="28"/>
                <w14:ligatures w14:val="none"/>
              </w:rPr>
              <w:t xml:space="preserve"> </w:t>
            </w:r>
            <w:r w:rsidRPr="005B2EBD">
              <w:rPr>
                <w:kern w:val="0"/>
                <w:sz w:val="28"/>
                <w:szCs w:val="28"/>
                <w14:ligatures w14:val="none"/>
              </w:rPr>
              <w:t>Basher</w:t>
            </w:r>
          </w:p>
        </w:tc>
        <w:tc>
          <w:tcPr>
            <w:tcW w:w="3137" w:type="dxa"/>
          </w:tcPr>
          <w:p w14:paraId="34B08E15" w14:textId="0B7DCDAC" w:rsidR="002C7C02" w:rsidRPr="002C7C02" w:rsidRDefault="005B2EBD" w:rsidP="002C7C02">
            <w:pPr>
              <w:jc w:val="center"/>
              <w:rPr>
                <w:kern w:val="0"/>
                <w:sz w:val="28"/>
                <w:szCs w:val="28"/>
                <w14:ligatures w14:val="none"/>
              </w:rPr>
            </w:pPr>
            <w:r w:rsidRPr="005B2EBD">
              <w:rPr>
                <w:kern w:val="0"/>
                <w:sz w:val="28"/>
                <w:szCs w:val="28"/>
                <w14:ligatures w14:val="none"/>
              </w:rPr>
              <w:t>1168369</w:t>
            </w:r>
          </w:p>
        </w:tc>
      </w:tr>
      <w:tr w:rsidR="002C7C02" w:rsidRPr="002C7C02" w14:paraId="6E0AC83C" w14:textId="77777777" w:rsidTr="005B2EBD">
        <w:tc>
          <w:tcPr>
            <w:tcW w:w="3343" w:type="dxa"/>
          </w:tcPr>
          <w:p w14:paraId="794F2D7D" w14:textId="3F037949" w:rsidR="002C7C02" w:rsidRPr="002C7C02" w:rsidRDefault="005B2EBD" w:rsidP="005B2EBD">
            <w:pPr>
              <w:spacing w:line="276" w:lineRule="auto"/>
              <w:jc w:val="center"/>
              <w:rPr>
                <w:kern w:val="0"/>
                <w:sz w:val="28"/>
                <w:szCs w:val="28"/>
                <w14:ligatures w14:val="none"/>
              </w:rPr>
            </w:pPr>
            <w:r w:rsidRPr="005B2EBD">
              <w:rPr>
                <w:kern w:val="0"/>
                <w:sz w:val="28"/>
                <w:szCs w:val="28"/>
                <w14:ligatures w14:val="none"/>
              </w:rPr>
              <w:t>Maitri Ashwinbhai</w:t>
            </w:r>
          </w:p>
        </w:tc>
        <w:tc>
          <w:tcPr>
            <w:tcW w:w="3137" w:type="dxa"/>
          </w:tcPr>
          <w:p w14:paraId="6D90FB6F" w14:textId="7D6EF5D7" w:rsidR="002C7C02" w:rsidRPr="002C7C02" w:rsidRDefault="004D13F9" w:rsidP="002C7C02">
            <w:pPr>
              <w:jc w:val="center"/>
              <w:rPr>
                <w:kern w:val="0"/>
                <w:sz w:val="28"/>
                <w:szCs w:val="28"/>
                <w14:ligatures w14:val="none"/>
              </w:rPr>
            </w:pPr>
            <w:r w:rsidRPr="004D13F9">
              <w:rPr>
                <w:kern w:val="0"/>
                <w:sz w:val="28"/>
                <w:szCs w:val="28"/>
                <w14:ligatures w14:val="none"/>
              </w:rPr>
              <w:t>1</w:t>
            </w:r>
            <w:r>
              <w:rPr>
                <w:kern w:val="0"/>
                <w:sz w:val="28"/>
                <w:szCs w:val="28"/>
                <w14:ligatures w14:val="none"/>
              </w:rPr>
              <w:t>1</w:t>
            </w:r>
            <w:r w:rsidRPr="004D13F9">
              <w:rPr>
                <w:kern w:val="0"/>
                <w:sz w:val="28"/>
                <w:szCs w:val="28"/>
                <w14:ligatures w14:val="none"/>
              </w:rPr>
              <w:t>62874</w:t>
            </w:r>
          </w:p>
        </w:tc>
      </w:tr>
    </w:tbl>
    <w:p w14:paraId="2BE2D5DB" w14:textId="77777777" w:rsidR="002C7C02" w:rsidRPr="00C262B5" w:rsidRDefault="002C7C02" w:rsidP="005B2EBD">
      <w:pPr>
        <w:rPr>
          <w:kern w:val="0"/>
          <w:sz w:val="56"/>
          <w:szCs w:val="56"/>
          <w14:ligatures w14:val="none"/>
        </w:rPr>
      </w:pPr>
    </w:p>
    <w:p w14:paraId="6CDB9978" w14:textId="77777777" w:rsidR="00201707" w:rsidRDefault="00201707">
      <w:pPr>
        <w:rPr>
          <w:kern w:val="0"/>
          <w:sz w:val="32"/>
          <w:szCs w:val="32"/>
          <w14:ligatures w14:val="none"/>
        </w:rPr>
      </w:pPr>
      <w:r>
        <w:rPr>
          <w:kern w:val="0"/>
          <w:sz w:val="32"/>
          <w:szCs w:val="32"/>
          <w14:ligatures w14:val="none"/>
        </w:rPr>
        <w:br w:type="page"/>
      </w:r>
    </w:p>
    <w:p w14:paraId="08BB9417" w14:textId="51A1CA1F" w:rsidR="00432EA7" w:rsidRDefault="00F11921" w:rsidP="00201707">
      <w:pPr>
        <w:pStyle w:val="Heading2"/>
        <w:rPr>
          <w:lang w:val="en-US"/>
        </w:rPr>
      </w:pPr>
      <w:r>
        <w:rPr>
          <w:lang w:val="en-US"/>
        </w:rPr>
        <w:lastRenderedPageBreak/>
        <w:t>Project Title: Data Analytics Lab</w:t>
      </w:r>
    </w:p>
    <w:p w14:paraId="4F845A3D" w14:textId="77777777" w:rsidR="00201707" w:rsidRPr="00201707" w:rsidRDefault="00201707" w:rsidP="00201707">
      <w:pPr>
        <w:rPr>
          <w:lang w:val="en-US"/>
        </w:rPr>
      </w:pPr>
    </w:p>
    <w:p w14:paraId="4A24BB21" w14:textId="77777777" w:rsidR="00201707" w:rsidRDefault="00F11921" w:rsidP="00F11921">
      <w:pPr>
        <w:ind w:left="1191" w:hanging="1191"/>
        <w:rPr>
          <w:lang w:val="en-US"/>
        </w:rPr>
      </w:pPr>
      <w:r w:rsidRPr="00201707">
        <w:rPr>
          <w:rStyle w:val="Heading3Char"/>
        </w:rPr>
        <w:t>Description</w:t>
      </w:r>
      <w:r>
        <w:rPr>
          <w:lang w:val="en-US"/>
        </w:rPr>
        <w:t xml:space="preserve">:  </w:t>
      </w:r>
    </w:p>
    <w:p w14:paraId="46BCD685" w14:textId="761AB7B3" w:rsidR="00F11921" w:rsidRDefault="00F11921" w:rsidP="00201707">
      <w:pPr>
        <w:ind w:left="720"/>
        <w:jc w:val="both"/>
        <w:rPr>
          <w:lang w:val="en-US"/>
        </w:rPr>
      </w:pPr>
      <w:r>
        <w:rPr>
          <w:lang w:val="en-US"/>
        </w:rPr>
        <w:t>To</w:t>
      </w:r>
      <w:r w:rsidRPr="00F11921">
        <w:rPr>
          <w:lang w:val="en-US"/>
        </w:rPr>
        <w:t xml:space="preserve"> give students real experience and hands-on learning in the field of data analysis, the Data Analytics Lab initiative intends to construct a dedicated room outfitted with cutting-edge equipment and resources. Using a variety of instruments and methods, students will be able to investigate, analyze, and understand data in this dynamic learning environment.</w:t>
      </w:r>
    </w:p>
    <w:p w14:paraId="6EB16421" w14:textId="54147C75" w:rsidR="00F11921" w:rsidRDefault="00F11921" w:rsidP="00201707">
      <w:pPr>
        <w:pStyle w:val="Heading3"/>
        <w:rPr>
          <w:lang w:val="en-US"/>
        </w:rPr>
      </w:pPr>
      <w:r>
        <w:rPr>
          <w:lang w:val="en-US"/>
        </w:rPr>
        <w:t>Scop</w:t>
      </w:r>
      <w:r w:rsidR="00AF5DE0">
        <w:rPr>
          <w:lang w:val="en-US"/>
        </w:rPr>
        <w:t>e</w:t>
      </w:r>
      <w:r>
        <w:rPr>
          <w:lang w:val="en-US"/>
        </w:rPr>
        <w:t>:</w:t>
      </w:r>
    </w:p>
    <w:p w14:paraId="603BFD89" w14:textId="77777777" w:rsidR="00201707" w:rsidRPr="00201707" w:rsidRDefault="00201707" w:rsidP="00201707">
      <w:pPr>
        <w:rPr>
          <w:lang w:val="en-US"/>
        </w:rPr>
      </w:pPr>
    </w:p>
    <w:p w14:paraId="47F61FAC" w14:textId="5A346D3A" w:rsidR="00F11921" w:rsidRDefault="00F11921" w:rsidP="00F11921">
      <w:pPr>
        <w:pStyle w:val="ListParagraph"/>
        <w:numPr>
          <w:ilvl w:val="0"/>
          <w:numId w:val="2"/>
        </w:numPr>
        <w:rPr>
          <w:lang w:val="en-US"/>
        </w:rPr>
      </w:pPr>
      <w:r>
        <w:rPr>
          <w:lang w:val="en-US"/>
        </w:rPr>
        <w:t>Infrastructu</w:t>
      </w:r>
      <w:r w:rsidR="00C940CF">
        <w:rPr>
          <w:lang w:val="en-US"/>
        </w:rPr>
        <w:t>re setup:</w:t>
      </w:r>
    </w:p>
    <w:p w14:paraId="03C77DC8" w14:textId="7DF1F4E7" w:rsidR="00C940CF" w:rsidRDefault="00C940CF" w:rsidP="00C940CF">
      <w:pPr>
        <w:pStyle w:val="ListParagraph"/>
        <w:rPr>
          <w:lang w:val="en-US"/>
        </w:rPr>
      </w:pPr>
      <w:r w:rsidRPr="00C940CF">
        <w:rPr>
          <w:lang w:val="en-US"/>
        </w:rPr>
        <w:t>obtaining and setting up what is needed gear (servers, computers, etc.).</w:t>
      </w:r>
      <w:r>
        <w:rPr>
          <w:lang w:val="en-US"/>
        </w:rPr>
        <w:t xml:space="preserve"> </w:t>
      </w:r>
      <w:r w:rsidRPr="00C940CF">
        <w:rPr>
          <w:lang w:val="en-US"/>
        </w:rPr>
        <w:t>Installation of a strong network architecture to facilitate data processing and characterization. Licenses for software for platforms and tools for data analysis are made available.</w:t>
      </w:r>
    </w:p>
    <w:p w14:paraId="59C344C9" w14:textId="75A138D3" w:rsidR="00C940CF" w:rsidRDefault="00C940CF" w:rsidP="00C940CF">
      <w:pPr>
        <w:pStyle w:val="ListParagraph"/>
        <w:numPr>
          <w:ilvl w:val="0"/>
          <w:numId w:val="2"/>
        </w:numPr>
        <w:rPr>
          <w:lang w:val="en-US"/>
        </w:rPr>
      </w:pPr>
      <w:r>
        <w:rPr>
          <w:lang w:val="en-US"/>
        </w:rPr>
        <w:t>Tool and software selection:</w:t>
      </w:r>
    </w:p>
    <w:p w14:paraId="43A462A7" w14:textId="1E068E8C" w:rsidR="00C940CF" w:rsidRDefault="00C940CF" w:rsidP="00C940CF">
      <w:pPr>
        <w:pStyle w:val="ListParagraph"/>
        <w:rPr>
          <w:lang w:val="en-US"/>
        </w:rPr>
      </w:pPr>
      <w:r w:rsidRPr="00C940CF">
        <w:rPr>
          <w:lang w:val="en-US"/>
        </w:rPr>
        <w:t>Assessment and choosing of SQL, Tableau, R, Python, and other industry-standard data analysis tools.</w:t>
      </w:r>
      <w:r>
        <w:rPr>
          <w:lang w:val="en-US"/>
        </w:rPr>
        <w:t xml:space="preserve"> </w:t>
      </w:r>
      <w:r w:rsidRPr="00C940CF">
        <w:rPr>
          <w:lang w:val="en-US"/>
        </w:rPr>
        <w:t>Specified applications must be installed and configured to guarantee smooth performance.</w:t>
      </w:r>
    </w:p>
    <w:p w14:paraId="54A38C34" w14:textId="553FBAC3" w:rsidR="00C940CF" w:rsidRDefault="00BC3766" w:rsidP="00C940CF">
      <w:pPr>
        <w:pStyle w:val="ListParagraph"/>
        <w:numPr>
          <w:ilvl w:val="0"/>
          <w:numId w:val="2"/>
        </w:numPr>
        <w:rPr>
          <w:lang w:val="en-US"/>
        </w:rPr>
      </w:pPr>
      <w:r>
        <w:rPr>
          <w:lang w:val="en-US"/>
        </w:rPr>
        <w:t>Curriculum development:</w:t>
      </w:r>
    </w:p>
    <w:p w14:paraId="7A456F91" w14:textId="3D4A6FE7" w:rsidR="00BC3766" w:rsidRDefault="00BC3766" w:rsidP="00BC3766">
      <w:pPr>
        <w:pStyle w:val="ListParagraph"/>
        <w:rPr>
          <w:lang w:val="en-US"/>
        </w:rPr>
      </w:pPr>
      <w:r w:rsidRPr="00BC3766">
        <w:rPr>
          <w:lang w:val="en-US"/>
        </w:rPr>
        <w:t>fabricating a thorough program that covers basic to sophisticated analytical ideas.</w:t>
      </w:r>
      <w:r>
        <w:rPr>
          <w:lang w:val="en-US"/>
        </w:rPr>
        <w:t xml:space="preserve"> </w:t>
      </w:r>
      <w:r w:rsidRPr="00BC3766">
        <w:rPr>
          <w:lang w:val="en-US"/>
        </w:rPr>
        <w:t>To strengthen learning, develop practical exercises, case studies, and projects.</w:t>
      </w:r>
    </w:p>
    <w:p w14:paraId="7FEF278B" w14:textId="6A0595AF" w:rsidR="00BC3766" w:rsidRDefault="00BC3766" w:rsidP="00BC3766">
      <w:pPr>
        <w:pStyle w:val="ListParagraph"/>
        <w:numPr>
          <w:ilvl w:val="0"/>
          <w:numId w:val="2"/>
        </w:numPr>
        <w:rPr>
          <w:lang w:val="en-US"/>
        </w:rPr>
      </w:pPr>
      <w:r>
        <w:rPr>
          <w:lang w:val="en-US"/>
        </w:rPr>
        <w:t>Training and workshops:</w:t>
      </w:r>
    </w:p>
    <w:p w14:paraId="529C9D77" w14:textId="3A41227A" w:rsidR="00BC3766" w:rsidRDefault="00BC3766" w:rsidP="00BC3766">
      <w:pPr>
        <w:pStyle w:val="ListParagraph"/>
        <w:rPr>
          <w:lang w:val="en-US"/>
        </w:rPr>
      </w:pPr>
      <w:r w:rsidRPr="00BC3766">
        <w:rPr>
          <w:lang w:val="en-US"/>
        </w:rPr>
        <w:t>holding instruction classes on the proper utilization of the equipment and resources in the lab for professors and lab associates.</w:t>
      </w:r>
      <w:r>
        <w:rPr>
          <w:lang w:val="en-US"/>
        </w:rPr>
        <w:t xml:space="preserve"> P</w:t>
      </w:r>
      <w:r w:rsidRPr="00BC3766">
        <w:rPr>
          <w:lang w:val="en-US"/>
        </w:rPr>
        <w:t>utting up sessions to introduce participants to the lab's features.</w:t>
      </w:r>
    </w:p>
    <w:p w14:paraId="46DCB4DC" w14:textId="4704A153" w:rsidR="00BC3766" w:rsidRDefault="00BC3766" w:rsidP="00BC3766">
      <w:pPr>
        <w:pStyle w:val="ListParagraph"/>
        <w:numPr>
          <w:ilvl w:val="0"/>
          <w:numId w:val="2"/>
        </w:numPr>
        <w:rPr>
          <w:lang w:val="en-US"/>
        </w:rPr>
      </w:pPr>
      <w:r>
        <w:rPr>
          <w:lang w:val="en-US"/>
        </w:rPr>
        <w:t>Maintenance and support:</w:t>
      </w:r>
    </w:p>
    <w:p w14:paraId="158CE9A3" w14:textId="20F2AB52" w:rsidR="00201707" w:rsidRDefault="0062112B" w:rsidP="0062106D">
      <w:pPr>
        <w:pStyle w:val="ListParagraph"/>
        <w:rPr>
          <w:lang w:val="en-US"/>
        </w:rPr>
      </w:pPr>
      <w:r>
        <w:rPr>
          <w:lang w:val="en-US"/>
        </w:rPr>
        <w:t>P</w:t>
      </w:r>
      <w:r w:rsidRPr="0062112B">
        <w:rPr>
          <w:lang w:val="en-US"/>
        </w:rPr>
        <w:t xml:space="preserve">utting up an ongoing maintenance strategy to guarantee that </w:t>
      </w:r>
      <w:proofErr w:type="gramStart"/>
      <w:r w:rsidRPr="0062112B">
        <w:rPr>
          <w:lang w:val="en-US"/>
        </w:rPr>
        <w:t>all of</w:t>
      </w:r>
      <w:proofErr w:type="gramEnd"/>
      <w:r w:rsidRPr="0062112B">
        <w:rPr>
          <w:lang w:val="en-US"/>
        </w:rPr>
        <w:t xml:space="preserve"> the software and hardware are operating at peak efficiency.</w:t>
      </w:r>
      <w:r>
        <w:rPr>
          <w:lang w:val="en-US"/>
        </w:rPr>
        <w:t xml:space="preserve"> S</w:t>
      </w:r>
      <w:r w:rsidRPr="0062112B">
        <w:rPr>
          <w:lang w:val="en-US"/>
        </w:rPr>
        <w:t>upplying technical assistance to teachers and students for any problems or questions about the lab.</w:t>
      </w:r>
    </w:p>
    <w:p w14:paraId="4942F78A" w14:textId="77777777" w:rsidR="0062106D" w:rsidRPr="0062106D" w:rsidRDefault="0062106D" w:rsidP="0062106D">
      <w:pPr>
        <w:pStyle w:val="ListParagraph"/>
        <w:rPr>
          <w:lang w:val="en-US"/>
        </w:rPr>
      </w:pPr>
    </w:p>
    <w:p w14:paraId="46C6950E" w14:textId="4AFE41D1" w:rsidR="00201707" w:rsidRDefault="00201707" w:rsidP="00201707">
      <w:pPr>
        <w:pStyle w:val="Heading3"/>
        <w:rPr>
          <w:lang w:val="en-US"/>
        </w:rPr>
      </w:pPr>
      <w:r>
        <w:rPr>
          <w:lang w:val="en-US"/>
        </w:rPr>
        <w:t>D</w:t>
      </w:r>
      <w:r w:rsidRPr="00201707">
        <w:rPr>
          <w:lang w:val="en-US"/>
        </w:rPr>
        <w:t>eliverables</w:t>
      </w:r>
      <w:r>
        <w:rPr>
          <w:lang w:val="en-US"/>
        </w:rPr>
        <w:t>:</w:t>
      </w:r>
    </w:p>
    <w:p w14:paraId="25FDD1EA" w14:textId="77777777" w:rsidR="00201707" w:rsidRDefault="00201707" w:rsidP="00201707">
      <w:pPr>
        <w:rPr>
          <w:lang w:val="en-U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65"/>
        <w:gridCol w:w="7470"/>
      </w:tblGrid>
      <w:tr w:rsidR="00511166" w:rsidRPr="00511166" w14:paraId="3DDCD035"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5603C5" w14:textId="77777777" w:rsidR="00511166" w:rsidRPr="00511166" w:rsidRDefault="00511166" w:rsidP="00511166">
            <w:pPr>
              <w:spacing w:after="0" w:line="240" w:lineRule="auto"/>
              <w:rPr>
                <w:rFonts w:ascii="Segoe UI" w:eastAsia="Times New Roman" w:hAnsi="Segoe UI" w:cs="Segoe UI"/>
                <w:kern w:val="0"/>
                <w:sz w:val="18"/>
                <w:szCs w:val="18"/>
                <w:lang w:val="en-US"/>
                <w14:ligatures w14:val="none"/>
              </w:rPr>
            </w:pPr>
            <w:r w:rsidRPr="00511166">
              <w:rPr>
                <w:rFonts w:ascii="Segoe UI" w:eastAsia="Times New Roman" w:hAnsi="Segoe UI" w:cs="Segoe UI"/>
                <w:color w:val="363636"/>
                <w:kern w:val="0"/>
                <w:sz w:val="18"/>
                <w:szCs w:val="18"/>
                <w:shd w:val="clear" w:color="auto" w:fill="DFE3E8"/>
                <w:lang w:val="en-US"/>
                <w14:ligatures w14:val="none"/>
              </w:rPr>
              <w:t>WBS</w:t>
            </w:r>
          </w:p>
        </w:tc>
        <w:tc>
          <w:tcPr>
            <w:tcW w:w="74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DB4B18" w14:textId="77777777" w:rsidR="00511166" w:rsidRPr="00511166" w:rsidRDefault="00511166" w:rsidP="00511166">
            <w:pPr>
              <w:spacing w:after="0" w:line="240" w:lineRule="auto"/>
              <w:rPr>
                <w:rFonts w:ascii="Segoe UI" w:eastAsia="Times New Roman" w:hAnsi="Segoe UI" w:cs="Segoe UI"/>
                <w:kern w:val="0"/>
                <w:sz w:val="18"/>
                <w:szCs w:val="18"/>
                <w:lang w:val="en-US"/>
                <w14:ligatures w14:val="none"/>
              </w:rPr>
            </w:pPr>
            <w:r w:rsidRPr="00511166">
              <w:rPr>
                <w:rFonts w:ascii="Segoe UI" w:eastAsia="Times New Roman" w:hAnsi="Segoe UI" w:cs="Segoe UI"/>
                <w:color w:val="363636"/>
                <w:kern w:val="0"/>
                <w:sz w:val="18"/>
                <w:szCs w:val="18"/>
                <w:shd w:val="clear" w:color="auto" w:fill="DFE3E8"/>
                <w:lang w:val="en-US"/>
                <w14:ligatures w14:val="none"/>
              </w:rPr>
              <w:t>Task Name</w:t>
            </w:r>
          </w:p>
        </w:tc>
      </w:tr>
      <w:tr w:rsidR="00511166" w:rsidRPr="00511166" w14:paraId="7CCCF954"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C461D"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1</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A9D9A"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Data Analytics Lab Project</w:t>
            </w:r>
          </w:p>
        </w:tc>
      </w:tr>
      <w:tr w:rsidR="00511166" w:rsidRPr="00511166" w14:paraId="2AC8BC6C"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860A4B"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1.1</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5C5F9"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 xml:space="preserve">   Equipped Data Analytics Lab with Computers and Software</w:t>
            </w:r>
          </w:p>
        </w:tc>
      </w:tr>
      <w:tr w:rsidR="00511166" w:rsidRPr="00511166" w14:paraId="1F88F721"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F14257"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1.1.1</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AEBE8"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 xml:space="preserve">      Needs Analysis and Procurement</w:t>
            </w:r>
          </w:p>
        </w:tc>
      </w:tr>
      <w:tr w:rsidR="00511166" w:rsidRPr="00511166" w14:paraId="064E54FD"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D6A47"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1.1.1.1</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315F6"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Conduct Needs Analysis</w:t>
            </w:r>
          </w:p>
        </w:tc>
      </w:tr>
      <w:tr w:rsidR="00511166" w:rsidRPr="00511166" w14:paraId="4C7BE3EA"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F207E"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1.1.1.2</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E2630"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Consult with Stakeholders</w:t>
            </w:r>
          </w:p>
        </w:tc>
      </w:tr>
      <w:tr w:rsidR="00511166" w:rsidRPr="00511166" w14:paraId="4277D8AC"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3782D"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1.1.1.3</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2CF6"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Research Latest Hardware and Software Technologies</w:t>
            </w:r>
          </w:p>
        </w:tc>
      </w:tr>
      <w:tr w:rsidR="00511166" w:rsidRPr="00511166" w14:paraId="368732E9"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00957"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1.1.1.4</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313B1"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Prepare RFPs for Hardware and Software Procurement</w:t>
            </w:r>
          </w:p>
        </w:tc>
      </w:tr>
      <w:tr w:rsidR="00511166" w:rsidRPr="00511166" w14:paraId="6E9528A1"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8E4AA"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1.1.1.5</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94DA8"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Evaluate Vendor Proposals and Select Suppliers</w:t>
            </w:r>
          </w:p>
        </w:tc>
      </w:tr>
      <w:tr w:rsidR="00511166" w:rsidRPr="00511166" w14:paraId="303D2B19"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49967"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1.1.1.6</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DFA6E"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Purchase Hardware and Software</w:t>
            </w:r>
          </w:p>
        </w:tc>
      </w:tr>
      <w:tr w:rsidR="00511166" w:rsidRPr="00511166" w14:paraId="098BF388"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B2F75"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1.1.1.7</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85906"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Coordinate delivery</w:t>
            </w:r>
          </w:p>
        </w:tc>
      </w:tr>
      <w:tr w:rsidR="00511166" w:rsidRPr="00511166" w14:paraId="46A69E59"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4C4C"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1.1.2</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DF0AA"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 xml:space="preserve">      IT Infrastructure Setup and Training</w:t>
            </w:r>
          </w:p>
        </w:tc>
      </w:tr>
      <w:tr w:rsidR="00511166" w:rsidRPr="00511166" w14:paraId="0AC42DFB"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58817"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lastRenderedPageBreak/>
              <w:t>1.1.2.1</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27FF8"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Set Up Computer Workstations with Necessary Software</w:t>
            </w:r>
          </w:p>
        </w:tc>
      </w:tr>
      <w:tr w:rsidR="00511166" w:rsidRPr="00511166" w14:paraId="6AA7A78B"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4AFD8"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1.1.2.2</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AAF65"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Configure Network Infrastructure</w:t>
            </w:r>
          </w:p>
        </w:tc>
      </w:tr>
      <w:tr w:rsidR="00511166" w:rsidRPr="00511166" w14:paraId="2A947D4D"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6C98"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1.1.2.3</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9C8AE"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Configure Security Protocols</w:t>
            </w:r>
          </w:p>
        </w:tc>
      </w:tr>
      <w:tr w:rsidR="00511166" w:rsidRPr="00511166" w14:paraId="1FBDFC94"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7AE65"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1.1.2.4</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A0DBD"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Perform Hardware and Software Compatibility Tests</w:t>
            </w:r>
          </w:p>
        </w:tc>
      </w:tr>
      <w:tr w:rsidR="00511166" w:rsidRPr="00511166" w14:paraId="707F358D"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F8957"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1.1.2.5</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4A4B2"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Address and Resolve Issues Identified During Testing</w:t>
            </w:r>
          </w:p>
        </w:tc>
      </w:tr>
      <w:tr w:rsidR="00511166" w:rsidRPr="00511166" w14:paraId="60508130"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3649D9"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1.1.2.6</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BEBC3"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Lab Infrastructure Complete</w:t>
            </w:r>
          </w:p>
        </w:tc>
      </w:tr>
      <w:tr w:rsidR="00511166" w:rsidRPr="00511166" w14:paraId="15AE3DF9"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8F71E"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1.1.2.7</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CE3DC"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Develop User Manuals and Training Materials</w:t>
            </w:r>
          </w:p>
        </w:tc>
      </w:tr>
      <w:tr w:rsidR="00511166" w:rsidRPr="00511166" w14:paraId="2D38E236"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8C4522"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1.1.2.8</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514BA"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Conduct User Training Sessions for Students and Faculty</w:t>
            </w:r>
          </w:p>
        </w:tc>
      </w:tr>
      <w:tr w:rsidR="00511166" w:rsidRPr="00511166" w14:paraId="58C04F19"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60A86"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1.2</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E6BF4"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 xml:space="preserve">   Diverse Dataset Collection and Curation</w:t>
            </w:r>
          </w:p>
        </w:tc>
      </w:tr>
      <w:tr w:rsidR="00511166" w:rsidRPr="00511166" w14:paraId="17134236"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75BA7"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1.2.1</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741340"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 xml:space="preserve">      Data Sourcing and Acquisition</w:t>
            </w:r>
          </w:p>
        </w:tc>
      </w:tr>
      <w:tr w:rsidR="00511166" w:rsidRPr="00511166" w14:paraId="524970D7"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FE1CA"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1.2.1.1</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5E9DC"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Research and Identify Potential Data Sources</w:t>
            </w:r>
          </w:p>
        </w:tc>
      </w:tr>
      <w:tr w:rsidR="00511166" w:rsidRPr="00511166" w14:paraId="58912564"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AD2BA"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1.2.1.2</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3159F"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Define Data Requirements and Criteria for Inclusion</w:t>
            </w:r>
          </w:p>
        </w:tc>
      </w:tr>
      <w:tr w:rsidR="00511166" w:rsidRPr="00511166" w14:paraId="0165C517"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442BF"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1.2.1.3</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175EC"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Obtain Necessary Permissions and Licenses for Data Usage</w:t>
            </w:r>
          </w:p>
        </w:tc>
      </w:tr>
      <w:tr w:rsidR="00511166" w:rsidRPr="00511166" w14:paraId="014E0BCD"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6BB7A"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1.2.1.4</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3130A"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Acquire Diverse Datasets from Various Sources</w:t>
            </w:r>
          </w:p>
        </w:tc>
      </w:tr>
      <w:tr w:rsidR="00511166" w:rsidRPr="00511166" w14:paraId="403DD2EC"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76E8C"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1.2.2</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8B7BE"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 xml:space="preserve">      Data Preparation and Management</w:t>
            </w:r>
          </w:p>
        </w:tc>
      </w:tr>
      <w:tr w:rsidR="00511166" w:rsidRPr="00511166" w14:paraId="3F20438D"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17044"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1.2.2.1</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CB3F2"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Cleanse Datasets to Remove Inconsistencies and Errors</w:t>
            </w:r>
          </w:p>
        </w:tc>
      </w:tr>
      <w:tr w:rsidR="00511166" w:rsidRPr="00511166" w14:paraId="511C7EB5"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C3CA2"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1.2.2.2</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EE678"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Organize Datasets into Structured Formats</w:t>
            </w:r>
          </w:p>
        </w:tc>
      </w:tr>
      <w:tr w:rsidR="00511166" w:rsidRPr="00511166" w14:paraId="7268EE93"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5BBEC"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1.2.2.3</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7223B"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Document Metadata and Data Details for Each Dataset</w:t>
            </w:r>
          </w:p>
        </w:tc>
      </w:tr>
      <w:tr w:rsidR="00511166" w:rsidRPr="00511166" w14:paraId="4692062E"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55FA2"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1.2.2.4</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2A8CA"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Implement Data Versioning and Backup Procedures</w:t>
            </w:r>
          </w:p>
        </w:tc>
      </w:tr>
      <w:tr w:rsidR="00511166" w:rsidRPr="00511166" w14:paraId="37315E4B"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3E069"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1.2.2.5</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503D9" w14:textId="49597988"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Dataset Preparation Complete</w:t>
            </w:r>
          </w:p>
        </w:tc>
      </w:tr>
      <w:tr w:rsidR="00511166" w:rsidRPr="00511166" w14:paraId="15D528C6"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FB4181"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1.3</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CDF08"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 xml:space="preserve">   Student Projects and Reports Showcasing Data Analysis Skills</w:t>
            </w:r>
          </w:p>
        </w:tc>
      </w:tr>
      <w:tr w:rsidR="00511166" w:rsidRPr="00511166" w14:paraId="61E7CFF2"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9F8F1"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1.3.1</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FF431"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 xml:space="preserve">      Project Planning and Support Teams</w:t>
            </w:r>
          </w:p>
        </w:tc>
      </w:tr>
      <w:tr w:rsidR="00511166" w:rsidRPr="00511166" w14:paraId="2A20B865"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15015"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1.3.1.1</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9EEF3"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Brainstorm Project Ideas and Topics</w:t>
            </w:r>
          </w:p>
        </w:tc>
      </w:tr>
      <w:tr w:rsidR="00511166" w:rsidRPr="00511166" w14:paraId="3D171986"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EC58B"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1.3.1.2</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D50F2"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Develop Detailed Project Guidelines and Requirements</w:t>
            </w:r>
          </w:p>
        </w:tc>
      </w:tr>
      <w:tr w:rsidR="00511166" w:rsidRPr="00511166" w14:paraId="6AF6519F"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AF9B4"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1.3.1.3</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A47EF"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Assign Mentors and Project Supervisors to Student Teams</w:t>
            </w:r>
          </w:p>
        </w:tc>
      </w:tr>
      <w:tr w:rsidR="00511166" w:rsidRPr="00511166" w14:paraId="39A88643"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62AA4"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1.3.1.4</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E7C05"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Provide Research Resources and Technical Support to Students</w:t>
            </w:r>
          </w:p>
        </w:tc>
      </w:tr>
      <w:tr w:rsidR="00511166" w:rsidRPr="00511166" w14:paraId="3B7472EC"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385E5"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1.3.2</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45599"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b/>
                <w:bCs/>
                <w:color w:val="000000"/>
                <w:kern w:val="0"/>
                <w:lang w:val="en-US"/>
                <w14:ligatures w14:val="none"/>
              </w:rPr>
              <w:t xml:space="preserve">      Student Project Monitoring and Evaluation</w:t>
            </w:r>
          </w:p>
        </w:tc>
      </w:tr>
      <w:tr w:rsidR="00511166" w:rsidRPr="00511166" w14:paraId="52ED0126"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69A53E"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1.3.2.1</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53B33"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Monitor Student Progress Through Regular Meetings</w:t>
            </w:r>
          </w:p>
        </w:tc>
      </w:tr>
      <w:tr w:rsidR="00511166" w:rsidRPr="00511166" w14:paraId="3320A6A5"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18F39"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1.3.2.2</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032FB"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Facilitate Peer Reviews and Collaborative Learning Sessions</w:t>
            </w:r>
          </w:p>
        </w:tc>
      </w:tr>
      <w:tr w:rsidR="00511166" w:rsidRPr="00511166" w14:paraId="21464317"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5D6B2"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1.3.2.3</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A1A78"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Evaluate Student Projects Based on Criteria and Rubrics</w:t>
            </w:r>
          </w:p>
        </w:tc>
      </w:tr>
      <w:tr w:rsidR="00511166" w:rsidRPr="00511166" w14:paraId="398E2D02"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88680"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1.3.2.4</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C985E"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Organize a Final Showcase Event for Project Presentations</w:t>
            </w:r>
          </w:p>
        </w:tc>
      </w:tr>
      <w:tr w:rsidR="00511166" w:rsidRPr="00511166" w14:paraId="33B1A921"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17DEB"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1.3.2.5</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87232"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Final Project Presentations</w:t>
            </w:r>
          </w:p>
        </w:tc>
      </w:tr>
      <w:tr w:rsidR="00511166" w:rsidRPr="00511166" w14:paraId="6411CA4D" w14:textId="77777777" w:rsidTr="0062106D">
        <w:tc>
          <w:tcPr>
            <w:tcW w:w="1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21CF9"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1.3.2.6</w:t>
            </w:r>
          </w:p>
        </w:tc>
        <w:tc>
          <w:tcPr>
            <w:tcW w:w="74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0E48F5" w14:textId="77777777" w:rsidR="00511166" w:rsidRPr="00511166" w:rsidRDefault="00511166" w:rsidP="00511166">
            <w:pPr>
              <w:spacing w:after="0" w:line="240" w:lineRule="auto"/>
              <w:rPr>
                <w:rFonts w:ascii="Calibri" w:eastAsia="Times New Roman" w:hAnsi="Calibri" w:cs="Calibri"/>
                <w:kern w:val="0"/>
                <w:lang w:val="en-US"/>
                <w14:ligatures w14:val="none"/>
              </w:rPr>
            </w:pPr>
            <w:r w:rsidRPr="00511166">
              <w:rPr>
                <w:rFonts w:ascii="Calibri" w:eastAsia="Times New Roman" w:hAnsi="Calibri" w:cs="Calibri"/>
                <w:color w:val="000000"/>
                <w:kern w:val="0"/>
                <w:lang w:val="en-US"/>
                <w14:ligatures w14:val="none"/>
              </w:rPr>
              <w:t xml:space="preserve">         Project Completion</w:t>
            </w:r>
          </w:p>
        </w:tc>
      </w:tr>
    </w:tbl>
    <w:p w14:paraId="53A1D9FC" w14:textId="77777777" w:rsidR="00511166" w:rsidRDefault="00511166" w:rsidP="0062112B">
      <w:pPr>
        <w:rPr>
          <w:lang w:val="en-US"/>
        </w:rPr>
      </w:pPr>
    </w:p>
    <w:p w14:paraId="11569EA1" w14:textId="77777777" w:rsidR="0062106D" w:rsidRDefault="0062106D" w:rsidP="0062112B">
      <w:pPr>
        <w:rPr>
          <w:lang w:val="en-US"/>
        </w:rPr>
      </w:pPr>
    </w:p>
    <w:p w14:paraId="07C67B33" w14:textId="76DE0D9F" w:rsidR="0062112B" w:rsidRDefault="0062112B" w:rsidP="00201707">
      <w:pPr>
        <w:pStyle w:val="Heading3"/>
        <w:rPr>
          <w:lang w:val="en-US"/>
        </w:rPr>
      </w:pPr>
      <w:r>
        <w:rPr>
          <w:lang w:val="en-US"/>
        </w:rPr>
        <w:t>Why the project meets the definition of the project:</w:t>
      </w:r>
    </w:p>
    <w:p w14:paraId="29EB5CA2" w14:textId="77777777" w:rsidR="00201707" w:rsidRPr="00201707" w:rsidRDefault="00201707" w:rsidP="00201707">
      <w:pPr>
        <w:rPr>
          <w:lang w:val="en-US"/>
        </w:rPr>
      </w:pPr>
    </w:p>
    <w:p w14:paraId="66C446D1" w14:textId="213F494A" w:rsidR="0062112B" w:rsidRDefault="0062112B" w:rsidP="0062112B">
      <w:pPr>
        <w:pStyle w:val="ListParagraph"/>
        <w:numPr>
          <w:ilvl w:val="0"/>
          <w:numId w:val="3"/>
        </w:numPr>
        <w:rPr>
          <w:lang w:val="en-US"/>
        </w:rPr>
      </w:pPr>
      <w:r w:rsidRPr="00201707">
        <w:rPr>
          <w:b/>
          <w:bCs/>
          <w:lang w:val="en-US"/>
        </w:rPr>
        <w:t>Defined objective</w:t>
      </w:r>
      <w:r>
        <w:rPr>
          <w:lang w:val="en-US"/>
        </w:rPr>
        <w:t>:</w:t>
      </w:r>
    </w:p>
    <w:p w14:paraId="4963BF26" w14:textId="2FEF7FC1" w:rsidR="0062112B" w:rsidRDefault="0062112B" w:rsidP="0062112B">
      <w:pPr>
        <w:pStyle w:val="ListParagraph"/>
        <w:rPr>
          <w:lang w:val="en-US"/>
        </w:rPr>
      </w:pPr>
      <w:r w:rsidRPr="0062112B">
        <w:rPr>
          <w:lang w:val="en-US"/>
        </w:rPr>
        <w:t>The creation of a data analytics lab is the project's clear and defined objective. This objective is well-defined and gives the project team a clear path forward.</w:t>
      </w:r>
    </w:p>
    <w:p w14:paraId="5F86C00A" w14:textId="1CC86442" w:rsidR="0062112B" w:rsidRDefault="0062112B" w:rsidP="0062112B">
      <w:pPr>
        <w:pStyle w:val="ListParagraph"/>
        <w:numPr>
          <w:ilvl w:val="0"/>
          <w:numId w:val="3"/>
        </w:numPr>
        <w:rPr>
          <w:lang w:val="en-US"/>
        </w:rPr>
      </w:pPr>
      <w:r w:rsidRPr="00201707">
        <w:rPr>
          <w:b/>
          <w:bCs/>
          <w:lang w:val="en-US"/>
        </w:rPr>
        <w:t>Temporary nature</w:t>
      </w:r>
      <w:r>
        <w:rPr>
          <w:lang w:val="en-US"/>
        </w:rPr>
        <w:t>:</w:t>
      </w:r>
    </w:p>
    <w:p w14:paraId="752C6432" w14:textId="22AB5874" w:rsidR="0062112B" w:rsidRDefault="004859B8" w:rsidP="0062112B">
      <w:pPr>
        <w:pStyle w:val="ListParagraph"/>
        <w:rPr>
          <w:lang w:val="en-US"/>
        </w:rPr>
      </w:pPr>
      <w:r w:rsidRPr="004859B8">
        <w:rPr>
          <w:lang w:val="en-US"/>
        </w:rPr>
        <w:t>The commencement and conclusion dates of the project are known. The main objectives of the initiative will have been met whenever the lab is configured and running, at which point constant work and resources won't be needed.</w:t>
      </w:r>
    </w:p>
    <w:p w14:paraId="503C8F34" w14:textId="2F1EBD86" w:rsidR="004859B8" w:rsidRDefault="003E7F5B" w:rsidP="004859B8">
      <w:pPr>
        <w:pStyle w:val="ListParagraph"/>
        <w:numPr>
          <w:ilvl w:val="0"/>
          <w:numId w:val="3"/>
        </w:numPr>
        <w:rPr>
          <w:lang w:val="en-US"/>
        </w:rPr>
      </w:pPr>
      <w:r w:rsidRPr="00201707">
        <w:rPr>
          <w:b/>
          <w:bCs/>
          <w:lang w:val="en-US"/>
        </w:rPr>
        <w:lastRenderedPageBreak/>
        <w:t>Unique endeavor</w:t>
      </w:r>
      <w:r>
        <w:rPr>
          <w:lang w:val="en-US"/>
        </w:rPr>
        <w:t>:</w:t>
      </w:r>
    </w:p>
    <w:p w14:paraId="72D0B468" w14:textId="617BFBBD" w:rsidR="00201707" w:rsidRPr="00201707" w:rsidRDefault="00B73A16" w:rsidP="00201707">
      <w:pPr>
        <w:pStyle w:val="ListParagraph"/>
        <w:rPr>
          <w:lang w:val="en-US"/>
        </w:rPr>
      </w:pPr>
      <w:r w:rsidRPr="00B73A16">
        <w:rPr>
          <w:lang w:val="en-US"/>
        </w:rPr>
        <w:t>This is a one-time effort, the Data Analytics Lab project. It shouldn't be a part of an establishment's normal, continuous operations. Rather, it acts as a singular undertaking the fact that differs from standard operations in terms of prerequisites, finances, and outputs.</w:t>
      </w:r>
    </w:p>
    <w:p w14:paraId="7E6556C6" w14:textId="067CF1CC" w:rsidR="00B73A16" w:rsidRDefault="00B73A16" w:rsidP="00B73A16">
      <w:pPr>
        <w:pStyle w:val="ListParagraph"/>
        <w:numPr>
          <w:ilvl w:val="0"/>
          <w:numId w:val="3"/>
        </w:numPr>
        <w:rPr>
          <w:lang w:val="en-US"/>
        </w:rPr>
      </w:pPr>
      <w:r w:rsidRPr="00201707">
        <w:rPr>
          <w:b/>
          <w:bCs/>
          <w:lang w:val="en-US"/>
        </w:rPr>
        <w:t>Cross-function teams</w:t>
      </w:r>
      <w:r>
        <w:rPr>
          <w:lang w:val="en-US"/>
        </w:rPr>
        <w:t>:</w:t>
      </w:r>
    </w:p>
    <w:p w14:paraId="5BB8FB55" w14:textId="12E372F2" w:rsidR="005A5A90" w:rsidRDefault="005A5A90" w:rsidP="005A5A90">
      <w:pPr>
        <w:pStyle w:val="ListParagraph"/>
        <w:rPr>
          <w:lang w:val="en-US"/>
        </w:rPr>
      </w:pPr>
      <w:r w:rsidRPr="005A5A90">
        <w:rPr>
          <w:lang w:val="en-US"/>
        </w:rPr>
        <w:t>Engagement with various stakeholders with varying specialties is required for the project. This involves hardware procurement experts, IT specialists to establish the required infrastructure, curriculum developers to create the lesson plans, and instructors to conduct the training.</w:t>
      </w:r>
    </w:p>
    <w:p w14:paraId="0CF7FA65" w14:textId="245D80EC" w:rsidR="005A5A90" w:rsidRDefault="005A5A90" w:rsidP="005A5A90">
      <w:pPr>
        <w:pStyle w:val="ListParagraph"/>
        <w:numPr>
          <w:ilvl w:val="0"/>
          <w:numId w:val="3"/>
        </w:numPr>
        <w:rPr>
          <w:lang w:val="en-US"/>
        </w:rPr>
      </w:pPr>
      <w:r w:rsidRPr="00201707">
        <w:rPr>
          <w:b/>
          <w:bCs/>
          <w:lang w:val="en-US"/>
        </w:rPr>
        <w:t>Resource allocation</w:t>
      </w:r>
      <w:r>
        <w:rPr>
          <w:lang w:val="en-US"/>
        </w:rPr>
        <w:t>:</w:t>
      </w:r>
    </w:p>
    <w:p w14:paraId="32F4D68C" w14:textId="328E4600" w:rsidR="005A5A90" w:rsidRDefault="005A5A90" w:rsidP="005A5A90">
      <w:pPr>
        <w:pStyle w:val="ListParagraph"/>
        <w:rPr>
          <w:lang w:val="en-US"/>
        </w:rPr>
      </w:pPr>
      <w:r w:rsidRPr="005A5A90">
        <w:rPr>
          <w:lang w:val="en-US"/>
        </w:rPr>
        <w:t xml:space="preserve">Funding, personnel, and technical resources are among the </w:t>
      </w:r>
      <w:proofErr w:type="gramStart"/>
      <w:r w:rsidRPr="005A5A90">
        <w:rPr>
          <w:lang w:val="en-US"/>
        </w:rPr>
        <w:t>particular resources</w:t>
      </w:r>
      <w:proofErr w:type="gramEnd"/>
      <w:r w:rsidRPr="005A5A90">
        <w:rPr>
          <w:lang w:val="en-US"/>
        </w:rPr>
        <w:t xml:space="preserve"> that must be allocated to the project. Throughout the project, these resources can only be used to accomplish the project's objectives; they cannot be used for any other purpose.</w:t>
      </w:r>
    </w:p>
    <w:p w14:paraId="4CBE7149" w14:textId="05BCD590" w:rsidR="005A5A90" w:rsidRDefault="005A5A90" w:rsidP="005A5A90">
      <w:pPr>
        <w:pStyle w:val="ListParagraph"/>
        <w:numPr>
          <w:ilvl w:val="0"/>
          <w:numId w:val="3"/>
        </w:numPr>
        <w:rPr>
          <w:lang w:val="en-US"/>
        </w:rPr>
      </w:pPr>
      <w:r w:rsidRPr="00201707">
        <w:rPr>
          <w:b/>
          <w:bCs/>
          <w:lang w:val="en-US"/>
        </w:rPr>
        <w:t>Risk Management</w:t>
      </w:r>
      <w:r>
        <w:rPr>
          <w:lang w:val="en-US"/>
        </w:rPr>
        <w:t>:</w:t>
      </w:r>
    </w:p>
    <w:p w14:paraId="655C2025" w14:textId="7B1606A6" w:rsidR="005A5A90" w:rsidRDefault="005A5A90" w:rsidP="005A5A90">
      <w:pPr>
        <w:pStyle w:val="ListParagraph"/>
        <w:rPr>
          <w:lang w:val="en-US"/>
        </w:rPr>
      </w:pPr>
      <w:r w:rsidRPr="005A5A90">
        <w:rPr>
          <w:lang w:val="en-US"/>
        </w:rPr>
        <w:t>Potential risks and uncertainties will arise during the project; these must be recognized, evaluated, and reduced. For instance, there can be unforeseen software compatibility problems, equipment procurement delays, or modifications to the project's specifications. To keep the project on schedule, these risks must be controlled.</w:t>
      </w:r>
    </w:p>
    <w:p w14:paraId="7703CC98" w14:textId="4BD84F4D" w:rsidR="005A5A90" w:rsidRDefault="005A5A90" w:rsidP="005A5A90">
      <w:pPr>
        <w:pStyle w:val="ListParagraph"/>
        <w:numPr>
          <w:ilvl w:val="0"/>
          <w:numId w:val="3"/>
        </w:numPr>
        <w:rPr>
          <w:lang w:val="en-US"/>
        </w:rPr>
      </w:pPr>
      <w:r w:rsidRPr="00201707">
        <w:rPr>
          <w:b/>
          <w:bCs/>
          <w:lang w:val="en-US"/>
        </w:rPr>
        <w:t>Progress Monitoring</w:t>
      </w:r>
      <w:r>
        <w:rPr>
          <w:lang w:val="en-US"/>
        </w:rPr>
        <w:t>:</w:t>
      </w:r>
    </w:p>
    <w:p w14:paraId="430DEDC9" w14:textId="66031CE2" w:rsidR="005A5A90" w:rsidRDefault="005A5A90" w:rsidP="005A5A90">
      <w:pPr>
        <w:pStyle w:val="ListParagraph"/>
        <w:rPr>
          <w:lang w:val="en-US"/>
        </w:rPr>
      </w:pPr>
      <w:r w:rsidRPr="005A5A90">
        <w:rPr>
          <w:lang w:val="en-US"/>
        </w:rPr>
        <w:t>Monitoring project progress in relation to predetermined goals and benchmarks will be necessary. This guarantees that any changes from the plan can be handled quickly and that the project stays on track.</w:t>
      </w:r>
    </w:p>
    <w:p w14:paraId="36EB529F" w14:textId="79A0845F" w:rsidR="005A5A90" w:rsidRDefault="005A5A90" w:rsidP="005A5A90">
      <w:pPr>
        <w:pStyle w:val="ListParagraph"/>
        <w:numPr>
          <w:ilvl w:val="0"/>
          <w:numId w:val="3"/>
        </w:numPr>
        <w:rPr>
          <w:lang w:val="en-US"/>
        </w:rPr>
      </w:pPr>
      <w:r w:rsidRPr="00201707">
        <w:rPr>
          <w:b/>
          <w:bCs/>
          <w:lang w:val="en-US"/>
        </w:rPr>
        <w:t>Measurable deliverables</w:t>
      </w:r>
      <w:r>
        <w:rPr>
          <w:lang w:val="en-US"/>
        </w:rPr>
        <w:t>:</w:t>
      </w:r>
    </w:p>
    <w:p w14:paraId="797C84BA" w14:textId="05E2A31A" w:rsidR="005A5A90" w:rsidRDefault="005A5A90" w:rsidP="005A5A90">
      <w:pPr>
        <w:pStyle w:val="ListParagraph"/>
        <w:rPr>
          <w:lang w:val="en-US"/>
        </w:rPr>
      </w:pPr>
      <w:r w:rsidRPr="005A5A90">
        <w:rPr>
          <w:lang w:val="en-US"/>
        </w:rPr>
        <w:t>The initiative will provide concrete products like a curriculum, workstations that are outfitted with equipment, a fully operational data analytics lab, and trained faculty. A clear indicator of the project's success is provided by these deliverables.</w:t>
      </w:r>
    </w:p>
    <w:p w14:paraId="75162225" w14:textId="5BDFB72F" w:rsidR="005A5A90" w:rsidRDefault="005A5A90" w:rsidP="005A5A90">
      <w:pPr>
        <w:pStyle w:val="ListParagraph"/>
        <w:numPr>
          <w:ilvl w:val="0"/>
          <w:numId w:val="3"/>
        </w:numPr>
        <w:rPr>
          <w:lang w:val="en-US"/>
        </w:rPr>
      </w:pPr>
      <w:r w:rsidRPr="00201707">
        <w:rPr>
          <w:b/>
          <w:bCs/>
          <w:lang w:val="en-US"/>
        </w:rPr>
        <w:t>Customer satisfaction</w:t>
      </w:r>
      <w:r>
        <w:rPr>
          <w:lang w:val="en-US"/>
        </w:rPr>
        <w:t>:</w:t>
      </w:r>
    </w:p>
    <w:p w14:paraId="1B66A28F" w14:textId="4310461A" w:rsidR="00511166" w:rsidRDefault="005A5A90" w:rsidP="0062106D">
      <w:pPr>
        <w:pStyle w:val="ListParagraph"/>
        <w:rPr>
          <w:lang w:val="en-US"/>
        </w:rPr>
      </w:pPr>
      <w:r w:rsidRPr="005A5A90">
        <w:rPr>
          <w:lang w:val="en-US"/>
        </w:rPr>
        <w:t>When it comes to meeting the needs and expectations of the stakeholders—students, faculty, and administrators—the project's success will be assessed. The success of the project will be largely determined by how satisfied they are with the facility and its capabilities.</w:t>
      </w:r>
    </w:p>
    <w:p w14:paraId="11D7FC4D" w14:textId="77777777" w:rsidR="0086675F" w:rsidRDefault="0086675F" w:rsidP="0086675F">
      <w:pPr>
        <w:rPr>
          <w:lang w:val="en-US"/>
        </w:rPr>
      </w:pPr>
    </w:p>
    <w:p w14:paraId="095E5E26" w14:textId="4DCBA466" w:rsidR="0086675F" w:rsidRDefault="00D9385C" w:rsidP="00201707">
      <w:pPr>
        <w:pStyle w:val="Heading3"/>
        <w:rPr>
          <w:lang w:val="en-US"/>
        </w:rPr>
      </w:pPr>
      <w:r>
        <w:rPr>
          <w:lang w:val="en-US"/>
        </w:rPr>
        <w:t>Participation table:</w:t>
      </w:r>
    </w:p>
    <w:p w14:paraId="0229F07B" w14:textId="77777777" w:rsidR="00201707" w:rsidRPr="00201707" w:rsidRDefault="00201707" w:rsidP="00201707">
      <w:pPr>
        <w:rPr>
          <w:lang w:val="en-US"/>
        </w:rPr>
      </w:pPr>
    </w:p>
    <w:tbl>
      <w:tblPr>
        <w:tblStyle w:val="TableGrid"/>
        <w:tblW w:w="0" w:type="auto"/>
        <w:tblInd w:w="730" w:type="dxa"/>
        <w:tblLook w:val="04A0" w:firstRow="1" w:lastRow="0" w:firstColumn="1" w:lastColumn="0" w:noHBand="0" w:noVBand="1"/>
      </w:tblPr>
      <w:tblGrid>
        <w:gridCol w:w="1838"/>
        <w:gridCol w:w="2693"/>
      </w:tblGrid>
      <w:tr w:rsidR="00D9385C" w14:paraId="06DC9FF6" w14:textId="77777777" w:rsidTr="00201707">
        <w:tc>
          <w:tcPr>
            <w:tcW w:w="1838" w:type="dxa"/>
            <w:shd w:val="clear" w:color="auto" w:fill="F2F2F2" w:themeFill="background1" w:themeFillShade="F2"/>
          </w:tcPr>
          <w:p w14:paraId="38D0C315" w14:textId="6189565D" w:rsidR="00D9385C" w:rsidRPr="00201707" w:rsidRDefault="00D9385C" w:rsidP="0086675F">
            <w:pPr>
              <w:rPr>
                <w:b/>
                <w:bCs/>
                <w:lang w:val="en-US"/>
              </w:rPr>
            </w:pPr>
            <w:r w:rsidRPr="00201707">
              <w:rPr>
                <w:b/>
                <w:bCs/>
                <w:lang w:val="en-US"/>
              </w:rPr>
              <w:t>Topics</w:t>
            </w:r>
          </w:p>
        </w:tc>
        <w:tc>
          <w:tcPr>
            <w:tcW w:w="2693" w:type="dxa"/>
            <w:shd w:val="clear" w:color="auto" w:fill="F2F2F2" w:themeFill="background1" w:themeFillShade="F2"/>
          </w:tcPr>
          <w:p w14:paraId="3BD8CA7B" w14:textId="6D00056E" w:rsidR="00D9385C" w:rsidRPr="00201707" w:rsidRDefault="00D9385C" w:rsidP="0086675F">
            <w:pPr>
              <w:rPr>
                <w:b/>
                <w:bCs/>
                <w:lang w:val="en-US"/>
              </w:rPr>
            </w:pPr>
            <w:r w:rsidRPr="00201707">
              <w:rPr>
                <w:b/>
                <w:bCs/>
                <w:lang w:val="en-US"/>
              </w:rPr>
              <w:t>Contributor</w:t>
            </w:r>
          </w:p>
        </w:tc>
      </w:tr>
      <w:tr w:rsidR="00D9385C" w14:paraId="611F13A0" w14:textId="77777777" w:rsidTr="00201707">
        <w:tc>
          <w:tcPr>
            <w:tcW w:w="1838" w:type="dxa"/>
          </w:tcPr>
          <w:p w14:paraId="58F15A96" w14:textId="449CACF6" w:rsidR="00D9385C" w:rsidRDefault="00D9385C" w:rsidP="0086675F">
            <w:pPr>
              <w:rPr>
                <w:lang w:val="en-US"/>
              </w:rPr>
            </w:pPr>
            <w:r>
              <w:rPr>
                <w:lang w:val="en-US"/>
              </w:rPr>
              <w:t>a</w:t>
            </w:r>
          </w:p>
        </w:tc>
        <w:tc>
          <w:tcPr>
            <w:tcW w:w="2693" w:type="dxa"/>
          </w:tcPr>
          <w:p w14:paraId="3E2D0B80" w14:textId="1B769714" w:rsidR="00D9385C" w:rsidRDefault="00D9385C" w:rsidP="0086675F">
            <w:pPr>
              <w:rPr>
                <w:lang w:val="en-US"/>
              </w:rPr>
            </w:pPr>
            <w:r>
              <w:rPr>
                <w:lang w:val="en-US"/>
              </w:rPr>
              <w:t>Gihan</w:t>
            </w:r>
          </w:p>
        </w:tc>
      </w:tr>
      <w:tr w:rsidR="00D9385C" w14:paraId="371CB98E" w14:textId="77777777" w:rsidTr="00201707">
        <w:tc>
          <w:tcPr>
            <w:tcW w:w="1838" w:type="dxa"/>
          </w:tcPr>
          <w:p w14:paraId="0040D112" w14:textId="464ECA32" w:rsidR="00D9385C" w:rsidRDefault="00D9385C" w:rsidP="0086675F">
            <w:pPr>
              <w:rPr>
                <w:lang w:val="en-US"/>
              </w:rPr>
            </w:pPr>
            <w:r>
              <w:rPr>
                <w:lang w:val="en-US"/>
              </w:rPr>
              <w:t>b</w:t>
            </w:r>
          </w:p>
        </w:tc>
        <w:tc>
          <w:tcPr>
            <w:tcW w:w="2693" w:type="dxa"/>
          </w:tcPr>
          <w:p w14:paraId="51A16140" w14:textId="32D5CEBD" w:rsidR="00D9385C" w:rsidRDefault="00D9385C" w:rsidP="0086675F">
            <w:pPr>
              <w:rPr>
                <w:lang w:val="en-US"/>
              </w:rPr>
            </w:pPr>
            <w:r>
              <w:rPr>
                <w:lang w:val="en-US"/>
              </w:rPr>
              <w:t>Rakibul</w:t>
            </w:r>
          </w:p>
        </w:tc>
      </w:tr>
      <w:tr w:rsidR="00D9385C" w14:paraId="101EF415" w14:textId="77777777" w:rsidTr="00201707">
        <w:tc>
          <w:tcPr>
            <w:tcW w:w="1838" w:type="dxa"/>
          </w:tcPr>
          <w:p w14:paraId="640754A0" w14:textId="2C3AF06E" w:rsidR="00D9385C" w:rsidRDefault="00D9385C" w:rsidP="0086675F">
            <w:pPr>
              <w:rPr>
                <w:lang w:val="en-US"/>
              </w:rPr>
            </w:pPr>
            <w:r>
              <w:rPr>
                <w:lang w:val="en-US"/>
              </w:rPr>
              <w:t>c</w:t>
            </w:r>
          </w:p>
        </w:tc>
        <w:tc>
          <w:tcPr>
            <w:tcW w:w="2693" w:type="dxa"/>
          </w:tcPr>
          <w:p w14:paraId="08466861" w14:textId="4102238F" w:rsidR="00D9385C" w:rsidRDefault="00D9385C" w:rsidP="0086675F">
            <w:pPr>
              <w:rPr>
                <w:lang w:val="en-US"/>
              </w:rPr>
            </w:pPr>
            <w:r>
              <w:rPr>
                <w:lang w:val="en-US"/>
              </w:rPr>
              <w:t>Maitri</w:t>
            </w:r>
          </w:p>
        </w:tc>
      </w:tr>
      <w:tr w:rsidR="00D9385C" w14:paraId="7D1EBE28" w14:textId="77777777" w:rsidTr="00201707">
        <w:tc>
          <w:tcPr>
            <w:tcW w:w="1838" w:type="dxa"/>
          </w:tcPr>
          <w:p w14:paraId="0E868EDE" w14:textId="67FBB70F" w:rsidR="00D9385C" w:rsidRDefault="00D9385C" w:rsidP="0086675F">
            <w:pPr>
              <w:rPr>
                <w:lang w:val="en-US"/>
              </w:rPr>
            </w:pPr>
            <w:r>
              <w:rPr>
                <w:lang w:val="en-US"/>
              </w:rPr>
              <w:t>d</w:t>
            </w:r>
          </w:p>
        </w:tc>
        <w:tc>
          <w:tcPr>
            <w:tcW w:w="2693" w:type="dxa"/>
          </w:tcPr>
          <w:p w14:paraId="5B2387D4" w14:textId="3E3DBD93" w:rsidR="00D9385C" w:rsidRDefault="006D1310" w:rsidP="0086675F">
            <w:pPr>
              <w:rPr>
                <w:lang w:val="en-US"/>
              </w:rPr>
            </w:pPr>
            <w:r>
              <w:rPr>
                <w:lang w:val="en-US"/>
              </w:rPr>
              <w:t>Rakibul</w:t>
            </w:r>
          </w:p>
        </w:tc>
      </w:tr>
      <w:tr w:rsidR="00D9385C" w14:paraId="7DC66BB2" w14:textId="77777777" w:rsidTr="00201707">
        <w:tc>
          <w:tcPr>
            <w:tcW w:w="1838" w:type="dxa"/>
          </w:tcPr>
          <w:p w14:paraId="1F72052F" w14:textId="73B29008" w:rsidR="00D9385C" w:rsidRDefault="00D9385C" w:rsidP="0086675F">
            <w:pPr>
              <w:rPr>
                <w:lang w:val="en-US"/>
              </w:rPr>
            </w:pPr>
            <w:r>
              <w:rPr>
                <w:lang w:val="en-US"/>
              </w:rPr>
              <w:t>e</w:t>
            </w:r>
          </w:p>
        </w:tc>
        <w:tc>
          <w:tcPr>
            <w:tcW w:w="2693" w:type="dxa"/>
          </w:tcPr>
          <w:p w14:paraId="743DB144" w14:textId="0EBAC462" w:rsidR="00D9385C" w:rsidRDefault="006D1310" w:rsidP="0086675F">
            <w:pPr>
              <w:rPr>
                <w:lang w:val="en-US"/>
              </w:rPr>
            </w:pPr>
            <w:r>
              <w:rPr>
                <w:lang w:val="en-US"/>
              </w:rPr>
              <w:t>Gihan</w:t>
            </w:r>
          </w:p>
        </w:tc>
      </w:tr>
      <w:tr w:rsidR="00D9385C" w14:paraId="6235AFBA" w14:textId="77777777" w:rsidTr="00201707">
        <w:tc>
          <w:tcPr>
            <w:tcW w:w="1838" w:type="dxa"/>
          </w:tcPr>
          <w:p w14:paraId="401E7E61" w14:textId="1636C438" w:rsidR="00D9385C" w:rsidRDefault="00D9385C" w:rsidP="0086675F">
            <w:pPr>
              <w:rPr>
                <w:lang w:val="en-US"/>
              </w:rPr>
            </w:pPr>
            <w:r>
              <w:rPr>
                <w:lang w:val="en-US"/>
              </w:rPr>
              <w:t>f</w:t>
            </w:r>
          </w:p>
        </w:tc>
        <w:tc>
          <w:tcPr>
            <w:tcW w:w="2693" w:type="dxa"/>
          </w:tcPr>
          <w:p w14:paraId="6CE32CAC" w14:textId="607D49BC" w:rsidR="00D9385C" w:rsidRDefault="006D1310" w:rsidP="0086675F">
            <w:pPr>
              <w:rPr>
                <w:lang w:val="en-US"/>
              </w:rPr>
            </w:pPr>
            <w:r>
              <w:rPr>
                <w:lang w:val="en-US"/>
              </w:rPr>
              <w:t>Maitri</w:t>
            </w:r>
          </w:p>
        </w:tc>
      </w:tr>
      <w:tr w:rsidR="00D9385C" w14:paraId="12851986" w14:textId="77777777" w:rsidTr="00201707">
        <w:tc>
          <w:tcPr>
            <w:tcW w:w="1838" w:type="dxa"/>
          </w:tcPr>
          <w:p w14:paraId="40A36C7B" w14:textId="31DC0777" w:rsidR="00D9385C" w:rsidRDefault="00D9385C" w:rsidP="0086675F">
            <w:pPr>
              <w:rPr>
                <w:lang w:val="en-US"/>
              </w:rPr>
            </w:pPr>
            <w:r>
              <w:rPr>
                <w:lang w:val="en-US"/>
              </w:rPr>
              <w:t>g</w:t>
            </w:r>
          </w:p>
        </w:tc>
        <w:tc>
          <w:tcPr>
            <w:tcW w:w="2693" w:type="dxa"/>
          </w:tcPr>
          <w:p w14:paraId="58857277" w14:textId="499D61CE" w:rsidR="00D9385C" w:rsidRDefault="006D1310" w:rsidP="0086675F">
            <w:pPr>
              <w:rPr>
                <w:lang w:val="en-US"/>
              </w:rPr>
            </w:pPr>
            <w:r>
              <w:rPr>
                <w:lang w:val="en-US"/>
              </w:rPr>
              <w:t>Maitri</w:t>
            </w:r>
          </w:p>
        </w:tc>
      </w:tr>
      <w:tr w:rsidR="00D9385C" w14:paraId="6FF41873" w14:textId="77777777" w:rsidTr="00201707">
        <w:trPr>
          <w:trHeight w:val="189"/>
        </w:trPr>
        <w:tc>
          <w:tcPr>
            <w:tcW w:w="1838" w:type="dxa"/>
          </w:tcPr>
          <w:p w14:paraId="558FDE2F" w14:textId="540FEB38" w:rsidR="00D9385C" w:rsidRDefault="00D9385C" w:rsidP="0086675F">
            <w:pPr>
              <w:rPr>
                <w:lang w:val="en-US"/>
              </w:rPr>
            </w:pPr>
            <w:r>
              <w:rPr>
                <w:lang w:val="en-US"/>
              </w:rPr>
              <w:t>h</w:t>
            </w:r>
          </w:p>
        </w:tc>
        <w:tc>
          <w:tcPr>
            <w:tcW w:w="2693" w:type="dxa"/>
          </w:tcPr>
          <w:p w14:paraId="0B4BA48B" w14:textId="7888A842" w:rsidR="00D9385C" w:rsidRDefault="006D1310" w:rsidP="0086675F">
            <w:pPr>
              <w:rPr>
                <w:lang w:val="en-US"/>
              </w:rPr>
            </w:pPr>
            <w:r>
              <w:rPr>
                <w:lang w:val="en-US"/>
              </w:rPr>
              <w:t>Gihan</w:t>
            </w:r>
          </w:p>
        </w:tc>
      </w:tr>
      <w:tr w:rsidR="00D9385C" w14:paraId="6E216919" w14:textId="77777777" w:rsidTr="00201707">
        <w:tc>
          <w:tcPr>
            <w:tcW w:w="1838" w:type="dxa"/>
          </w:tcPr>
          <w:p w14:paraId="52A0A1B2" w14:textId="2E2C0F30" w:rsidR="00D9385C" w:rsidRDefault="00D9385C" w:rsidP="0086675F">
            <w:pPr>
              <w:rPr>
                <w:lang w:val="en-US"/>
              </w:rPr>
            </w:pPr>
            <w:proofErr w:type="spellStart"/>
            <w:r>
              <w:rPr>
                <w:lang w:val="en-US"/>
              </w:rPr>
              <w:t>i</w:t>
            </w:r>
            <w:proofErr w:type="spellEnd"/>
          </w:p>
        </w:tc>
        <w:tc>
          <w:tcPr>
            <w:tcW w:w="2693" w:type="dxa"/>
          </w:tcPr>
          <w:p w14:paraId="77680F57" w14:textId="0B2BFBDB" w:rsidR="00D9385C" w:rsidRDefault="006D1310" w:rsidP="0086675F">
            <w:pPr>
              <w:rPr>
                <w:lang w:val="en-US"/>
              </w:rPr>
            </w:pPr>
            <w:r>
              <w:rPr>
                <w:lang w:val="en-US"/>
              </w:rPr>
              <w:t>Rakibul</w:t>
            </w:r>
          </w:p>
        </w:tc>
      </w:tr>
      <w:tr w:rsidR="00D9385C" w14:paraId="6F7885AB" w14:textId="77777777" w:rsidTr="00201707">
        <w:tc>
          <w:tcPr>
            <w:tcW w:w="1838" w:type="dxa"/>
          </w:tcPr>
          <w:p w14:paraId="6BEBAC87" w14:textId="19FE923E" w:rsidR="00D9385C" w:rsidRDefault="00D9385C" w:rsidP="0086675F">
            <w:pPr>
              <w:rPr>
                <w:lang w:val="en-US"/>
              </w:rPr>
            </w:pPr>
            <w:r>
              <w:rPr>
                <w:lang w:val="en-US"/>
              </w:rPr>
              <w:t>j</w:t>
            </w:r>
          </w:p>
        </w:tc>
        <w:tc>
          <w:tcPr>
            <w:tcW w:w="2693" w:type="dxa"/>
          </w:tcPr>
          <w:p w14:paraId="4B46A018" w14:textId="0976940B" w:rsidR="00D9385C" w:rsidRDefault="006D1310" w:rsidP="0086675F">
            <w:pPr>
              <w:rPr>
                <w:lang w:val="en-US"/>
              </w:rPr>
            </w:pPr>
            <w:r>
              <w:rPr>
                <w:lang w:val="en-US"/>
              </w:rPr>
              <w:t>Gihan</w:t>
            </w:r>
          </w:p>
        </w:tc>
      </w:tr>
      <w:tr w:rsidR="00D9385C" w14:paraId="66D71B93" w14:textId="77777777" w:rsidTr="00201707">
        <w:tc>
          <w:tcPr>
            <w:tcW w:w="1838" w:type="dxa"/>
          </w:tcPr>
          <w:p w14:paraId="60E1438E" w14:textId="7F2C30E0" w:rsidR="00D9385C" w:rsidRDefault="00D9385C" w:rsidP="0086675F">
            <w:pPr>
              <w:rPr>
                <w:lang w:val="en-US"/>
              </w:rPr>
            </w:pPr>
            <w:r>
              <w:rPr>
                <w:lang w:val="en-US"/>
              </w:rPr>
              <w:t>k</w:t>
            </w:r>
          </w:p>
        </w:tc>
        <w:tc>
          <w:tcPr>
            <w:tcW w:w="2693" w:type="dxa"/>
          </w:tcPr>
          <w:p w14:paraId="3CE98D1B" w14:textId="5B0649CD" w:rsidR="00D9385C" w:rsidRDefault="006D1310" w:rsidP="0086675F">
            <w:pPr>
              <w:rPr>
                <w:lang w:val="en-US"/>
              </w:rPr>
            </w:pPr>
            <w:r>
              <w:rPr>
                <w:lang w:val="en-US"/>
              </w:rPr>
              <w:t>Maitri</w:t>
            </w:r>
          </w:p>
        </w:tc>
      </w:tr>
      <w:tr w:rsidR="00D9385C" w14:paraId="5CD0C8BD" w14:textId="77777777" w:rsidTr="00201707">
        <w:tc>
          <w:tcPr>
            <w:tcW w:w="1838" w:type="dxa"/>
          </w:tcPr>
          <w:p w14:paraId="6AF69994" w14:textId="2BE3B177" w:rsidR="00D9385C" w:rsidRDefault="00D9385C" w:rsidP="0086675F">
            <w:pPr>
              <w:rPr>
                <w:lang w:val="en-US"/>
              </w:rPr>
            </w:pPr>
            <w:r>
              <w:rPr>
                <w:lang w:val="en-US"/>
              </w:rPr>
              <w:t>l</w:t>
            </w:r>
          </w:p>
        </w:tc>
        <w:tc>
          <w:tcPr>
            <w:tcW w:w="2693" w:type="dxa"/>
          </w:tcPr>
          <w:p w14:paraId="116EA586" w14:textId="122470B3" w:rsidR="00D9385C" w:rsidRDefault="0069591B" w:rsidP="0086675F">
            <w:pPr>
              <w:rPr>
                <w:lang w:val="en-US"/>
              </w:rPr>
            </w:pPr>
            <w:r>
              <w:rPr>
                <w:lang w:val="en-US"/>
              </w:rPr>
              <w:t>Gihan</w:t>
            </w:r>
          </w:p>
        </w:tc>
      </w:tr>
    </w:tbl>
    <w:p w14:paraId="160C540D" w14:textId="76D84CF0" w:rsidR="00511166" w:rsidRDefault="00511166" w:rsidP="00511166">
      <w:pPr>
        <w:pStyle w:val="Heading3"/>
        <w:rPr>
          <w:lang w:val="en-US"/>
        </w:rPr>
      </w:pPr>
      <w:r>
        <w:rPr>
          <w:lang w:val="en-US"/>
        </w:rPr>
        <w:lastRenderedPageBreak/>
        <w:t>References:</w:t>
      </w:r>
    </w:p>
    <w:sdt>
      <w:sdtPr>
        <w:rPr>
          <w:rFonts w:asciiTheme="minorHAnsi" w:eastAsiaTheme="minorHAnsi" w:hAnsiTheme="minorHAnsi" w:cstheme="minorBidi"/>
          <w:color w:val="auto"/>
          <w:kern w:val="2"/>
          <w:sz w:val="22"/>
          <w:szCs w:val="22"/>
          <w:lang w:val="en-IN"/>
          <w14:ligatures w14:val="standardContextual"/>
        </w:rPr>
        <w:id w:val="1112393097"/>
        <w:docPartObj>
          <w:docPartGallery w:val="Bibliographies"/>
          <w:docPartUnique/>
        </w:docPartObj>
      </w:sdtPr>
      <w:sdtContent>
        <w:p w14:paraId="3AF2D67F" w14:textId="46E8896B" w:rsidR="00471182" w:rsidRDefault="00471182">
          <w:pPr>
            <w:pStyle w:val="Heading1"/>
          </w:pPr>
        </w:p>
        <w:sdt>
          <w:sdtPr>
            <w:id w:val="-573587230"/>
            <w:bibliography/>
          </w:sdtPr>
          <w:sdtContent>
            <w:p w14:paraId="65898B4F" w14:textId="77777777" w:rsidR="0039365F" w:rsidRDefault="00471182" w:rsidP="0039365F">
              <w:pPr>
                <w:pStyle w:val="Bibliography"/>
                <w:ind w:left="720" w:hanging="720"/>
                <w:rPr>
                  <w:noProof/>
                  <w:kern w:val="0"/>
                  <w:sz w:val="24"/>
                  <w:szCs w:val="24"/>
                  <w14:ligatures w14:val="none"/>
                </w:rPr>
              </w:pPr>
              <w:r>
                <w:fldChar w:fldCharType="begin"/>
              </w:r>
              <w:r>
                <w:instrText xml:space="preserve"> BIBLIOGRAPHY </w:instrText>
              </w:r>
              <w:r>
                <w:fldChar w:fldCharType="separate"/>
              </w:r>
              <w:r w:rsidR="0039365F">
                <w:rPr>
                  <w:noProof/>
                </w:rPr>
                <w:t xml:space="preserve">Brown, R. (2009). </w:t>
              </w:r>
              <w:r w:rsidR="0039365F">
                <w:rPr>
                  <w:i/>
                  <w:iCs/>
                  <w:noProof/>
                </w:rPr>
                <w:t>Emanon college Lab Build Project.</w:t>
              </w:r>
              <w:r w:rsidR="0039365F">
                <w:rPr>
                  <w:noProof/>
                </w:rPr>
                <w:t xml:space="preserve"> Emanon College.</w:t>
              </w:r>
            </w:p>
            <w:p w14:paraId="68B243C4" w14:textId="77777777" w:rsidR="0039365F" w:rsidRDefault="0039365F" w:rsidP="0039365F">
              <w:pPr>
                <w:pStyle w:val="Bibliography"/>
                <w:ind w:left="720" w:hanging="720"/>
                <w:rPr>
                  <w:noProof/>
                </w:rPr>
              </w:pPr>
              <w:r>
                <w:rPr>
                  <w:i/>
                  <w:iCs/>
                  <w:noProof/>
                </w:rPr>
                <w:t>Computer Lab Design Considerations</w:t>
              </w:r>
              <w:r>
                <w:rPr>
                  <w:noProof/>
                </w:rPr>
                <w:t>. (n.d.). Retrieved from oit.colorado.edu: https://oit.colorado.edu/software-hardware/standard-computer-hardware-and-software/department-labs</w:t>
              </w:r>
            </w:p>
            <w:p w14:paraId="19DEAFE4" w14:textId="77777777" w:rsidR="0039365F" w:rsidRDefault="0039365F" w:rsidP="0039365F">
              <w:pPr>
                <w:pStyle w:val="Bibliography"/>
                <w:ind w:left="720" w:hanging="720"/>
                <w:rPr>
                  <w:noProof/>
                </w:rPr>
              </w:pPr>
              <w:r>
                <w:rPr>
                  <w:i/>
                  <w:iCs/>
                  <w:noProof/>
                </w:rPr>
                <w:t>Data Science Lab</w:t>
              </w:r>
              <w:r>
                <w:rPr>
                  <w:noProof/>
                </w:rPr>
                <w:t>. (n.d.). Retrieved from uwaterloo.ca: https://uwaterloo.ca/management-science-engineering/research/research-groups-and-labs/data-science-lab</w:t>
              </w:r>
            </w:p>
            <w:p w14:paraId="111BA154" w14:textId="70A5D2BC" w:rsidR="00471182" w:rsidRDefault="00471182" w:rsidP="0039365F">
              <w:r>
                <w:rPr>
                  <w:b/>
                  <w:bCs/>
                  <w:noProof/>
                </w:rPr>
                <w:fldChar w:fldCharType="end"/>
              </w:r>
            </w:p>
          </w:sdtContent>
        </w:sdt>
      </w:sdtContent>
    </w:sdt>
    <w:p w14:paraId="71E732DF" w14:textId="77777777" w:rsidR="00511166" w:rsidRPr="0086675F" w:rsidRDefault="00511166" w:rsidP="0086675F">
      <w:pPr>
        <w:rPr>
          <w:lang w:val="en-US"/>
        </w:rPr>
      </w:pPr>
    </w:p>
    <w:sectPr w:rsidR="00511166" w:rsidRPr="0086675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AD6F2" w14:textId="77777777" w:rsidR="00436AB5" w:rsidRDefault="00436AB5" w:rsidP="005B2EBD">
      <w:pPr>
        <w:spacing w:after="0" w:line="240" w:lineRule="auto"/>
      </w:pPr>
      <w:r>
        <w:separator/>
      </w:r>
    </w:p>
  </w:endnote>
  <w:endnote w:type="continuationSeparator" w:id="0">
    <w:p w14:paraId="258F9794" w14:textId="77777777" w:rsidR="00436AB5" w:rsidRDefault="00436AB5" w:rsidP="005B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709559"/>
      <w:docPartObj>
        <w:docPartGallery w:val="Page Numbers (Bottom of Page)"/>
        <w:docPartUnique/>
      </w:docPartObj>
    </w:sdtPr>
    <w:sdtEndPr>
      <w:rPr>
        <w:noProof/>
      </w:rPr>
    </w:sdtEndPr>
    <w:sdtContent>
      <w:p w14:paraId="76746148" w14:textId="1B6989A6" w:rsidR="005B2EBD" w:rsidRDefault="005B2E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DBBA9B" w14:textId="77777777" w:rsidR="005B2EBD" w:rsidRDefault="005B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7613A" w14:textId="77777777" w:rsidR="00436AB5" w:rsidRDefault="00436AB5" w:rsidP="005B2EBD">
      <w:pPr>
        <w:spacing w:after="0" w:line="240" w:lineRule="auto"/>
      </w:pPr>
      <w:r>
        <w:separator/>
      </w:r>
    </w:p>
  </w:footnote>
  <w:footnote w:type="continuationSeparator" w:id="0">
    <w:p w14:paraId="5663EB62" w14:textId="77777777" w:rsidR="00436AB5" w:rsidRDefault="00436AB5" w:rsidP="005B2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43A1"/>
    <w:multiLevelType w:val="hybridMultilevel"/>
    <w:tmpl w:val="CD20ECE0"/>
    <w:lvl w:ilvl="0" w:tplc="5A60B12E">
      <w:start w:val="1"/>
      <w:numFmt w:val="upperLetter"/>
      <w:lvlText w:val="%1)"/>
      <w:lvlJc w:val="left"/>
      <w:pPr>
        <w:ind w:left="720" w:hanging="360"/>
      </w:pPr>
      <w:rPr>
        <w:rFonts w:ascii="Helvetica" w:hAnsi="Helvetica" w:cs="Helvetica"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7C49CD"/>
    <w:multiLevelType w:val="hybridMultilevel"/>
    <w:tmpl w:val="94EEF1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3120A8"/>
    <w:multiLevelType w:val="hybridMultilevel"/>
    <w:tmpl w:val="6D4EA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0046734">
    <w:abstractNumId w:val="0"/>
  </w:num>
  <w:num w:numId="2" w16cid:durableId="492137613">
    <w:abstractNumId w:val="2"/>
  </w:num>
  <w:num w:numId="3" w16cid:durableId="962614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21"/>
    <w:rsid w:val="00201707"/>
    <w:rsid w:val="002C7C02"/>
    <w:rsid w:val="0039365F"/>
    <w:rsid w:val="003E1A7E"/>
    <w:rsid w:val="003E7F5B"/>
    <w:rsid w:val="00432EA7"/>
    <w:rsid w:val="00436AB5"/>
    <w:rsid w:val="00471182"/>
    <w:rsid w:val="004859B8"/>
    <w:rsid w:val="004D13F9"/>
    <w:rsid w:val="00511166"/>
    <w:rsid w:val="005A5A90"/>
    <w:rsid w:val="005B2EBD"/>
    <w:rsid w:val="005D5A4C"/>
    <w:rsid w:val="0062106D"/>
    <w:rsid w:val="0062112B"/>
    <w:rsid w:val="0069591B"/>
    <w:rsid w:val="006D1310"/>
    <w:rsid w:val="0086675F"/>
    <w:rsid w:val="00AF5DE0"/>
    <w:rsid w:val="00B73A16"/>
    <w:rsid w:val="00BC3766"/>
    <w:rsid w:val="00C940CF"/>
    <w:rsid w:val="00D70B98"/>
    <w:rsid w:val="00D90914"/>
    <w:rsid w:val="00D9385C"/>
    <w:rsid w:val="00F11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DCF005"/>
  <w15:chartTrackingRefBased/>
  <w15:docId w15:val="{05CFFCC6-B7EA-415B-98D6-33A587D6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8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2017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1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21"/>
    <w:pPr>
      <w:ind w:left="720"/>
      <w:contextualSpacing/>
    </w:pPr>
  </w:style>
  <w:style w:type="table" w:styleId="TableGrid">
    <w:name w:val="Table Grid"/>
    <w:basedOn w:val="TableNormal"/>
    <w:uiPriority w:val="39"/>
    <w:rsid w:val="00D93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17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1707"/>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20170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01707"/>
    <w:rPr>
      <w:rFonts w:eastAsiaTheme="minorEastAsia"/>
      <w:kern w:val="0"/>
      <w:lang w:val="en-US"/>
      <w14:ligatures w14:val="none"/>
    </w:rPr>
  </w:style>
  <w:style w:type="paragraph" w:styleId="Header">
    <w:name w:val="header"/>
    <w:basedOn w:val="Normal"/>
    <w:link w:val="HeaderChar"/>
    <w:uiPriority w:val="99"/>
    <w:unhideWhenUsed/>
    <w:rsid w:val="005B2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EBD"/>
  </w:style>
  <w:style w:type="paragraph" w:styleId="Footer">
    <w:name w:val="footer"/>
    <w:basedOn w:val="Normal"/>
    <w:link w:val="FooterChar"/>
    <w:uiPriority w:val="99"/>
    <w:unhideWhenUsed/>
    <w:rsid w:val="005B2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EBD"/>
  </w:style>
  <w:style w:type="character" w:customStyle="1" w:styleId="Heading1Char">
    <w:name w:val="Heading 1 Char"/>
    <w:basedOn w:val="DefaultParagraphFont"/>
    <w:link w:val="Heading1"/>
    <w:uiPriority w:val="9"/>
    <w:rsid w:val="00471182"/>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47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787">
      <w:bodyDiv w:val="1"/>
      <w:marLeft w:val="0"/>
      <w:marRight w:val="0"/>
      <w:marTop w:val="0"/>
      <w:marBottom w:val="0"/>
      <w:divBdr>
        <w:top w:val="none" w:sz="0" w:space="0" w:color="auto"/>
        <w:left w:val="none" w:sz="0" w:space="0" w:color="auto"/>
        <w:bottom w:val="none" w:sz="0" w:space="0" w:color="auto"/>
        <w:right w:val="none" w:sz="0" w:space="0" w:color="auto"/>
      </w:divBdr>
    </w:div>
    <w:div w:id="280233566">
      <w:bodyDiv w:val="1"/>
      <w:marLeft w:val="0"/>
      <w:marRight w:val="0"/>
      <w:marTop w:val="0"/>
      <w:marBottom w:val="0"/>
      <w:divBdr>
        <w:top w:val="none" w:sz="0" w:space="0" w:color="auto"/>
        <w:left w:val="none" w:sz="0" w:space="0" w:color="auto"/>
        <w:bottom w:val="none" w:sz="0" w:space="0" w:color="auto"/>
        <w:right w:val="none" w:sz="0" w:space="0" w:color="auto"/>
      </w:divBdr>
    </w:div>
    <w:div w:id="474833469">
      <w:bodyDiv w:val="1"/>
      <w:marLeft w:val="0"/>
      <w:marRight w:val="0"/>
      <w:marTop w:val="0"/>
      <w:marBottom w:val="0"/>
      <w:divBdr>
        <w:top w:val="none" w:sz="0" w:space="0" w:color="auto"/>
        <w:left w:val="none" w:sz="0" w:space="0" w:color="auto"/>
        <w:bottom w:val="none" w:sz="0" w:space="0" w:color="auto"/>
        <w:right w:val="none" w:sz="0" w:space="0" w:color="auto"/>
      </w:divBdr>
    </w:div>
    <w:div w:id="168855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{D40AF076-2EEE-4D92-BA83-663B622BCA5E}</b:Guid>
    <b:Title>Data Science Lab</b:Title>
    <b:InternetSiteTitle>uwaterloo.ca</b:InternetSiteTitle>
    <b:URL>https://uwaterloo.ca/management-science-engineering/research/research-groups-and-labs/data-science-lab</b:URL>
    <b:RefOrder>1</b:RefOrder>
  </b:Source>
  <b:Source>
    <b:Tag>Reb09</b:Tag>
    <b:SourceType>Report</b:SourceType>
    <b:Guid>{551E6CBD-ED8C-4AFD-AC8B-3826D94F74FD}</b:Guid>
    <b:Title>Emanon college Lab Build Project</b:Title>
    <b:Year>2009</b:Year>
    <b:Author>
      <b:Author>
        <b:NameList>
          <b:Person>
            <b:Last>Brown</b:Last>
            <b:First>Rebecca</b:First>
          </b:Person>
        </b:NameList>
      </b:Author>
    </b:Author>
    <b:Publisher>Emanon College</b:Publisher>
    <b:RefOrder>2</b:RefOrder>
  </b:Source>
  <b:Source>
    <b:Tag>Com</b:Tag>
    <b:SourceType>InternetSite</b:SourceType>
    <b:Guid>{DBC9B037-DE94-4D24-8A1E-2A4A63E271C9}</b:Guid>
    <b:Title>Computer Lab Design Considerations</b:Title>
    <b:InternetSiteTitle>oit.colorado.edu</b:InternetSiteTitle>
    <b:URL>https://oit.colorado.edu/software-hardware/standard-computer-hardware-and-software/department-labs</b:URL>
    <b:RefOrder>3</b:RefOrder>
  </b:Source>
</b:Sources>
</file>

<file path=customXml/itemProps1.xml><?xml version="1.0" encoding="utf-8"?>
<ds:datastoreItem xmlns:ds="http://schemas.openxmlformats.org/officeDocument/2006/customXml" ds:itemID="{9AD5F6A8-8927-43E1-8235-511AD2C1D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5</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 Maitri Ashwinbhai</dc:creator>
  <cp:keywords/>
  <dc:description/>
  <cp:lastModifiedBy>Liyanage, Gihan Shamike</cp:lastModifiedBy>
  <cp:revision>10</cp:revision>
  <dcterms:created xsi:type="dcterms:W3CDTF">2023-11-05T05:05:00Z</dcterms:created>
  <dcterms:modified xsi:type="dcterms:W3CDTF">2023-11-06T19:11:00Z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be4f4b0a-efba-4aa3-ac01-9a9b84cdc837</vt:lpwstr>
  </property>
</Properties>
</file>