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44"/>
        </w:rPr>
        <w:t>LoL 승패 예측 프로젝트</w:t>
      </w:r>
      <w:r>
        <w:br/>
      </w:r>
      <w:r>
        <w:rPr>
          <w:rFonts w:ascii="맑은 고딕" w:hAnsi="맑은 고딕" w:eastAsia="맑은 고딕"/>
          <w:b/>
          <w:sz w:val="44"/>
        </w:rPr>
        <w:t>코드 실행 설명서</w:t>
      </w:r>
    </w:p>
    <w:p/>
    <w:p/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sz w:val="26"/>
        </w:rPr>
        <w:t>팀  원 : ____________________________</w:t>
      </w:r>
      <w:r>
        <w:br/>
      </w:r>
      <w:r>
        <w:br/>
      </w:r>
      <w:r>
        <w:rPr>
          <w:rFonts w:ascii="맑은 고딕" w:hAnsi="맑은 고딕" w:eastAsia="맑은 고딕"/>
          <w:b w:val="0"/>
          <w:sz w:val="26"/>
        </w:rPr>
        <w:t>제출일 : ____________________________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32"/>
        </w:rPr>
        <w:t>1. 프로젝트 구조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본 프로젝트는 LoL 솔로랭크 게임의 초반 15분 데이터를 활용한 승패 예측 모델을 구현하며, 다음과 같은 파일로 구성된다.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1.1 파일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파일명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구분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역할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data.ipynb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노트북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Riot API를 통한 데이터 수집 (8,410경기 / 80컬럼)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preprocessing.ipynb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노트북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컬럼 제거 / 학습·테스트 분할 / 표준화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modeling.ipynb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노트북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LR, RF, XGBoost 학습 / 5-fold CV / Optuna 튜닝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insight.ipynb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노트북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오브젝트 vs 골드차, 라인별 골드 효율 등 EDA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insight_analysis.ipynb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노트북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CS, KDA, Feature Importance 심층 분석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lol_clean_final.csv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데이터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수집·정제된 최종 데이터셋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xgb_tuned.pkl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모델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Optuna 최적 XGBoost 모델 저장 파일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report.md / report.docx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문서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프로젝트 최종 보고서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manual.docx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문서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본 코드 실행 설명서</w:t>
            </w:r>
          </w:p>
        </w:tc>
      </w:tr>
    </w:tbl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1.2 실행 순서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아래 순서대로 노트북을 실행하면 전체 파이프라인이 재현된다.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1단계</w:t>
      </w:r>
      <w:r>
        <w:rPr>
          <w:rFonts w:ascii="맑은 고딕" w:hAnsi="맑은 고딕" w:eastAsia="맑은 고딕"/>
          <w:b w:val="0"/>
          <w:sz w:val="22"/>
        </w:rPr>
        <w:t xml:space="preserve"> : data.ipynb — 데이터 수집 (선택사항, lol_clean_final.csv 제공 시 생략 가능)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2단계</w:t>
      </w:r>
      <w:r>
        <w:rPr>
          <w:rFonts w:ascii="맑은 고딕" w:hAnsi="맑은 고딕" w:eastAsia="맑은 고딕"/>
          <w:b w:val="0"/>
          <w:sz w:val="22"/>
        </w:rPr>
        <w:t xml:space="preserve"> : preprocessing.ipynb — 전처리 및 학습/테스트 분할 확인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3단계</w:t>
      </w:r>
      <w:r>
        <w:rPr>
          <w:rFonts w:ascii="맑은 고딕" w:hAnsi="맑은 고딕" w:eastAsia="맑은 고딕"/>
          <w:b w:val="0"/>
          <w:sz w:val="22"/>
        </w:rPr>
        <w:t xml:space="preserve"> : modeling.ipynb — 모델 학습, 교차검증, 하이퍼파라미터 튜닝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4단계</w:t>
      </w:r>
      <w:r>
        <w:rPr>
          <w:rFonts w:ascii="맑은 고딕" w:hAnsi="맑은 고딕" w:eastAsia="맑은 고딕"/>
          <w:b w:val="0"/>
          <w:sz w:val="22"/>
        </w:rPr>
        <w:t xml:space="preserve"> : insight.ipynb — 기본 EDA 인사이트 도출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5단계</w:t>
      </w:r>
      <w:r>
        <w:rPr>
          <w:rFonts w:ascii="맑은 고딕" w:hAnsi="맑은 고딕" w:eastAsia="맑은 고딕"/>
          <w:b w:val="0"/>
          <w:sz w:val="22"/>
        </w:rPr>
        <w:t xml:space="preserve"> : insight_analysis.ipynb — 심층 인사이트 분석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32"/>
        </w:rPr>
        <w:t>2. 환경 설정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2.1 Python 버전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권장: Python 3.10 이상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본 프로젝트는 Python 3.10.0에서 개발 및 검증되었다.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2.2 필요 라이브러리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아래는 본 프로젝트에서 사용하는 모든 외부 라이브러리이다.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라이브러리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용도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pandas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데이터 프레임 처리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numpy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수치 연산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requests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Riot API HTTP 요청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tqdm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진행률 표시바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matplotlib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시각화 (그래프 작성)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seaborn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시각화 보조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scikit-learn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머신러닝 모델 (LR, RF, 전처리, 분할, CV)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 분류 모델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optuna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하이퍼파라미터 탐색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joblib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모델 저장 / 로드</w:t>
            </w:r>
          </w:p>
        </w:tc>
      </w:tr>
    </w:tbl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2.3 설치 명령어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터미널에서 아래 명령어를 실행하여 일괄 설치한다.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pip install pandas numpy requests tqdm matplotlib seaborn scikit-learn xgboost optuna joblib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개별 설치를 원하는 경우 다음과 같이 실행한다.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pip install pandas</w:t>
        <w:br/>
        <w:t>pip install numpy</w:t>
        <w:br/>
        <w:t>pip install requests</w:t>
        <w:br/>
        <w:t>pip install tqdm</w:t>
        <w:br/>
        <w:t>pip install matplotlib</w:t>
        <w:br/>
        <w:t>pip install seaborn</w:t>
        <w:br/>
        <w:t>pip install scikit-learn</w:t>
        <w:br/>
        <w:t>pip install xgboost</w:t>
        <w:br/>
        <w:t>pip install optuna</w:t>
        <w:br/>
        <w:t>pip install joblib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※ macOS 환경에서 한글 폰트(AppleGothic)를 사용하므로 Windows에서는 다음과 같이 변경 필요: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plt.rcParams['font.family'] = 'Malgun Gothic'  # Windows</w:t>
        <w:br/>
        <w:t># plt.rcParams['font.family'] = 'AppleGothic' # macOS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32"/>
        </w:rPr>
        <w:t>3. 데이터 설정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3.1 lol_clean_final.csv 파일 위치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모든 노트북은 작업 디렉토리에 lol_clean_final.csv 파일이 존재한다고 가정한다. 노트북 파일들과 동일한 폴더에 데이터셋을 위치시킨다.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teamproject/</w:t>
        <w:br/>
        <w:t>├── data.ipynb</w:t>
        <w:br/>
        <w:t>├── preprocessing.ipynb</w:t>
        <w:br/>
        <w:t>├── modeling.ipynb</w:t>
        <w:br/>
        <w:t>├── insight.ipynb</w:t>
        <w:br/>
        <w:t>├── insight_analysis.ipynb</w:t>
        <w:br/>
        <w:t>├── lol_clean_final.csv      ← 여기에 위치</w:t>
        <w:br/>
        <w:t>└── xgb_tuned.pkl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3.2 Riot API 키 발급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데이터 수집(data.ipynb)을 직접 실행하려면 Riot API 키가 필요하다. 이미 제공된 lol_clean_final.csv를 사용한다면 이 단계는 생략 가능하다.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1단계</w:t>
      </w:r>
      <w:r>
        <w:rPr>
          <w:rFonts w:ascii="맑은 고딕" w:hAnsi="맑은 고딕" w:eastAsia="맑은 고딕"/>
          <w:b w:val="0"/>
          <w:sz w:val="22"/>
        </w:rPr>
        <w:t xml:space="preserve"> : Riot Developer Portal 접속 (https://developer.riotgames.com)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2단계</w:t>
      </w:r>
      <w:r>
        <w:rPr>
          <w:rFonts w:ascii="맑은 고딕" w:hAnsi="맑은 고딕" w:eastAsia="맑은 고딕"/>
          <w:b w:val="0"/>
          <w:sz w:val="22"/>
        </w:rPr>
        <w:t xml:space="preserve"> : Riot 계정으로 로그인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3단계</w:t>
      </w:r>
      <w:r>
        <w:rPr>
          <w:rFonts w:ascii="맑은 고딕" w:hAnsi="맑은 고딕" w:eastAsia="맑은 고딕"/>
          <w:b w:val="0"/>
          <w:sz w:val="22"/>
        </w:rPr>
        <w:t xml:space="preserve"> : "Personal API Key" 또는 "Development API Key" 발급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4단계</w:t>
      </w:r>
      <w:r>
        <w:rPr>
          <w:rFonts w:ascii="맑은 고딕" w:hAnsi="맑은 고딕" w:eastAsia="맑은 고딕"/>
          <w:b w:val="0"/>
          <w:sz w:val="22"/>
        </w:rPr>
        <w:t xml:space="preserve"> : 발급된 키 복사 (RGAPI-로 시작하는 문자열)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※ Development API Key는 24시간마다 갱신이 필요하며, 분당 100건의 요청 제한이 있다.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3.3 API 키 코드에 삽입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data.ipynb의 첫 번째 셀에서 API_KEY 변수의 값을 발급받은 키로 교체한다.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import requests</w:t>
        <w:br/>
        <w:t>import pandas as pd</w:t>
        <w:br/>
        <w:t>import time</w:t>
        <w:br/>
        <w:t>from tqdm import tqdm</w:t>
        <w:br/>
        <w:br/>
        <w:t>API_KEY  = "RGAPI-여기에-발급받은-키-입력"   # ← 이 부분</w:t>
        <w:br/>
        <w:t>HEADER   = {"X-Riot-Token": API_KEY}</w:t>
        <w:br/>
        <w:t>KR_URL   = "https://kr.api.riotgames.com"</w:t>
        <w:br/>
        <w:t>ASIA_URL = "https://asia.api.riotgames.com"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32"/>
        </w:rPr>
        <w:t>4. 파일별 실행 방법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4.1 data.ipynb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목적 : Riot API를 통해 한국 서버 상위 티어 게임 데이터 수집 및 lol_clean_final.csv 생성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주요 셀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셀 번호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0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API 키, 엔드포인트 URL 설정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1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DataDragon API로 챔피언 메타데이터 로드 (167개 챔피언)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2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팀 조합 분류 함수 정의 (classify_comp)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3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매치 ID 조회 함수 및 매치 전체 추출 함수 정의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4~6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테스트용 5게임 수집 (API 연결 확인)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7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본 수집 실행 (5개 티어 × 약 3,000 매치 ID 수집 → 8,410게임)</w:t>
            </w:r>
          </w:p>
        </w:tc>
      </w:tr>
    </w:tbl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예상 소요 시간 : 약 5시간 47분 (요청 간 1.2초 sleep 포함)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주의사항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API 키 만료 시 401 응답이 발생하므로 24시간 이내에 완료할 것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500게임마다 lol_clean_{N}.csv로 자동 중간 저장 — 중단되어도 부분 데이터 보존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약 27%의 매치는 조기 종료(15분 미만) 또는 API 오류로 실패함 (정상)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이미 lol_clean_final.csv가 제공된 경우 이 노트북은 실행할 필요 없음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4.2 preprocessing.ipynb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목적 : 수집된 원본 데이터에서 모델링에 부적합한 컬럼 제거 및 학습/테스트 분할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주요 셀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셀 번호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0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CSV 로드 및 기본 정보 출력 (8,410게임 / 80컬럼 / 결측 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1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불필요 컬럼 25개 제거 → 최종 55개 컬럼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2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train_test_split(test_size=0.2, stratify=y, random_state=42)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3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StandardScaler로 표준화</w:t>
            </w:r>
          </w:p>
        </w:tc>
      </w:tr>
    </w:tbl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예상 소요 시간 : 약 5초 이내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주의사항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이 노트북은 lol_clean_final.csv가 같은 폴더에 있어야 실행 가능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모델링 단계에서 다시 동일한 전처리를 수행하므로 결과 저장은 하지 않음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4.3 modeling.ipynb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목적 : LR/RF/XGBoost 3종 모델 학습, 5-fold 교차검증, XGBoost Optuna 튜닝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주요 셀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셀 번호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0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데이터 로드 및 전처리 (preprocessing.ipynb와 동일)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1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V1 모델 학습 (팀 단위 9피처)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2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V2 모델 학습 (라인 추가 54피처)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3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V1 vs V2 성능 비교 시각화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4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StratifiedKFold 5-fold 교차검증 (6개 모델)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5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Optuna 50회 탐색으로 XGBoost 튜닝 → xgb_tuned.pkl 저장</w:t>
            </w:r>
          </w:p>
        </w:tc>
      </w:tr>
    </w:tbl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예상 소요 시간 : 약 3~5분 (Optuna 튜닝 포함)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주의사항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교차검증 셀(Cell 4)에서 KeyError 발생 시 커널 재시작 후 재실행 권장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Optuna 셀(Cell 5)은 50회 trial을 수행하므로 다소 시간이 소요됨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optuna 미설치 시 자동으로 ModuleNotFoundError 발생 — pip install optuna 후 재실행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4.4 insight.ipynb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목적 : 오브젝트 / 골드차 / 라인별 골드 효율 / 라인 붕괴 시 회복 가능성 분석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주요 셀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셀 번호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0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오브젝트 vs 골드차 LR 계수 비교 (골드차 계수 2.00으로 압도)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1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골드차 구간별 블루팀 승률 (3000↑ 시 91%)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2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골드 효율 분석 (정글 상관계수 0.394로 1위)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3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골드 하위 25% / 데스 상위 25% 시 라인별 승률</w:t>
            </w:r>
          </w:p>
        </w:tc>
      </w:tr>
    </w:tbl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예상 소요 시간 : 약 10초 이내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4.5 insight_analysis.ipynb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목적 : CS, KDA, Feature Importance 등 심층 인사이트 분석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주요 셀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셀 번호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0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공통 import, 데이터 로드, 라인 한글 매핑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1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분석1: CS vs 킬 상관계수 비교 (모든 라인에서 킬이 더 영향)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2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분석2: CS 격차 → 승률 (원딜 CS 격차 ±20에서 승률 41%p 변동)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3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분석3: 라인별 KDA 효율 (정글 KDA 1위)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Cell 4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분석4: XGBoost Feature Importance 상위 15개</w:t>
            </w:r>
          </w:p>
        </w:tc>
      </w:tr>
    </w:tbl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예상 소요 시간 : 약 30초 이내 (Cell 4의 XGBoost 학습 포함)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32"/>
        </w:rPr>
        <w:t>5. 출력 파일 설명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코드 실행 시 생성되는 파일 목록과 용도는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파일명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생성 노트북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용도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lol_clean_final.csv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data.ipynb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수집 완료된 최종 데이터셋 (8,410경기 × 80컬럼)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lol_clean_{N}.csv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data.ipynb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수집 중간 저장 파일 (500게임마다, N=500/1000/...)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lol_test_5games.csv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data.ipynb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테스트 수집 결과 (5게임만 수집, API 연결 확인용)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xgb_tuned.pkl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modeling.ipynb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Optuna 최적 XGBoost 모델 (joblib 직렬화)</w:t>
            </w:r>
          </w:p>
        </w:tc>
      </w:tr>
    </w:tbl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xgb_tuned.pkl 로드 방법 :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import joblib</w:t>
        <w:br/>
        <w:t>import pandas as pd</w:t>
        <w:br/>
        <w:br/>
        <w:t>model = joblib.load("xgb_tuned.pkl")</w:t>
        <w:br/>
        <w:t>df = pd.read_csv("lol_clean_final.csv")</w:t>
        <w:br/>
        <w:t># (전처리 동일하게 수행)</w:t>
        <w:br/>
        <w:t>pred = model.predict(X_new)</w:t>
        <w:br/>
        <w:t>proba = model.predict_proba(X_new)[:, 1]</w:t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32"/>
        </w:rPr>
        <w:t>6. 자주 발생하는 오류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6.1 Riot API rate limit (429 Too Many Requests)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data.ipynb 실행 중 status_code 429 응답이 반복되며 수집 실패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원인 : Riot Development API의 분당 100건 요청 한도 초과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time.sleep(1.2) 값을 1.5~2.0으로 늘려 요청 간격 확장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잠시 대기 후 (1~2분) 재실행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Production API Key 신청 (Riot Games 승인 필요)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6.2 API 키 만료 (401 Unauthorized)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401 Unauthorized 응답으로 모든 매치 수집 실패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원인 : Development API Key는 24시간 만료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Riot Developer Portal에서 새 키 발급 후 코드의 API_KEY 변수 교체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6.3 ModuleNotFoundError: No module named "xgboost"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XGBoost 또는 다른 라이브러리 미설치 오류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pip install xgboost  # 해당 라이브러리명으로 변경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6.4 KeyError: "ROCAUC" (modeling.ipynb 교차검증 셀)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박스플롯 시각화 단계에서 KeyError 발생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원인 : Jupyter가 메모리에 구버전 셀을 캐시한 상태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Kernel &gt; Restart Kernel and Run All Cells 실행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또는 해당 셀에서 metric_name.replace(...) 라인을 직접 삭제 후 재실행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6.5 한글 폰트 깨짐 (□□□ 표시)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그래프의 한글 라벨이 모두 사각형으로 표시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원인 : OS별 한글 폰트 차이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# macOS</w:t>
        <w:br/>
        <w:t>plt.rcParams['font.family'] = 'AppleGothic'</w:t>
        <w:br/>
        <w:br/>
        <w:t># Windows</w:t>
        <w:br/>
        <w:t>plt.rcParams['font.family'] = 'Malgun Gothic'</w:t>
        <w:br/>
        <w:br/>
        <w:t># Linux (Ubuntu)</w:t>
        <w:br/>
        <w:t>plt.rcParams['font.family'] = 'NanumGothic'</w:t>
        <w:br/>
        <w:br/>
        <w:t># 마이너스 부호 깨짐 방지</w:t>
        <w:br/>
        <w:t>plt.rcParams['axes.unicode_minus'] = False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6.6 lol_clean_final.csv FileNotFoundError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preprocessing.ipynb / modeling.ipynb 등 실행 시 CSV 파일을 찾지 못함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원인 : 노트북의 작업 디렉토리와 CSV 위치 불일치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노트북과 같은 폴더에 lol_clean_final.csv 위치 확인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또는 절대 경로로 변경: pd.read_csv("/full/path/to/lol_clean_final.csv")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6.7 Optuna 진행률 바 표시 오류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show_progress_bar=True 사용 시 환경에 따라 오류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해결 :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study.optimize(objective, n_trials=50)  # show_progress_bar 제거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6.8 XGBoost / scikit-learn 버전 충돌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증상 : eval_metric, use_label_encoder 등 파라미터 미지원 경고</w:t>
      </w:r>
    </w:p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권장 버전 :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xgboost ≥ 2.0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scikit-learn ≥ 1.3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optuna ≥ 3.0</w:t>
      </w:r>
    </w:p>
    <w:p>
      <w:pPr>
        <w:spacing w:line="288" w:lineRule="auto"/>
        <w:ind w:left="283"/>
        <w:shd w:val="clear" w:color="auto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sz w:val="20"/>
        </w:rPr>
        <w:t>pip install --upgrade xgboost scikit-learn optuna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