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D06008">
              <w:rPr>
                <w:b/>
              </w:rPr>
              <w:t>Biologie</w:t>
            </w:r>
          </w:p>
          <w:p w:rsidR="006C56BF" w:rsidRPr="006C56BF" w:rsidRDefault="00022DDC" w:rsidP="006C56BF">
            <w:pPr>
              <w:jc w:val="center"/>
              <w:rPr>
                <w:b/>
              </w:rPr>
            </w:pPr>
            <w:r w:rsidRPr="006C0695">
              <w:rPr>
                <w:b/>
              </w:rPr>
              <w:t>TOETS:</w:t>
            </w:r>
            <w:r>
              <w:rPr>
                <w:b/>
              </w:rPr>
              <w:t xml:space="preserve"> </w:t>
            </w:r>
            <w:r w:rsidR="006C56BF">
              <w:rPr>
                <w:b/>
              </w:rPr>
              <w:t>3.3 skeletspieren</w:t>
            </w:r>
            <w:r w:rsidR="00282D45">
              <w:rPr>
                <w:b/>
              </w:rPr>
              <w:t>: Wat? + Antagonistische spieren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C766A8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282D45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/02</w:t>
            </w:r>
            <w:r w:rsidR="006C56BF">
              <w:rPr>
                <w:rStyle w:val="Titelvanboek"/>
              </w:rPr>
              <w:t>/201</w:t>
            </w:r>
            <w:r>
              <w:rPr>
                <w:rStyle w:val="Titelvanboek"/>
              </w:rPr>
              <w:t>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78762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1475D4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424621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787628">
              <w:rPr>
                <w:sz w:val="20"/>
                <w:szCs w:val="20"/>
                <w:highlight w:val="yellow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________ min gestudeerd. </w:t>
            </w:r>
            <w:r w:rsidRPr="006C0695">
              <w:rPr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1475D4">
              <w:rPr>
                <w:sz w:val="20"/>
                <w:szCs w:val="20"/>
              </w:rPr>
              <w:t>8</w:t>
            </w:r>
            <w:r w:rsidR="00282D45">
              <w:rPr>
                <w:sz w:val="20"/>
                <w:szCs w:val="20"/>
              </w:rPr>
              <w:t xml:space="preserve">  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6C56BF" w:rsidRDefault="006B51EB" w:rsidP="006B51EB">
      <w:pPr>
        <w:pStyle w:val="Kop1"/>
      </w:pPr>
      <w:r w:rsidRPr="00652CA8">
        <w:rPr>
          <w:u w:val="single"/>
        </w:rPr>
        <w:lastRenderedPageBreak/>
        <w:t>Benoem</w:t>
      </w:r>
      <w:r>
        <w:t xml:space="preserve"> de volgende 2 spieren.</w:t>
      </w:r>
      <w:r>
        <w:tab/>
        <w:t>/2</w:t>
      </w:r>
    </w:p>
    <w:tbl>
      <w:tblPr>
        <w:tblStyle w:val="Tabelraster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817"/>
        <w:gridCol w:w="4961"/>
      </w:tblGrid>
      <w:tr w:rsidR="00652CA8" w:rsidTr="00652CA8">
        <w:tc>
          <w:tcPr>
            <w:tcW w:w="817" w:type="dxa"/>
          </w:tcPr>
          <w:p w:rsidR="00652CA8" w:rsidRDefault="00652CA8" w:rsidP="00652CA8">
            <w:pPr>
              <w:jc w:val="center"/>
            </w:pPr>
            <w:r>
              <w:t>A</w:t>
            </w:r>
          </w:p>
        </w:tc>
        <w:tc>
          <w:tcPr>
            <w:tcW w:w="4961" w:type="dxa"/>
          </w:tcPr>
          <w:p w:rsidR="00652CA8" w:rsidRDefault="00787628" w:rsidP="00652CA8">
            <w:r>
              <w:t>biceps</w:t>
            </w:r>
          </w:p>
        </w:tc>
      </w:tr>
      <w:tr w:rsidR="00652CA8" w:rsidTr="00652CA8">
        <w:tc>
          <w:tcPr>
            <w:tcW w:w="817" w:type="dxa"/>
          </w:tcPr>
          <w:p w:rsidR="00652CA8" w:rsidRDefault="00652CA8" w:rsidP="00652CA8">
            <w:pPr>
              <w:jc w:val="center"/>
            </w:pPr>
            <w:r>
              <w:t>B</w:t>
            </w:r>
          </w:p>
        </w:tc>
        <w:tc>
          <w:tcPr>
            <w:tcW w:w="4961" w:type="dxa"/>
          </w:tcPr>
          <w:p w:rsidR="00652CA8" w:rsidRDefault="00787628" w:rsidP="00652CA8">
            <w:r>
              <w:t>triceps</w:t>
            </w:r>
          </w:p>
        </w:tc>
      </w:tr>
    </w:tbl>
    <w:p w:rsidR="001475D4" w:rsidRDefault="00652CA8" w:rsidP="00332A9B">
      <w:r>
        <w:rPr>
          <w:noProof/>
          <w:lang w:eastAsia="nl-BE"/>
        </w:rPr>
        <w:drawing>
          <wp:inline distT="0" distB="0" distL="0" distR="0">
            <wp:extent cx="2205613" cy="2379046"/>
            <wp:effectExtent l="0" t="0" r="4445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952" cy="23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D4" w:rsidRDefault="001475D4" w:rsidP="001475D4">
      <w:pPr>
        <w:pStyle w:val="Kop1"/>
      </w:pPr>
      <w:r>
        <w:t>De spiermassa van spier 'A' hierboven is groter. Hoe komt dat?</w:t>
      </w:r>
      <w:r>
        <w:tab/>
        <w:t>/1</w:t>
      </w:r>
    </w:p>
    <w:p w:rsidR="001475D4" w:rsidRDefault="00787628" w:rsidP="001475D4">
      <w:r>
        <w:t>Omdat ze werken als je dingen optilt dus ze worden opgebouwd, spier b heeft minder werk want je arm strekken is minder moeilijk en heeft ook geen tegenwerking</w:t>
      </w:r>
    </w:p>
    <w:p w:rsidR="001475D4" w:rsidRDefault="001475D4" w:rsidP="00332A9B"/>
    <w:p w:rsidR="00652CA8" w:rsidRDefault="00652CA8" w:rsidP="00652CA8">
      <w:pPr>
        <w:pStyle w:val="Kop1"/>
      </w:pPr>
      <w:r>
        <w:t xml:space="preserve">Wat zijn </w:t>
      </w:r>
      <w:r w:rsidRPr="00652CA8">
        <w:rPr>
          <w:u w:val="single"/>
        </w:rPr>
        <w:t>antagonisten</w:t>
      </w:r>
      <w:r>
        <w:t>? Leg uit.</w:t>
      </w:r>
      <w:r>
        <w:tab/>
        <w:t>/2</w:t>
      </w:r>
    </w:p>
    <w:p w:rsidR="00652CA8" w:rsidRDefault="00787628" w:rsidP="00652CA8">
      <w:r>
        <w:t>Spieren die werken in een tegengestelde richting bv biceps en de triceps die zorgen voor het strekken en heb buigen van de arm</w:t>
      </w:r>
    </w:p>
    <w:p w:rsidR="00652CA8" w:rsidRDefault="00652CA8" w:rsidP="00652CA8"/>
    <w:p w:rsidR="00652CA8" w:rsidRDefault="00D73846" w:rsidP="00AF48BD">
      <w:pPr>
        <w:pStyle w:val="Kop1"/>
      </w:pPr>
      <w:r w:rsidRPr="00D73846">
        <w:rPr>
          <w:u w:val="single"/>
        </w:rPr>
        <w:t>Geef</w:t>
      </w:r>
      <w:r>
        <w:t xml:space="preserve"> 2 manieren om een peesontsteking te behandelen.</w:t>
      </w:r>
      <w:r>
        <w:tab/>
        <w:t>/2</w:t>
      </w:r>
    </w:p>
    <w:p w:rsidR="00D73846" w:rsidRDefault="00787628" w:rsidP="00D73846">
      <w:pPr>
        <w:pStyle w:val="Lijstalinea"/>
        <w:numPr>
          <w:ilvl w:val="0"/>
          <w:numId w:val="8"/>
        </w:numPr>
      </w:pPr>
      <w:r>
        <w:t>Rusten/stilhouden</w:t>
      </w:r>
    </w:p>
    <w:p w:rsidR="00652CA8" w:rsidRDefault="00787628" w:rsidP="00332A9B">
      <w:pPr>
        <w:pStyle w:val="Lijstalinea"/>
        <w:numPr>
          <w:ilvl w:val="0"/>
          <w:numId w:val="8"/>
        </w:numPr>
      </w:pPr>
      <w:r>
        <w:t>ijs</w:t>
      </w:r>
      <w:bookmarkStart w:id="0" w:name="_GoBack"/>
      <w:bookmarkEnd w:id="0"/>
      <w:r>
        <w:t xml:space="preserve"> leggen</w:t>
      </w:r>
    </w:p>
    <w:p w:rsidR="00D73846" w:rsidRDefault="00D73846" w:rsidP="00D73846">
      <w:pPr>
        <w:pStyle w:val="Lijstalinea"/>
        <w:numPr>
          <w:ilvl w:val="0"/>
          <w:numId w:val="0"/>
        </w:numPr>
        <w:ind w:left="720"/>
      </w:pPr>
    </w:p>
    <w:p w:rsidR="00652CA8" w:rsidRDefault="001475D4" w:rsidP="000F2216">
      <w:pPr>
        <w:pStyle w:val="Kop1"/>
      </w:pPr>
      <w:r>
        <w:rPr>
          <w:u w:val="single"/>
        </w:rPr>
        <w:t>Welke</w:t>
      </w:r>
      <w:r>
        <w:t xml:space="preserve"> soort peesontsteking staat hieronder afgebeeld?</w:t>
      </w:r>
      <w:r>
        <w:tab/>
        <w:t>/1</w:t>
      </w:r>
    </w:p>
    <w:p w:rsidR="000F2216" w:rsidRDefault="000F2216" w:rsidP="000F2216"/>
    <w:p w:rsidR="00DF6BBF" w:rsidRDefault="001475D4" w:rsidP="000F2216">
      <w:r>
        <w:rPr>
          <w:noProof/>
          <w:lang w:eastAsia="nl-BE"/>
        </w:rPr>
        <w:drawing>
          <wp:inline distT="0" distB="0" distL="0" distR="0">
            <wp:extent cx="1668145" cy="1230630"/>
            <wp:effectExtent l="19050" t="0" r="8255" b="0"/>
            <wp:docPr id="3" name="Afbeelding 1" descr="http://www.onwijsfit.nl/upload/Image/achillespe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wijsfit.nl/upload/Image/achillespee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628">
        <w:t xml:space="preserve">achielespeesontsteking </w:t>
      </w:r>
    </w:p>
    <w:p w:rsidR="00C766A8" w:rsidRDefault="00C766A8" w:rsidP="00C766A8"/>
    <w:sectPr w:rsidR="00C766A8" w:rsidSect="00022DDC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66F" w:rsidRDefault="0070666F" w:rsidP="006A06DE">
      <w:pPr>
        <w:spacing w:line="240" w:lineRule="auto"/>
      </w:pPr>
      <w:r>
        <w:separator/>
      </w:r>
    </w:p>
  </w:endnote>
  <w:endnote w:type="continuationSeparator" w:id="0">
    <w:p w:rsidR="0070666F" w:rsidRDefault="0070666F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3A47DB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3A47DB" w:rsidRPr="002B6237">
      <w:rPr>
        <w:sz w:val="18"/>
        <w:szCs w:val="18"/>
      </w:rPr>
      <w:fldChar w:fldCharType="separate"/>
    </w:r>
    <w:r w:rsidR="00787628">
      <w:rPr>
        <w:noProof/>
        <w:sz w:val="18"/>
        <w:szCs w:val="18"/>
      </w:rPr>
      <w:t>1</w:t>
    </w:r>
    <w:r w:rsidR="003A47DB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D06008">
      <w:rPr>
        <w:sz w:val="18"/>
        <w:szCs w:val="18"/>
      </w:rPr>
      <w:t>L. Roels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66F" w:rsidRDefault="0070666F" w:rsidP="006A06DE">
      <w:pPr>
        <w:spacing w:line="240" w:lineRule="auto"/>
      </w:pPr>
      <w:r>
        <w:separator/>
      </w:r>
    </w:p>
  </w:footnote>
  <w:footnote w:type="continuationSeparator" w:id="0">
    <w:p w:rsidR="0070666F" w:rsidRDefault="0070666F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72448"/>
    <w:rsid w:val="00074465"/>
    <w:rsid w:val="000F2216"/>
    <w:rsid w:val="000F6889"/>
    <w:rsid w:val="00126229"/>
    <w:rsid w:val="00143636"/>
    <w:rsid w:val="001475D4"/>
    <w:rsid w:val="00186659"/>
    <w:rsid w:val="0019119E"/>
    <w:rsid w:val="0020603F"/>
    <w:rsid w:val="0021752C"/>
    <w:rsid w:val="00282D45"/>
    <w:rsid w:val="002E7214"/>
    <w:rsid w:val="002F0AD0"/>
    <w:rsid w:val="00332A9B"/>
    <w:rsid w:val="003A47DB"/>
    <w:rsid w:val="003B7D39"/>
    <w:rsid w:val="003D352C"/>
    <w:rsid w:val="00424621"/>
    <w:rsid w:val="0043282E"/>
    <w:rsid w:val="00451D02"/>
    <w:rsid w:val="004D09D6"/>
    <w:rsid w:val="004F6C9D"/>
    <w:rsid w:val="005259D4"/>
    <w:rsid w:val="00572593"/>
    <w:rsid w:val="005B5038"/>
    <w:rsid w:val="005E0BBA"/>
    <w:rsid w:val="006340F2"/>
    <w:rsid w:val="00651382"/>
    <w:rsid w:val="00652CA8"/>
    <w:rsid w:val="00667E90"/>
    <w:rsid w:val="006A06DE"/>
    <w:rsid w:val="006B51EB"/>
    <w:rsid w:val="006C56BF"/>
    <w:rsid w:val="0070666F"/>
    <w:rsid w:val="00774EC1"/>
    <w:rsid w:val="0077737E"/>
    <w:rsid w:val="00787628"/>
    <w:rsid w:val="007D434D"/>
    <w:rsid w:val="008332AC"/>
    <w:rsid w:val="008355AC"/>
    <w:rsid w:val="00851C8B"/>
    <w:rsid w:val="009572D9"/>
    <w:rsid w:val="00A40714"/>
    <w:rsid w:val="00AF48BD"/>
    <w:rsid w:val="00C766A8"/>
    <w:rsid w:val="00D06008"/>
    <w:rsid w:val="00D37DF9"/>
    <w:rsid w:val="00D5567B"/>
    <w:rsid w:val="00D73846"/>
    <w:rsid w:val="00D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CD314D-6841-4E6C-B1FD-D3C0FC0A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9A176-1D7D-45B5-B44C-2258F929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2017-02-21T07:46:00Z</dcterms:created>
  <dcterms:modified xsi:type="dcterms:W3CDTF">2017-02-21T07:46:00Z</dcterms:modified>
</cp:coreProperties>
</file>