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9849" w:type="dxa"/>
        <w:tblLayout w:type="fixed"/>
        <w:tblLook w:val="04A0" w:firstRow="1" w:lastRow="0" w:firstColumn="1" w:lastColumn="0" w:noHBand="0" w:noVBand="1"/>
      </w:tblPr>
      <w:tblGrid>
        <w:gridCol w:w="392"/>
        <w:gridCol w:w="1134"/>
        <w:gridCol w:w="170"/>
        <w:gridCol w:w="2381"/>
        <w:gridCol w:w="897"/>
        <w:gridCol w:w="96"/>
        <w:gridCol w:w="283"/>
        <w:gridCol w:w="1134"/>
        <w:gridCol w:w="284"/>
        <w:gridCol w:w="283"/>
        <w:gridCol w:w="567"/>
        <w:gridCol w:w="2228"/>
      </w:tblGrid>
      <w:tr w:rsidR="00022DDC" w:rsidRPr="000603CE" w:rsidTr="0020603F">
        <w:tc>
          <w:tcPr>
            <w:tcW w:w="1696" w:type="dxa"/>
            <w:gridSpan w:val="3"/>
            <w:tcBorders>
              <w:right w:val="nil"/>
            </w:tcBorders>
            <w:vAlign w:val="center"/>
          </w:tcPr>
          <w:p w:rsidR="00022DDC" w:rsidRPr="00C0479D" w:rsidRDefault="00651382" w:rsidP="00651382">
            <w:pPr>
              <w:spacing w:line="240" w:lineRule="auto"/>
            </w:pPr>
            <w:r>
              <w:rPr>
                <w:rFonts w:asciiTheme="minorHAnsi" w:hAnsiTheme="minorHAnsi"/>
                <w:noProof/>
                <w:lang w:eastAsia="nl-BE"/>
              </w:rPr>
              <w:drawing>
                <wp:inline distT="0" distB="0" distL="0" distR="0" wp14:anchorId="059A6774" wp14:editId="0F7F6EDD">
                  <wp:extent cx="930910" cy="514319"/>
                  <wp:effectExtent l="0" t="0" r="2540" b="635"/>
                  <wp:docPr id="2" name="Afbeelding 7" descr="C:\Users\Eigenaar\Documents\PROVIL\Afbeeldingen - logo's\LOGO PROVIL 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igenaar\Documents\PROVIL\Afbeeldingen - logo's\LOGO PROVIL ION 2.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170"/>
                          <a:stretch/>
                        </pic:blipFill>
                        <pic:spPr bwMode="auto">
                          <a:xfrm>
                            <a:off x="0" y="0"/>
                            <a:ext cx="942237" cy="52057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53" w:type="dxa"/>
            <w:gridSpan w:val="9"/>
            <w:tcBorders>
              <w:left w:val="nil"/>
            </w:tcBorders>
            <w:vAlign w:val="center"/>
          </w:tcPr>
          <w:p w:rsidR="00022DDC" w:rsidRPr="002F6248" w:rsidRDefault="003437DC" w:rsidP="00C00A22">
            <w:pPr>
              <w:jc w:val="center"/>
              <w:rPr>
                <w:b/>
                <w:lang w:val="en-GB"/>
              </w:rPr>
            </w:pPr>
            <w:r w:rsidRPr="002F6248">
              <w:rPr>
                <w:b/>
                <w:lang w:val="en-GB"/>
              </w:rPr>
              <w:t>Course</w:t>
            </w:r>
            <w:r w:rsidR="00022DDC" w:rsidRPr="002F6248">
              <w:rPr>
                <w:b/>
                <w:lang w:val="en-GB"/>
              </w:rPr>
              <w:t xml:space="preserve">: </w:t>
            </w:r>
            <w:r w:rsidRPr="002F6248">
              <w:rPr>
                <w:b/>
                <w:lang w:val="en-GB"/>
              </w:rPr>
              <w:t>English</w:t>
            </w:r>
          </w:p>
          <w:p w:rsidR="00022DDC" w:rsidRPr="002F6248" w:rsidRDefault="003437DC" w:rsidP="00E35BF2">
            <w:pPr>
              <w:jc w:val="center"/>
              <w:rPr>
                <w:lang w:val="en-GB"/>
              </w:rPr>
            </w:pPr>
            <w:r w:rsidRPr="002F6248">
              <w:rPr>
                <w:b/>
                <w:lang w:val="en-GB"/>
              </w:rPr>
              <w:t>TEST</w:t>
            </w:r>
            <w:r w:rsidR="00022DDC" w:rsidRPr="002F6248">
              <w:rPr>
                <w:b/>
                <w:lang w:val="en-GB"/>
              </w:rPr>
              <w:t>:</w:t>
            </w:r>
            <w:r w:rsidRPr="002F6248">
              <w:rPr>
                <w:b/>
                <w:lang w:val="en-GB"/>
              </w:rPr>
              <w:t xml:space="preserve"> UNIT</w:t>
            </w:r>
            <w:r w:rsidR="001F16E8" w:rsidRPr="002F6248">
              <w:rPr>
                <w:b/>
                <w:lang w:val="en-GB"/>
              </w:rPr>
              <w:t xml:space="preserve"> </w:t>
            </w:r>
            <w:r w:rsidR="002F6248" w:rsidRPr="002F6248">
              <w:rPr>
                <w:b/>
                <w:lang w:val="en-GB"/>
              </w:rPr>
              <w:t xml:space="preserve">4: </w:t>
            </w:r>
            <w:r w:rsidR="00E35BF2">
              <w:rPr>
                <w:b/>
                <w:lang w:val="en-GB"/>
              </w:rPr>
              <w:t>reading comprehension</w:t>
            </w:r>
          </w:p>
        </w:tc>
      </w:tr>
      <w:tr w:rsidR="00022DDC" w:rsidRPr="006C0695" w:rsidTr="00C00A22">
        <w:tc>
          <w:tcPr>
            <w:tcW w:w="1526" w:type="dxa"/>
            <w:gridSpan w:val="2"/>
            <w:tcBorders>
              <w:bottom w:val="single" w:sz="4" w:space="0" w:color="auto"/>
              <w:right w:val="nil"/>
            </w:tcBorders>
          </w:tcPr>
          <w:p w:rsidR="00022DDC" w:rsidRPr="006C0695" w:rsidRDefault="003437DC" w:rsidP="00C00A22">
            <w:pPr>
              <w:rPr>
                <w:b/>
                <w:sz w:val="20"/>
                <w:szCs w:val="20"/>
              </w:rPr>
            </w:pPr>
            <w:r>
              <w:rPr>
                <w:b/>
                <w:sz w:val="20"/>
                <w:szCs w:val="20"/>
              </w:rPr>
              <w:t>Teacher</w:t>
            </w:r>
            <w:r w:rsidR="00022DDC" w:rsidRPr="006C0695">
              <w:rPr>
                <w:b/>
                <w:sz w:val="20"/>
                <w:szCs w:val="20"/>
              </w:rPr>
              <w:t>:</w:t>
            </w:r>
            <w:r w:rsidR="00022DDC">
              <w:rPr>
                <w:b/>
                <w:sz w:val="20"/>
                <w:szCs w:val="20"/>
              </w:rPr>
              <w:t xml:space="preserve"> </w:t>
            </w:r>
          </w:p>
        </w:tc>
        <w:tc>
          <w:tcPr>
            <w:tcW w:w="2551" w:type="dxa"/>
            <w:gridSpan w:val="2"/>
            <w:tcBorders>
              <w:left w:val="nil"/>
              <w:bottom w:val="single" w:sz="4" w:space="0" w:color="auto"/>
            </w:tcBorders>
          </w:tcPr>
          <w:p w:rsidR="00022DDC" w:rsidRPr="006C0695" w:rsidRDefault="001F16E8" w:rsidP="00C00A22">
            <w:pPr>
              <w:rPr>
                <w:sz w:val="20"/>
                <w:szCs w:val="20"/>
              </w:rPr>
            </w:pPr>
            <w:r>
              <w:rPr>
                <w:sz w:val="20"/>
                <w:szCs w:val="20"/>
              </w:rPr>
              <w:t>J. Boonen</w:t>
            </w:r>
          </w:p>
        </w:tc>
        <w:tc>
          <w:tcPr>
            <w:tcW w:w="993" w:type="dxa"/>
            <w:gridSpan w:val="2"/>
            <w:tcBorders>
              <w:bottom w:val="single" w:sz="4" w:space="0" w:color="auto"/>
              <w:right w:val="nil"/>
            </w:tcBorders>
          </w:tcPr>
          <w:p w:rsidR="00022DDC" w:rsidRPr="006C0695" w:rsidRDefault="003437DC" w:rsidP="00C00A22">
            <w:pPr>
              <w:rPr>
                <w:b/>
                <w:sz w:val="20"/>
                <w:szCs w:val="20"/>
              </w:rPr>
            </w:pPr>
            <w:r>
              <w:rPr>
                <w:b/>
                <w:sz w:val="20"/>
                <w:szCs w:val="20"/>
              </w:rPr>
              <w:t>C</w:t>
            </w:r>
            <w:r w:rsidR="00022DDC" w:rsidRPr="006C0695">
              <w:rPr>
                <w:b/>
                <w:sz w:val="20"/>
                <w:szCs w:val="20"/>
              </w:rPr>
              <w:t>las</w:t>
            </w:r>
            <w:r w:rsidR="00DB03F3">
              <w:rPr>
                <w:b/>
                <w:sz w:val="20"/>
                <w:szCs w:val="20"/>
              </w:rPr>
              <w:t>s</w:t>
            </w:r>
          </w:p>
        </w:tc>
        <w:tc>
          <w:tcPr>
            <w:tcW w:w="1417" w:type="dxa"/>
            <w:gridSpan w:val="2"/>
            <w:tcBorders>
              <w:left w:val="nil"/>
              <w:bottom w:val="single" w:sz="4" w:space="0" w:color="auto"/>
            </w:tcBorders>
          </w:tcPr>
          <w:p w:rsidR="00022DDC" w:rsidRPr="006C0695" w:rsidRDefault="003437DC" w:rsidP="00C00A22">
            <w:pPr>
              <w:rPr>
                <w:sz w:val="20"/>
                <w:szCs w:val="20"/>
              </w:rPr>
            </w:pPr>
            <w:r>
              <w:rPr>
                <w:sz w:val="20"/>
                <w:szCs w:val="20"/>
              </w:rPr>
              <w:t>3 WET</w:t>
            </w:r>
            <w:r w:rsidR="00DB03F3">
              <w:rPr>
                <w:sz w:val="20"/>
                <w:szCs w:val="20"/>
              </w:rPr>
              <w:t>/ECO</w:t>
            </w:r>
          </w:p>
        </w:tc>
        <w:tc>
          <w:tcPr>
            <w:tcW w:w="1134" w:type="dxa"/>
            <w:gridSpan w:val="3"/>
            <w:tcBorders>
              <w:bottom w:val="single" w:sz="4" w:space="0" w:color="auto"/>
              <w:right w:val="nil"/>
            </w:tcBorders>
          </w:tcPr>
          <w:p w:rsidR="00022DDC" w:rsidRPr="006C0695" w:rsidRDefault="003437DC" w:rsidP="00C00A22">
            <w:pPr>
              <w:rPr>
                <w:b/>
                <w:sz w:val="20"/>
                <w:szCs w:val="20"/>
              </w:rPr>
            </w:pPr>
            <w:r>
              <w:rPr>
                <w:b/>
                <w:sz w:val="20"/>
                <w:szCs w:val="20"/>
              </w:rPr>
              <w:t>Date</w:t>
            </w:r>
            <w:r w:rsidR="00022DDC" w:rsidRPr="006C0695">
              <w:rPr>
                <w:b/>
                <w:sz w:val="20"/>
                <w:szCs w:val="20"/>
              </w:rPr>
              <w:t>:</w:t>
            </w:r>
          </w:p>
        </w:tc>
        <w:tc>
          <w:tcPr>
            <w:tcW w:w="2228" w:type="dxa"/>
            <w:tcBorders>
              <w:left w:val="nil"/>
              <w:bottom w:val="single" w:sz="4" w:space="0" w:color="auto"/>
            </w:tcBorders>
          </w:tcPr>
          <w:p w:rsidR="00022DDC" w:rsidRPr="00140EFC" w:rsidRDefault="000603CE" w:rsidP="00C00A22">
            <w:pPr>
              <w:rPr>
                <w:rStyle w:val="Titelvanboek"/>
              </w:rPr>
            </w:pPr>
            <w:r>
              <w:rPr>
                <w:rStyle w:val="Titelvanboek"/>
              </w:rPr>
              <w:t>29/05/2017</w:t>
            </w:r>
          </w:p>
        </w:tc>
      </w:tr>
      <w:tr w:rsidR="00022DDC" w:rsidRPr="006C0695" w:rsidTr="00C00A22">
        <w:trPr>
          <w:trHeight w:val="240"/>
        </w:trPr>
        <w:tc>
          <w:tcPr>
            <w:tcW w:w="1526" w:type="dxa"/>
            <w:gridSpan w:val="2"/>
            <w:tcBorders>
              <w:right w:val="nil"/>
            </w:tcBorders>
          </w:tcPr>
          <w:p w:rsidR="00022DDC" w:rsidRPr="006C0695" w:rsidRDefault="003437DC" w:rsidP="00C00A22">
            <w:pPr>
              <w:rPr>
                <w:b/>
                <w:sz w:val="20"/>
                <w:szCs w:val="20"/>
              </w:rPr>
            </w:pPr>
            <w:r>
              <w:rPr>
                <w:b/>
                <w:sz w:val="20"/>
                <w:szCs w:val="20"/>
              </w:rPr>
              <w:t>Pupil</w:t>
            </w:r>
            <w:r w:rsidR="00022DDC" w:rsidRPr="006C0695">
              <w:rPr>
                <w:b/>
                <w:sz w:val="20"/>
                <w:szCs w:val="20"/>
              </w:rPr>
              <w:t>:</w:t>
            </w:r>
          </w:p>
        </w:tc>
        <w:tc>
          <w:tcPr>
            <w:tcW w:w="2551" w:type="dxa"/>
            <w:gridSpan w:val="2"/>
            <w:tcBorders>
              <w:left w:val="nil"/>
            </w:tcBorders>
          </w:tcPr>
          <w:p w:rsidR="00022DDC" w:rsidRPr="006C0695" w:rsidRDefault="000603CE" w:rsidP="00C00A22">
            <w:pPr>
              <w:rPr>
                <w:sz w:val="20"/>
                <w:szCs w:val="20"/>
              </w:rPr>
            </w:pPr>
            <w:r>
              <w:rPr>
                <w:sz w:val="20"/>
                <w:szCs w:val="20"/>
              </w:rPr>
              <w:t>Gijs hoeben</w:t>
            </w:r>
          </w:p>
        </w:tc>
        <w:tc>
          <w:tcPr>
            <w:tcW w:w="993" w:type="dxa"/>
            <w:gridSpan w:val="2"/>
            <w:tcBorders>
              <w:bottom w:val="nil"/>
              <w:right w:val="nil"/>
            </w:tcBorders>
          </w:tcPr>
          <w:p w:rsidR="00022DDC" w:rsidRPr="006C0695" w:rsidRDefault="00022DDC" w:rsidP="00C00A22">
            <w:pPr>
              <w:rPr>
                <w:b/>
                <w:sz w:val="20"/>
                <w:szCs w:val="20"/>
              </w:rPr>
            </w:pPr>
            <w:r w:rsidRPr="006C0695">
              <w:rPr>
                <w:b/>
                <w:sz w:val="20"/>
                <w:szCs w:val="20"/>
              </w:rPr>
              <w:t>Score:</w:t>
            </w:r>
          </w:p>
        </w:tc>
        <w:tc>
          <w:tcPr>
            <w:tcW w:w="1701" w:type="dxa"/>
            <w:gridSpan w:val="3"/>
            <w:tcBorders>
              <w:left w:val="nil"/>
              <w:bottom w:val="nil"/>
              <w:right w:val="nil"/>
            </w:tcBorders>
            <w:vAlign w:val="center"/>
          </w:tcPr>
          <w:p w:rsidR="00022DDC" w:rsidRPr="006C0695" w:rsidRDefault="00022DDC" w:rsidP="00C00A22">
            <w:pPr>
              <w:spacing w:line="240" w:lineRule="auto"/>
              <w:jc w:val="right"/>
              <w:rPr>
                <w:b/>
                <w:sz w:val="20"/>
                <w:szCs w:val="20"/>
              </w:rPr>
            </w:pPr>
          </w:p>
        </w:tc>
        <w:tc>
          <w:tcPr>
            <w:tcW w:w="283" w:type="dxa"/>
            <w:tcBorders>
              <w:top w:val="nil"/>
              <w:left w:val="nil"/>
              <w:bottom w:val="nil"/>
              <w:right w:val="nil"/>
              <w:tr2bl w:val="single" w:sz="4" w:space="0" w:color="auto"/>
            </w:tcBorders>
          </w:tcPr>
          <w:p w:rsidR="00022DDC" w:rsidRPr="006C0695" w:rsidRDefault="00022DDC" w:rsidP="00C00A22">
            <w:pPr>
              <w:rPr>
                <w:b/>
                <w:sz w:val="20"/>
                <w:szCs w:val="20"/>
              </w:rPr>
            </w:pPr>
          </w:p>
        </w:tc>
        <w:tc>
          <w:tcPr>
            <w:tcW w:w="2795" w:type="dxa"/>
            <w:gridSpan w:val="2"/>
            <w:tcBorders>
              <w:left w:val="nil"/>
              <w:bottom w:val="nil"/>
            </w:tcBorders>
            <w:vAlign w:val="center"/>
          </w:tcPr>
          <w:p w:rsidR="00022DDC" w:rsidRPr="006C0695" w:rsidRDefault="00022DDC" w:rsidP="00C00A22">
            <w:pPr>
              <w:spacing w:line="240" w:lineRule="auto"/>
              <w:rPr>
                <w:b/>
                <w:sz w:val="20"/>
                <w:szCs w:val="20"/>
              </w:rPr>
            </w:pPr>
          </w:p>
        </w:tc>
      </w:tr>
      <w:tr w:rsidR="00022DDC" w:rsidRPr="006C0695" w:rsidTr="00C00A22">
        <w:tc>
          <w:tcPr>
            <w:tcW w:w="9849" w:type="dxa"/>
            <w:gridSpan w:val="12"/>
            <w:tcBorders>
              <w:top w:val="single" w:sz="4" w:space="0" w:color="auto"/>
              <w:left w:val="nil"/>
              <w:bottom w:val="single" w:sz="4" w:space="0" w:color="auto"/>
              <w:right w:val="nil"/>
            </w:tcBorders>
          </w:tcPr>
          <w:p w:rsidR="00022DDC" w:rsidRPr="006C0695" w:rsidRDefault="00022DDC" w:rsidP="00C00A22">
            <w:pPr>
              <w:rPr>
                <w:sz w:val="20"/>
                <w:szCs w:val="20"/>
              </w:rPr>
            </w:pPr>
          </w:p>
        </w:tc>
      </w:tr>
      <w:tr w:rsidR="00022DDC" w:rsidRPr="006C0695" w:rsidTr="00C00A22">
        <w:tc>
          <w:tcPr>
            <w:tcW w:w="9849" w:type="dxa"/>
            <w:gridSpan w:val="12"/>
            <w:tcBorders>
              <w:top w:val="single" w:sz="4" w:space="0" w:color="auto"/>
            </w:tcBorders>
          </w:tcPr>
          <w:p w:rsidR="00022DDC" w:rsidRPr="006C0695" w:rsidRDefault="003437DC" w:rsidP="00C00A22">
            <w:pPr>
              <w:jc w:val="center"/>
              <w:rPr>
                <w:b/>
                <w:sz w:val="20"/>
                <w:szCs w:val="20"/>
              </w:rPr>
            </w:pPr>
            <w:r>
              <w:rPr>
                <w:b/>
                <w:sz w:val="20"/>
                <w:szCs w:val="20"/>
              </w:rPr>
              <w:t>Selfevaluation</w:t>
            </w:r>
          </w:p>
        </w:tc>
      </w:tr>
      <w:tr w:rsidR="00022DDC" w:rsidRPr="000603CE" w:rsidTr="00C00A22">
        <w:tc>
          <w:tcPr>
            <w:tcW w:w="4974" w:type="dxa"/>
            <w:gridSpan w:val="5"/>
          </w:tcPr>
          <w:p w:rsidR="00022DDC" w:rsidRPr="00DB03F3" w:rsidRDefault="003437DC" w:rsidP="00C00A22">
            <w:pPr>
              <w:rPr>
                <w:sz w:val="20"/>
                <w:szCs w:val="20"/>
                <w:lang w:val="en-GB"/>
              </w:rPr>
            </w:pPr>
            <w:r w:rsidRPr="00DB03F3">
              <w:rPr>
                <w:sz w:val="20"/>
                <w:szCs w:val="20"/>
                <w:lang w:val="en-GB"/>
              </w:rPr>
              <w:t>Before the test</w:t>
            </w:r>
            <w:r w:rsidR="00022DDC" w:rsidRPr="00DB03F3">
              <w:rPr>
                <w:sz w:val="20"/>
                <w:szCs w:val="20"/>
                <w:lang w:val="en-GB"/>
              </w:rPr>
              <w:t xml:space="preserve">: </w:t>
            </w:r>
          </w:p>
          <w:p w:rsidR="00022DDC" w:rsidRPr="00DB03F3" w:rsidRDefault="00022DDC" w:rsidP="00C00A22">
            <w:pPr>
              <w:rPr>
                <w:sz w:val="20"/>
                <w:szCs w:val="20"/>
                <w:lang w:val="en-GB"/>
              </w:rPr>
            </w:pPr>
          </w:p>
          <w:p w:rsidR="00022DDC" w:rsidRPr="00DB03F3" w:rsidRDefault="003437DC" w:rsidP="00C00A22">
            <w:pPr>
              <w:rPr>
                <w:b/>
                <w:sz w:val="20"/>
                <w:szCs w:val="20"/>
                <w:lang w:val="en-GB"/>
              </w:rPr>
            </w:pPr>
            <w:r w:rsidRPr="00DB03F3">
              <w:rPr>
                <w:b/>
                <w:sz w:val="20"/>
                <w:szCs w:val="20"/>
                <w:lang w:val="en-GB"/>
              </w:rPr>
              <w:t>While I studied, I…</w:t>
            </w:r>
            <w:r w:rsidR="00022DDC" w:rsidRPr="00DB03F3">
              <w:rPr>
                <w:b/>
                <w:sz w:val="20"/>
                <w:szCs w:val="20"/>
                <w:lang w:val="en-GB"/>
              </w:rPr>
              <w:t xml:space="preserve"> </w:t>
            </w:r>
          </w:p>
        </w:tc>
        <w:tc>
          <w:tcPr>
            <w:tcW w:w="4875" w:type="dxa"/>
            <w:gridSpan w:val="7"/>
          </w:tcPr>
          <w:p w:rsidR="00022DDC" w:rsidRPr="00DB03F3" w:rsidRDefault="003437DC" w:rsidP="00C00A22">
            <w:pPr>
              <w:rPr>
                <w:sz w:val="20"/>
                <w:szCs w:val="20"/>
                <w:lang w:val="en-GB"/>
              </w:rPr>
            </w:pPr>
            <w:r w:rsidRPr="00DB03F3">
              <w:rPr>
                <w:sz w:val="20"/>
                <w:szCs w:val="20"/>
                <w:lang w:val="en-GB"/>
              </w:rPr>
              <w:t>After the test has been corrected</w:t>
            </w:r>
          </w:p>
          <w:p w:rsidR="00022DDC" w:rsidRPr="00DB03F3" w:rsidRDefault="00022DDC" w:rsidP="00C00A22">
            <w:pPr>
              <w:rPr>
                <w:sz w:val="20"/>
                <w:szCs w:val="20"/>
                <w:lang w:val="en-GB"/>
              </w:rPr>
            </w:pPr>
          </w:p>
          <w:p w:rsidR="003437DC" w:rsidRPr="003437DC" w:rsidRDefault="003437DC" w:rsidP="00C00A22">
            <w:pPr>
              <w:rPr>
                <w:b/>
                <w:sz w:val="20"/>
                <w:szCs w:val="20"/>
                <w:lang w:val="en-US"/>
              </w:rPr>
            </w:pPr>
            <w:r w:rsidRPr="003437DC">
              <w:rPr>
                <w:b/>
                <w:sz w:val="20"/>
                <w:szCs w:val="20"/>
                <w:lang w:val="en-US"/>
              </w:rPr>
              <w:t>My results aren’t that well because</w:t>
            </w:r>
            <w:r>
              <w:rPr>
                <w:b/>
                <w:sz w:val="20"/>
                <w:szCs w:val="20"/>
                <w:lang w:val="en-US"/>
              </w:rPr>
              <w:t>…</w:t>
            </w:r>
          </w:p>
        </w:tc>
      </w:tr>
      <w:tr w:rsidR="00022DDC" w:rsidRPr="000603CE"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3437DC" w:rsidP="00C00A22">
            <w:pPr>
              <w:rPr>
                <w:sz w:val="20"/>
                <w:szCs w:val="20"/>
              </w:rPr>
            </w:pPr>
            <w:r>
              <w:rPr>
                <w:sz w:val="20"/>
                <w:szCs w:val="20"/>
              </w:rPr>
              <w:t>Read the exercises</w:t>
            </w:r>
            <w:r w:rsidR="00022DDC" w:rsidRPr="006C0695">
              <w:rPr>
                <w:sz w:val="20"/>
                <w:szCs w:val="20"/>
              </w:rPr>
              <w:t>;</w:t>
            </w:r>
          </w:p>
        </w:tc>
        <w:tc>
          <w:tcPr>
            <w:tcW w:w="379" w:type="dxa"/>
            <w:gridSpan w:val="2"/>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022DDC" w:rsidRPr="003437DC" w:rsidRDefault="003437DC" w:rsidP="00C00A22">
            <w:pPr>
              <w:rPr>
                <w:sz w:val="20"/>
                <w:szCs w:val="20"/>
                <w:lang w:val="en-US"/>
              </w:rPr>
            </w:pPr>
            <w:r w:rsidRPr="003437DC">
              <w:rPr>
                <w:sz w:val="20"/>
                <w:szCs w:val="20"/>
                <w:lang w:val="en-US"/>
              </w:rPr>
              <w:t>I did not read the questions well</w:t>
            </w:r>
            <w:r w:rsidR="00022DDC" w:rsidRPr="003437DC">
              <w:rPr>
                <w:sz w:val="20"/>
                <w:szCs w:val="20"/>
                <w:lang w:val="en-US"/>
              </w:rPr>
              <w:t>;</w:t>
            </w:r>
          </w:p>
        </w:tc>
      </w:tr>
      <w:tr w:rsidR="00022DDC" w:rsidRPr="000603CE"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3437DC" w:rsidP="00C00A22">
            <w:pPr>
              <w:rPr>
                <w:sz w:val="20"/>
                <w:szCs w:val="20"/>
              </w:rPr>
            </w:pPr>
            <w:r>
              <w:rPr>
                <w:sz w:val="20"/>
                <w:szCs w:val="20"/>
              </w:rPr>
              <w:t>did it orally</w:t>
            </w:r>
            <w:r w:rsidR="00022DDC" w:rsidRPr="006C0695">
              <w:rPr>
                <w:sz w:val="20"/>
                <w:szCs w:val="20"/>
              </w:rPr>
              <w:t>;</w:t>
            </w:r>
          </w:p>
        </w:tc>
        <w:tc>
          <w:tcPr>
            <w:tcW w:w="379" w:type="dxa"/>
            <w:gridSpan w:val="2"/>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022DDC" w:rsidRPr="003437DC" w:rsidRDefault="003437DC" w:rsidP="00C00A22">
            <w:pPr>
              <w:rPr>
                <w:sz w:val="20"/>
                <w:szCs w:val="20"/>
                <w:lang w:val="en-US"/>
              </w:rPr>
            </w:pPr>
            <w:r w:rsidRPr="003437DC">
              <w:rPr>
                <w:sz w:val="20"/>
                <w:szCs w:val="20"/>
                <w:lang w:val="en-US"/>
              </w:rPr>
              <w:t>I did not understand the question</w:t>
            </w:r>
            <w:r w:rsidR="00022DDC" w:rsidRPr="003437DC">
              <w:rPr>
                <w:sz w:val="20"/>
                <w:szCs w:val="20"/>
                <w:lang w:val="en-US"/>
              </w:rPr>
              <w:t>;</w:t>
            </w:r>
          </w:p>
        </w:tc>
      </w:tr>
      <w:tr w:rsidR="00022DDC" w:rsidRPr="000603CE"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3437DC" w:rsidP="00C00A22">
            <w:pPr>
              <w:rPr>
                <w:sz w:val="20"/>
                <w:szCs w:val="20"/>
              </w:rPr>
            </w:pPr>
            <w:r>
              <w:rPr>
                <w:sz w:val="20"/>
                <w:szCs w:val="20"/>
              </w:rPr>
              <w:t>Wrote things down</w:t>
            </w:r>
            <w:r w:rsidR="00022DDC" w:rsidRPr="006C0695">
              <w:rPr>
                <w:sz w:val="20"/>
                <w:szCs w:val="20"/>
              </w:rPr>
              <w:t>;</w:t>
            </w:r>
          </w:p>
        </w:tc>
        <w:tc>
          <w:tcPr>
            <w:tcW w:w="379" w:type="dxa"/>
            <w:gridSpan w:val="2"/>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022DDC" w:rsidRPr="003437DC" w:rsidRDefault="003437DC" w:rsidP="00C00A22">
            <w:pPr>
              <w:rPr>
                <w:sz w:val="20"/>
                <w:szCs w:val="20"/>
                <w:lang w:val="en-US"/>
              </w:rPr>
            </w:pPr>
            <w:r w:rsidRPr="003437DC">
              <w:rPr>
                <w:sz w:val="20"/>
                <w:szCs w:val="20"/>
                <w:lang w:val="en-US"/>
              </w:rPr>
              <w:t>I did not understand the curriculum that well</w:t>
            </w:r>
            <w:r w:rsidR="00022DDC" w:rsidRPr="003437DC">
              <w:rPr>
                <w:sz w:val="20"/>
                <w:szCs w:val="20"/>
                <w:lang w:val="en-US"/>
              </w:rPr>
              <w:t>;</w:t>
            </w: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3437DC" w:rsidRDefault="003437DC" w:rsidP="00C00A22">
            <w:pPr>
              <w:rPr>
                <w:sz w:val="20"/>
                <w:szCs w:val="20"/>
                <w:lang w:val="en-US"/>
              </w:rPr>
            </w:pPr>
            <w:r w:rsidRPr="003437DC">
              <w:rPr>
                <w:sz w:val="20"/>
                <w:szCs w:val="20"/>
                <w:lang w:val="en-US"/>
              </w:rPr>
              <w:t>Prepared exercises while writing them down</w:t>
            </w:r>
            <w:r w:rsidR="00022DDC" w:rsidRPr="003437DC">
              <w:rPr>
                <w:sz w:val="20"/>
                <w:szCs w:val="20"/>
                <w:lang w:val="en-US"/>
              </w:rPr>
              <w:t>;</w:t>
            </w:r>
          </w:p>
        </w:tc>
        <w:tc>
          <w:tcPr>
            <w:tcW w:w="379" w:type="dxa"/>
            <w:gridSpan w:val="2"/>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3437DC" w:rsidRPr="006C0695" w:rsidRDefault="003437DC" w:rsidP="00C00A22">
            <w:pPr>
              <w:rPr>
                <w:sz w:val="20"/>
                <w:szCs w:val="20"/>
              </w:rPr>
            </w:pPr>
            <w:r>
              <w:rPr>
                <w:sz w:val="20"/>
                <w:szCs w:val="20"/>
              </w:rPr>
              <w:t>I was sloppy;</w:t>
            </w:r>
          </w:p>
        </w:tc>
      </w:tr>
      <w:tr w:rsidR="00022DDC" w:rsidRPr="000603CE"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3437DC" w:rsidP="00C00A22">
            <w:pPr>
              <w:rPr>
                <w:sz w:val="20"/>
                <w:szCs w:val="20"/>
              </w:rPr>
            </w:pPr>
            <w:r>
              <w:rPr>
                <w:sz w:val="20"/>
                <w:szCs w:val="20"/>
              </w:rPr>
              <w:t>Made a test</w:t>
            </w:r>
            <w:r w:rsidR="00022DDC" w:rsidRPr="006C0695">
              <w:rPr>
                <w:sz w:val="20"/>
                <w:szCs w:val="20"/>
              </w:rPr>
              <w:t>;</w:t>
            </w:r>
          </w:p>
        </w:tc>
        <w:tc>
          <w:tcPr>
            <w:tcW w:w="379" w:type="dxa"/>
            <w:gridSpan w:val="2"/>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022DDC" w:rsidRPr="003437DC" w:rsidRDefault="003437DC" w:rsidP="00C00A22">
            <w:pPr>
              <w:rPr>
                <w:sz w:val="20"/>
                <w:szCs w:val="20"/>
                <w:lang w:val="en-US"/>
              </w:rPr>
            </w:pPr>
            <w:r w:rsidRPr="003437DC">
              <w:rPr>
                <w:sz w:val="20"/>
                <w:szCs w:val="20"/>
                <w:lang w:val="en-US"/>
              </w:rPr>
              <w:t>I did not study well</w:t>
            </w:r>
            <w:r w:rsidR="00022DDC" w:rsidRPr="003437DC">
              <w:rPr>
                <w:sz w:val="20"/>
                <w:szCs w:val="20"/>
                <w:lang w:val="en-US"/>
              </w:rPr>
              <w:t>;</w:t>
            </w: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3437DC" w:rsidRDefault="003437DC" w:rsidP="00C00A22">
            <w:pPr>
              <w:rPr>
                <w:sz w:val="20"/>
                <w:szCs w:val="20"/>
                <w:lang w:val="en-US"/>
              </w:rPr>
            </w:pPr>
            <w:r w:rsidRPr="003437DC">
              <w:rPr>
                <w:sz w:val="20"/>
                <w:szCs w:val="20"/>
                <w:lang w:val="en-US"/>
              </w:rPr>
              <w:t>Did not study that well</w:t>
            </w:r>
            <w:r w:rsidR="00022DDC" w:rsidRPr="003437DC">
              <w:rPr>
                <w:sz w:val="20"/>
                <w:szCs w:val="20"/>
                <w:lang w:val="en-US"/>
              </w:rPr>
              <w:t>;</w:t>
            </w:r>
          </w:p>
        </w:tc>
        <w:tc>
          <w:tcPr>
            <w:tcW w:w="379" w:type="dxa"/>
            <w:gridSpan w:val="2"/>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496" w:type="dxa"/>
            <w:gridSpan w:val="5"/>
            <w:tcBorders>
              <w:left w:val="nil"/>
            </w:tcBorders>
          </w:tcPr>
          <w:p w:rsidR="00022DDC" w:rsidRPr="006C0695" w:rsidRDefault="00022DDC" w:rsidP="00C00A22">
            <w:pPr>
              <w:rPr>
                <w:sz w:val="20"/>
                <w:szCs w:val="20"/>
              </w:rPr>
            </w:pPr>
            <w:r w:rsidRPr="006C0695">
              <w:rPr>
                <w:sz w:val="20"/>
                <w:szCs w:val="20"/>
              </w:rPr>
              <w:t>…</w:t>
            </w: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DB03F3" w:rsidP="00C00A22">
            <w:pPr>
              <w:rPr>
                <w:sz w:val="20"/>
                <w:szCs w:val="20"/>
              </w:rPr>
            </w:pPr>
            <w:r>
              <w:rPr>
                <w:sz w:val="20"/>
                <w:szCs w:val="20"/>
              </w:rPr>
              <w:t>Studied tho</w:t>
            </w:r>
            <w:r w:rsidR="003437DC">
              <w:rPr>
                <w:sz w:val="20"/>
                <w:szCs w:val="20"/>
              </w:rPr>
              <w:t>roughly</w:t>
            </w:r>
            <w:r w:rsidR="00022DDC" w:rsidRPr="006C0695">
              <w:rPr>
                <w:sz w:val="20"/>
                <w:szCs w:val="20"/>
              </w:rPr>
              <w:t>;</w:t>
            </w:r>
          </w:p>
        </w:tc>
        <w:tc>
          <w:tcPr>
            <w:tcW w:w="379" w:type="dxa"/>
            <w:gridSpan w:val="2"/>
            <w:tcBorders>
              <w:right w:val="nil"/>
            </w:tcBorders>
            <w:vAlign w:val="center"/>
          </w:tcPr>
          <w:p w:rsidR="00022DDC" w:rsidRPr="006C0695" w:rsidRDefault="00022DDC" w:rsidP="00C00A22">
            <w:pPr>
              <w:rPr>
                <w:sz w:val="20"/>
                <w:szCs w:val="20"/>
              </w:rPr>
            </w:pPr>
          </w:p>
        </w:tc>
        <w:tc>
          <w:tcPr>
            <w:tcW w:w="4496" w:type="dxa"/>
            <w:gridSpan w:val="5"/>
            <w:tcBorders>
              <w:left w:val="nil"/>
            </w:tcBorders>
          </w:tcPr>
          <w:p w:rsidR="00022DDC" w:rsidRPr="006C0695" w:rsidRDefault="00022DDC" w:rsidP="00C00A22">
            <w:pPr>
              <w:rPr>
                <w:sz w:val="20"/>
                <w:szCs w:val="20"/>
              </w:rPr>
            </w:pPr>
          </w:p>
        </w:tc>
      </w:tr>
      <w:tr w:rsidR="00022DDC" w:rsidRPr="000603CE"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3437DC" w:rsidRDefault="003437DC" w:rsidP="00C00A22">
            <w:pPr>
              <w:rPr>
                <w:sz w:val="20"/>
                <w:szCs w:val="20"/>
                <w:lang w:val="en-US"/>
              </w:rPr>
            </w:pPr>
            <w:r w:rsidRPr="003437DC">
              <w:rPr>
                <w:sz w:val="20"/>
                <w:szCs w:val="20"/>
                <w:lang w:val="en-US"/>
              </w:rPr>
              <w:t>Prepared e</w:t>
            </w:r>
            <w:r w:rsidR="00DB03F3">
              <w:rPr>
                <w:sz w:val="20"/>
                <w:szCs w:val="20"/>
                <w:lang w:val="en-US"/>
              </w:rPr>
              <w:t>xercises we did not do in class</w:t>
            </w:r>
            <w:r w:rsidR="00022DDC" w:rsidRPr="003437DC">
              <w:rPr>
                <w:sz w:val="20"/>
                <w:szCs w:val="20"/>
                <w:lang w:val="en-US"/>
              </w:rPr>
              <w:t>;</w:t>
            </w:r>
          </w:p>
        </w:tc>
        <w:tc>
          <w:tcPr>
            <w:tcW w:w="379" w:type="dxa"/>
            <w:gridSpan w:val="2"/>
            <w:tcBorders>
              <w:right w:val="nil"/>
            </w:tcBorders>
            <w:vAlign w:val="center"/>
          </w:tcPr>
          <w:p w:rsidR="00022DDC" w:rsidRPr="003437DC" w:rsidRDefault="00022DDC" w:rsidP="00C00A22">
            <w:pPr>
              <w:rPr>
                <w:sz w:val="20"/>
                <w:szCs w:val="20"/>
                <w:lang w:val="en-US"/>
              </w:rPr>
            </w:pPr>
          </w:p>
        </w:tc>
        <w:tc>
          <w:tcPr>
            <w:tcW w:w="4496" w:type="dxa"/>
            <w:gridSpan w:val="5"/>
            <w:tcBorders>
              <w:left w:val="nil"/>
            </w:tcBorders>
          </w:tcPr>
          <w:p w:rsidR="00022DDC" w:rsidRPr="003437DC" w:rsidRDefault="00022DDC" w:rsidP="00C00A22">
            <w:pPr>
              <w:rPr>
                <w:sz w:val="20"/>
                <w:szCs w:val="20"/>
                <w:lang w:val="en-US"/>
              </w:rPr>
            </w:pPr>
          </w:p>
        </w:tc>
      </w:tr>
      <w:tr w:rsidR="003437DC" w:rsidRPr="006C0695" w:rsidTr="00C00A22">
        <w:trPr>
          <w:gridAfter w:val="11"/>
          <w:wAfter w:w="9457" w:type="dxa"/>
        </w:trPr>
        <w:tc>
          <w:tcPr>
            <w:tcW w:w="392" w:type="dxa"/>
            <w:tcBorders>
              <w:right w:val="nil"/>
            </w:tcBorders>
            <w:vAlign w:val="center"/>
          </w:tcPr>
          <w:p w:rsidR="003437DC" w:rsidRPr="006C0695" w:rsidRDefault="003437DC" w:rsidP="00C00A22">
            <w:pPr>
              <w:rPr>
                <w:sz w:val="20"/>
                <w:szCs w:val="20"/>
              </w:rPr>
            </w:pPr>
            <w:r w:rsidRPr="006C0695">
              <w:rPr>
                <w:rFonts w:ascii="Menlo Regular" w:hAnsi="Menlo Regular" w:cs="Menlo Regular"/>
                <w:sz w:val="20"/>
                <w:szCs w:val="20"/>
              </w:rPr>
              <w:t>☐</w:t>
            </w:r>
          </w:p>
        </w:tc>
      </w:tr>
      <w:tr w:rsidR="00022DDC" w:rsidRPr="006C0695" w:rsidTr="00C00A22">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022DDC" w:rsidP="00C00A22">
            <w:pPr>
              <w:rPr>
                <w:sz w:val="20"/>
                <w:szCs w:val="20"/>
              </w:rPr>
            </w:pPr>
            <w:r w:rsidRPr="006C0695">
              <w:rPr>
                <w:sz w:val="20"/>
                <w:szCs w:val="20"/>
              </w:rPr>
              <w:t>…</w:t>
            </w:r>
          </w:p>
        </w:tc>
        <w:tc>
          <w:tcPr>
            <w:tcW w:w="379" w:type="dxa"/>
            <w:gridSpan w:val="2"/>
            <w:tcBorders>
              <w:right w:val="nil"/>
            </w:tcBorders>
            <w:vAlign w:val="center"/>
          </w:tcPr>
          <w:p w:rsidR="00022DDC" w:rsidRPr="006C0695" w:rsidRDefault="00022DDC" w:rsidP="00C00A22">
            <w:pPr>
              <w:rPr>
                <w:sz w:val="20"/>
                <w:szCs w:val="20"/>
              </w:rPr>
            </w:pPr>
          </w:p>
        </w:tc>
        <w:tc>
          <w:tcPr>
            <w:tcW w:w="4496" w:type="dxa"/>
            <w:gridSpan w:val="5"/>
            <w:tcBorders>
              <w:left w:val="nil"/>
            </w:tcBorders>
          </w:tcPr>
          <w:p w:rsidR="00022DDC" w:rsidRPr="006C0695" w:rsidRDefault="00022DDC" w:rsidP="00C00A22">
            <w:pPr>
              <w:rPr>
                <w:sz w:val="20"/>
                <w:szCs w:val="20"/>
              </w:rPr>
            </w:pPr>
          </w:p>
        </w:tc>
      </w:tr>
      <w:tr w:rsidR="00022DDC" w:rsidRPr="000603CE" w:rsidTr="00C00A22">
        <w:tc>
          <w:tcPr>
            <w:tcW w:w="9849" w:type="dxa"/>
            <w:gridSpan w:val="12"/>
          </w:tcPr>
          <w:p w:rsidR="00022DDC" w:rsidRPr="003437DC" w:rsidRDefault="003437DC" w:rsidP="003437DC">
            <w:pPr>
              <w:rPr>
                <w:sz w:val="20"/>
                <w:szCs w:val="20"/>
                <w:lang w:val="en-US"/>
              </w:rPr>
            </w:pPr>
            <w:r w:rsidRPr="00DB03F3">
              <w:rPr>
                <w:sz w:val="20"/>
                <w:szCs w:val="20"/>
                <w:lang w:val="en-GB"/>
              </w:rPr>
              <w:t>I have studied for  ________ min</w:t>
            </w:r>
            <w:r w:rsidR="00022DDC" w:rsidRPr="00DB03F3">
              <w:rPr>
                <w:sz w:val="20"/>
                <w:szCs w:val="20"/>
                <w:lang w:val="en-GB"/>
              </w:rPr>
              <w:t xml:space="preserve">. </w:t>
            </w:r>
            <w:r w:rsidR="00022DDC" w:rsidRPr="00DB03F3">
              <w:rPr>
                <w:sz w:val="20"/>
                <w:szCs w:val="20"/>
                <w:lang w:val="en-GB"/>
              </w:rPr>
              <w:br/>
            </w:r>
            <w:r w:rsidRPr="003437DC">
              <w:rPr>
                <w:sz w:val="20"/>
                <w:szCs w:val="20"/>
                <w:lang w:val="en-US"/>
              </w:rPr>
              <w:t xml:space="preserve">That is too much </w:t>
            </w:r>
            <w:r w:rsidR="00DB03F3">
              <w:rPr>
                <w:sz w:val="20"/>
                <w:szCs w:val="20"/>
                <w:lang w:val="en-US"/>
              </w:rPr>
              <w:t>– a lot – enough – not that much</w:t>
            </w:r>
            <w:r w:rsidRPr="003437DC">
              <w:rPr>
                <w:sz w:val="20"/>
                <w:szCs w:val="20"/>
                <w:lang w:val="en-US"/>
              </w:rPr>
              <w:t xml:space="preserve"> – too little</w:t>
            </w:r>
            <w:r w:rsidR="00022DDC" w:rsidRPr="003437DC">
              <w:rPr>
                <w:sz w:val="20"/>
                <w:szCs w:val="20"/>
                <w:lang w:val="en-US"/>
              </w:rPr>
              <w:t>.</w:t>
            </w:r>
          </w:p>
        </w:tc>
      </w:tr>
      <w:tr w:rsidR="00022DDC" w:rsidRPr="000603CE" w:rsidTr="00C00A22">
        <w:tc>
          <w:tcPr>
            <w:tcW w:w="9849" w:type="dxa"/>
            <w:gridSpan w:val="12"/>
            <w:tcBorders>
              <w:bottom w:val="single" w:sz="4" w:space="0" w:color="auto"/>
            </w:tcBorders>
          </w:tcPr>
          <w:p w:rsidR="00022DDC" w:rsidRPr="003437DC" w:rsidRDefault="003437DC" w:rsidP="00C00A22">
            <w:pPr>
              <w:rPr>
                <w:sz w:val="20"/>
                <w:szCs w:val="20"/>
                <w:lang w:val="en-US"/>
              </w:rPr>
            </w:pPr>
            <w:r w:rsidRPr="003437DC">
              <w:rPr>
                <w:sz w:val="20"/>
                <w:szCs w:val="20"/>
                <w:lang w:val="en-US"/>
              </w:rPr>
              <w:t xml:space="preserve">I think I will score:  ______ / ______ </w:t>
            </w:r>
            <w:r w:rsidR="00022DDC" w:rsidRPr="003437DC">
              <w:rPr>
                <w:sz w:val="20"/>
                <w:szCs w:val="20"/>
                <w:lang w:val="en-US"/>
              </w:rPr>
              <w:t>.</w:t>
            </w:r>
          </w:p>
        </w:tc>
      </w:tr>
      <w:tr w:rsidR="00022DDC" w:rsidRPr="006C0695" w:rsidTr="00C00A22">
        <w:tc>
          <w:tcPr>
            <w:tcW w:w="9849" w:type="dxa"/>
            <w:gridSpan w:val="12"/>
            <w:tcBorders>
              <w:bottom w:val="nil"/>
            </w:tcBorders>
          </w:tcPr>
          <w:p w:rsidR="00022DDC" w:rsidRPr="002D7351" w:rsidRDefault="00022DDC" w:rsidP="00C00A22">
            <w:pPr>
              <w:rPr>
                <w:b/>
                <w:sz w:val="20"/>
                <w:szCs w:val="20"/>
              </w:rPr>
            </w:pPr>
            <w:r w:rsidRPr="002D7351">
              <w:rPr>
                <w:b/>
                <w:sz w:val="20"/>
                <w:szCs w:val="20"/>
              </w:rPr>
              <w:t>Tips:</w:t>
            </w:r>
          </w:p>
        </w:tc>
      </w:tr>
      <w:tr w:rsidR="00022DDC" w:rsidRPr="006C0695" w:rsidTr="00C00A22">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022DDC" w:rsidRPr="006C0695" w:rsidRDefault="00022DDC" w:rsidP="00C00A22">
            <w:pPr>
              <w:rPr>
                <w:sz w:val="20"/>
                <w:szCs w:val="20"/>
              </w:rPr>
            </w:pPr>
          </w:p>
        </w:tc>
      </w:tr>
      <w:tr w:rsidR="00022DDC" w:rsidRPr="006C0695" w:rsidTr="00C00A22">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022DDC" w:rsidRPr="006C0695" w:rsidRDefault="00022DDC" w:rsidP="00C00A22">
            <w:pPr>
              <w:rPr>
                <w:sz w:val="20"/>
                <w:szCs w:val="20"/>
              </w:rPr>
            </w:pPr>
          </w:p>
        </w:tc>
      </w:tr>
      <w:tr w:rsidR="00022DDC" w:rsidRPr="006C0695" w:rsidTr="00C00A22">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022DDC" w:rsidRPr="006C0695" w:rsidRDefault="00022DDC" w:rsidP="00C00A22">
            <w:pPr>
              <w:rPr>
                <w:sz w:val="20"/>
                <w:szCs w:val="20"/>
              </w:rPr>
            </w:pPr>
          </w:p>
        </w:tc>
      </w:tr>
      <w:tr w:rsidR="00022DDC" w:rsidRPr="006C0695" w:rsidTr="00C00A22">
        <w:tc>
          <w:tcPr>
            <w:tcW w:w="9849" w:type="dxa"/>
            <w:gridSpan w:val="12"/>
            <w:tcBorders>
              <w:bottom w:val="single" w:sz="4" w:space="0" w:color="auto"/>
            </w:tcBorders>
          </w:tcPr>
          <w:p w:rsidR="00022DDC" w:rsidRPr="003437DC" w:rsidRDefault="00DB03F3" w:rsidP="00C00A22">
            <w:pPr>
              <w:rPr>
                <w:sz w:val="20"/>
                <w:szCs w:val="20"/>
                <w:lang w:val="en-US"/>
              </w:rPr>
            </w:pPr>
            <w:r>
              <w:rPr>
                <w:b/>
                <w:sz w:val="20"/>
                <w:szCs w:val="20"/>
                <w:lang w:val="en-US"/>
              </w:rPr>
              <w:t>Remedial exercises</w:t>
            </w:r>
            <w:r w:rsidR="00022DDC" w:rsidRPr="003437DC">
              <w:rPr>
                <w:b/>
                <w:sz w:val="20"/>
                <w:szCs w:val="20"/>
                <w:lang w:val="en-US"/>
              </w:rPr>
              <w:t>:</w:t>
            </w:r>
            <w:r w:rsidR="00022DDC" w:rsidRPr="003437DC">
              <w:rPr>
                <w:sz w:val="20"/>
                <w:szCs w:val="20"/>
                <w:lang w:val="en-US"/>
              </w:rPr>
              <w:t xml:space="preserve"> </w:t>
            </w:r>
            <w:r w:rsidR="003437DC" w:rsidRPr="003437DC">
              <w:rPr>
                <w:sz w:val="20"/>
                <w:szCs w:val="20"/>
                <w:lang w:val="en-US"/>
              </w:rPr>
              <w:t>To understand the curriculum a bit better, you could</w:t>
            </w:r>
            <w:r w:rsidR="00022DDC" w:rsidRPr="003437DC">
              <w:rPr>
                <w:sz w:val="20"/>
                <w:szCs w:val="20"/>
                <w:lang w:val="en-US"/>
              </w:rPr>
              <w:t>:</w:t>
            </w:r>
          </w:p>
          <w:p w:rsidR="00022DDC" w:rsidRPr="003437DC" w:rsidRDefault="00022DDC" w:rsidP="00C00A22">
            <w:pPr>
              <w:rPr>
                <w:sz w:val="20"/>
                <w:szCs w:val="20"/>
                <w:lang w:val="en-US"/>
              </w:rPr>
            </w:pPr>
          </w:p>
          <w:p w:rsidR="00022DDC" w:rsidRPr="006C0695" w:rsidRDefault="00E0665E" w:rsidP="00C00A22">
            <w:pPr>
              <w:rPr>
                <w:sz w:val="20"/>
                <w:szCs w:val="20"/>
              </w:rPr>
            </w:pPr>
            <w:r>
              <w:rPr>
                <w:sz w:val="20"/>
                <w:szCs w:val="20"/>
              </w:rPr>
              <w:t>Duedate:</w:t>
            </w:r>
            <w:r w:rsidR="00022DDC" w:rsidRPr="006C0695">
              <w:rPr>
                <w:sz w:val="20"/>
                <w:szCs w:val="20"/>
              </w:rPr>
              <w:t xml:space="preserve"> </w:t>
            </w:r>
          </w:p>
        </w:tc>
      </w:tr>
      <w:tr w:rsidR="00022DDC" w:rsidRPr="006C0695" w:rsidTr="00C00A22">
        <w:tc>
          <w:tcPr>
            <w:tcW w:w="9849" w:type="dxa"/>
            <w:gridSpan w:val="12"/>
            <w:tcBorders>
              <w:bottom w:val="nil"/>
            </w:tcBorders>
          </w:tcPr>
          <w:p w:rsidR="00022DDC" w:rsidRPr="002D7351" w:rsidRDefault="00E0665E" w:rsidP="00C00A22">
            <w:pPr>
              <w:rPr>
                <w:b/>
                <w:sz w:val="20"/>
                <w:szCs w:val="20"/>
              </w:rPr>
            </w:pPr>
            <w:r>
              <w:rPr>
                <w:b/>
                <w:sz w:val="20"/>
                <w:szCs w:val="20"/>
              </w:rPr>
              <w:t>Goals</w:t>
            </w:r>
            <w:r w:rsidR="00022DDC" w:rsidRPr="002D7351">
              <w:rPr>
                <w:b/>
                <w:sz w:val="20"/>
                <w:szCs w:val="20"/>
              </w:rPr>
              <w:t>:</w:t>
            </w:r>
          </w:p>
        </w:tc>
      </w:tr>
      <w:tr w:rsidR="00022DDC" w:rsidRPr="00E0665E" w:rsidTr="00C00A22">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022DDC" w:rsidRPr="00E0665E" w:rsidRDefault="00022DDC" w:rsidP="00E0665E">
            <w:pPr>
              <w:rPr>
                <w:sz w:val="20"/>
                <w:szCs w:val="20"/>
                <w:lang w:val="en-US"/>
              </w:rPr>
            </w:pPr>
          </w:p>
        </w:tc>
      </w:tr>
      <w:tr w:rsidR="00022DDC" w:rsidRPr="006C0695" w:rsidTr="00C00A22">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457" w:type="dxa"/>
            <w:gridSpan w:val="11"/>
            <w:tcBorders>
              <w:top w:val="nil"/>
              <w:left w:val="nil"/>
              <w:bottom w:val="nil"/>
            </w:tcBorders>
          </w:tcPr>
          <w:p w:rsidR="00022DDC" w:rsidRPr="006C0695" w:rsidRDefault="00022DDC" w:rsidP="00C00A22">
            <w:pPr>
              <w:rPr>
                <w:sz w:val="20"/>
                <w:szCs w:val="20"/>
              </w:rPr>
            </w:pPr>
          </w:p>
        </w:tc>
      </w:tr>
      <w:tr w:rsidR="00022DDC" w:rsidRPr="006C0695" w:rsidTr="00C00A22">
        <w:tc>
          <w:tcPr>
            <w:tcW w:w="392" w:type="dxa"/>
            <w:tcBorders>
              <w:top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457" w:type="dxa"/>
            <w:gridSpan w:val="11"/>
            <w:tcBorders>
              <w:top w:val="nil"/>
              <w:left w:val="nil"/>
            </w:tcBorders>
          </w:tcPr>
          <w:p w:rsidR="00022DDC" w:rsidRPr="006C0695" w:rsidRDefault="00022DDC" w:rsidP="00C00A22">
            <w:pPr>
              <w:rPr>
                <w:sz w:val="20"/>
                <w:szCs w:val="20"/>
              </w:rPr>
            </w:pPr>
          </w:p>
        </w:tc>
      </w:tr>
    </w:tbl>
    <w:p w:rsidR="00022DDC" w:rsidRDefault="00022DDC" w:rsidP="00022DDC">
      <w:pPr>
        <w:tabs>
          <w:tab w:val="clear" w:pos="9639"/>
        </w:tabs>
      </w:pPr>
      <w:r>
        <w:br w:type="page"/>
      </w:r>
    </w:p>
    <w:p w:rsidR="00C702B6" w:rsidRDefault="00E35BF2" w:rsidP="00E35BF2">
      <w:pPr>
        <w:rPr>
          <w:lang w:val="en-GB"/>
        </w:rPr>
      </w:pPr>
      <w:r>
        <w:rPr>
          <w:lang w:val="en-GB"/>
        </w:rPr>
        <w:lastRenderedPageBreak/>
        <w:t>The case against high-school sports</w:t>
      </w:r>
    </w:p>
    <w:p w:rsidR="00E35BF2" w:rsidRDefault="00E35BF2" w:rsidP="00E35BF2">
      <w:pPr>
        <w:rPr>
          <w:lang w:val="en-GB"/>
        </w:rPr>
      </w:pPr>
      <w:r w:rsidRPr="009A0D79">
        <w:rPr>
          <w:lang w:val="en-GB"/>
        </w:rPr>
        <w:t>Read the excerpt from the article ‘The Case Against High-School Sports</w:t>
      </w:r>
      <w:r w:rsidR="00135FF1">
        <w:rPr>
          <w:lang w:val="en-GB"/>
        </w:rPr>
        <w:t>’ and then answer the questions.</w:t>
      </w:r>
    </w:p>
    <w:p w:rsidR="00E35BF2" w:rsidRDefault="00135FF1" w:rsidP="00135FF1">
      <w:pPr>
        <w:pStyle w:val="Kop1"/>
        <w:rPr>
          <w:lang w:val="en-GB"/>
        </w:rPr>
      </w:pPr>
      <w:r w:rsidRPr="009A0D79">
        <w:rPr>
          <w:lang w:val="en-GB"/>
        </w:rPr>
        <w:t>Describe what sports are like at Shawnee High School.</w:t>
      </w:r>
      <w:r>
        <w:rPr>
          <w:lang w:val="en-GB"/>
        </w:rPr>
        <w:tab/>
        <w:t>/2</w:t>
      </w:r>
    </w:p>
    <w:p w:rsidR="00135FF1" w:rsidRDefault="000603CE" w:rsidP="00135FF1">
      <w:pPr>
        <w:rPr>
          <w:lang w:val="en-GB"/>
        </w:rPr>
      </w:pPr>
      <w:r>
        <w:rPr>
          <w:lang w:val="en-GB"/>
        </w:rPr>
        <w:t>Soccer on a dirt field if they</w:t>
      </w:r>
      <w:r w:rsidR="00F32F20">
        <w:rPr>
          <w:lang w:val="en-GB"/>
        </w:rPr>
        <w:t xml:space="preserve"> want to tennis you need to take your</w:t>
      </w:r>
      <w:r>
        <w:rPr>
          <w:lang w:val="en-GB"/>
        </w:rPr>
        <w:t xml:space="preserve"> own </w:t>
      </w:r>
      <w:r w:rsidR="00F32F20">
        <w:rPr>
          <w:lang w:val="en-GB"/>
        </w:rPr>
        <w:t>racket</w:t>
      </w:r>
    </w:p>
    <w:p w:rsidR="00135FF1" w:rsidRDefault="00135FF1" w:rsidP="00135FF1">
      <w:pPr>
        <w:pStyle w:val="Kop1"/>
        <w:rPr>
          <w:lang w:val="en-GB"/>
        </w:rPr>
      </w:pPr>
      <w:r w:rsidRPr="00CF2E75">
        <w:rPr>
          <w:lang w:val="en-GB"/>
        </w:rPr>
        <w:t>Compare how sports are valued at Jenny’s former school in South Korea and her current hi</w:t>
      </w:r>
      <w:r>
        <w:rPr>
          <w:lang w:val="en-GB"/>
        </w:rPr>
        <w:t>gh school in the United States.</w:t>
      </w:r>
      <w:r>
        <w:rPr>
          <w:lang w:val="en-GB"/>
        </w:rPr>
        <w:tab/>
        <w:t>/2</w:t>
      </w:r>
    </w:p>
    <w:p w:rsidR="00135FF1" w:rsidRDefault="000603CE" w:rsidP="00135FF1">
      <w:pPr>
        <w:rPr>
          <w:lang w:val="en-GB"/>
        </w:rPr>
      </w:pPr>
      <w:r>
        <w:rPr>
          <w:lang w:val="en-GB"/>
        </w:rPr>
        <w:t xml:space="preserve">In the united stats sport is more important there are much fields, in south Korea its more about math and if jou want to do a sport at break you need to take the material from home </w:t>
      </w:r>
    </w:p>
    <w:p w:rsidR="00135FF1" w:rsidRDefault="00135FF1" w:rsidP="00135FF1">
      <w:pPr>
        <w:pStyle w:val="Kop1"/>
        <w:rPr>
          <w:lang w:val="en-GB"/>
        </w:rPr>
      </w:pPr>
      <w:r w:rsidRPr="00CF2E75">
        <w:rPr>
          <w:lang w:val="en-GB"/>
        </w:rPr>
        <w:t>American high schools’ focus on sports seems to come at a cos</w:t>
      </w:r>
      <w:r>
        <w:rPr>
          <w:lang w:val="en-GB"/>
        </w:rPr>
        <w:t>t. What kind of cost exactly?</w:t>
      </w:r>
      <w:r>
        <w:rPr>
          <w:lang w:val="en-GB"/>
        </w:rPr>
        <w:tab/>
        <w:t>/2</w:t>
      </w:r>
    </w:p>
    <w:p w:rsidR="00135FF1" w:rsidRDefault="00135FF1" w:rsidP="00135FF1">
      <w:pPr>
        <w:rPr>
          <w:lang w:val="en-GB"/>
        </w:rPr>
      </w:pPr>
      <w:r>
        <w:rPr>
          <w:lang w:val="en-GB"/>
        </w:rPr>
        <w:tab/>
      </w:r>
      <w:r>
        <w:rPr>
          <w:lang w:val="en-GB"/>
        </w:rPr>
        <w:tab/>
      </w:r>
    </w:p>
    <w:p w:rsidR="00135FF1" w:rsidRDefault="00135FF1" w:rsidP="00135FF1">
      <w:pPr>
        <w:pStyle w:val="Kop1"/>
        <w:rPr>
          <w:lang w:val="en-GB"/>
        </w:rPr>
      </w:pPr>
      <w:r w:rsidRPr="00CF2E75">
        <w:rPr>
          <w:lang w:val="en-GB"/>
        </w:rPr>
        <w:t>What are some of the advantages of havi</w:t>
      </w:r>
      <w:r>
        <w:rPr>
          <w:lang w:val="en-GB"/>
        </w:rPr>
        <w:t>ng sports at school?</w:t>
      </w:r>
      <w:r>
        <w:rPr>
          <w:lang w:val="en-GB"/>
        </w:rPr>
        <w:tab/>
        <w:t>/2</w:t>
      </w:r>
    </w:p>
    <w:p w:rsidR="00135FF1" w:rsidRDefault="00F32F20" w:rsidP="00135FF1">
      <w:pPr>
        <w:rPr>
          <w:lang w:val="en-GB"/>
        </w:rPr>
      </w:pPr>
      <w:r>
        <w:rPr>
          <w:lang w:val="en-GB"/>
        </w:rPr>
        <w:t>Fun, lesson in sportsmanship</w:t>
      </w:r>
    </w:p>
    <w:p w:rsidR="00135FF1" w:rsidRDefault="00135FF1" w:rsidP="00135FF1">
      <w:pPr>
        <w:pStyle w:val="Kop1"/>
        <w:rPr>
          <w:lang w:val="en-GB" w:eastAsia="nl-BE"/>
        </w:rPr>
      </w:pPr>
      <w:r w:rsidRPr="00CF2E75">
        <w:rPr>
          <w:lang w:val="en-GB" w:eastAsia="nl-BE"/>
        </w:rPr>
        <w:t xml:space="preserve">What does the author mean when she says: </w:t>
      </w:r>
      <w:r>
        <w:rPr>
          <w:lang w:val="en-GB" w:eastAsia="nl-BE"/>
        </w:rPr>
        <w:t>‘</w:t>
      </w:r>
      <w:r w:rsidRPr="00CF2E75">
        <w:rPr>
          <w:lang w:val="en-GB" w:eastAsia="nl-BE"/>
        </w:rPr>
        <w:t>I’ve started to wonder about the trade-offs we make</w:t>
      </w:r>
      <w:r>
        <w:rPr>
          <w:lang w:val="en-GB" w:eastAsia="nl-BE"/>
        </w:rPr>
        <w:t>’</w:t>
      </w:r>
      <w:r w:rsidRPr="00CF2E75">
        <w:rPr>
          <w:lang w:val="en-GB" w:eastAsia="nl-BE"/>
        </w:rPr>
        <w:t>?</w:t>
      </w:r>
      <w:r>
        <w:rPr>
          <w:lang w:val="en-GB" w:eastAsia="nl-BE"/>
        </w:rPr>
        <w:tab/>
        <w:t>/2</w:t>
      </w:r>
    </w:p>
    <w:p w:rsidR="002F6248" w:rsidRDefault="00F32F20" w:rsidP="002F6248">
      <w:pPr>
        <w:rPr>
          <w:lang w:val="en-GB" w:eastAsia="nl-BE"/>
        </w:rPr>
      </w:pPr>
      <w:r>
        <w:rPr>
          <w:lang w:val="en-GB" w:eastAsia="nl-BE"/>
        </w:rPr>
        <w:t>Because they have much more sports then other schools</w:t>
      </w:r>
    </w:p>
    <w:p w:rsidR="00135FF1" w:rsidRDefault="00135FF1" w:rsidP="002F6248">
      <w:pPr>
        <w:rPr>
          <w:lang w:val="en-GB"/>
        </w:rPr>
      </w:pPr>
    </w:p>
    <w:p w:rsidR="00135FF1" w:rsidRDefault="00135FF1" w:rsidP="002F6248">
      <w:pPr>
        <w:rPr>
          <w:lang w:val="en-GB"/>
        </w:rPr>
      </w:pPr>
    </w:p>
    <w:p w:rsidR="00135FF1" w:rsidRDefault="00135FF1" w:rsidP="002F6248">
      <w:pPr>
        <w:rPr>
          <w:lang w:val="en-GB"/>
        </w:rPr>
      </w:pPr>
    </w:p>
    <w:p w:rsidR="00135FF1" w:rsidRDefault="00135FF1" w:rsidP="002F6248">
      <w:pPr>
        <w:rPr>
          <w:lang w:val="en-GB"/>
        </w:rPr>
      </w:pPr>
    </w:p>
    <w:p w:rsidR="00135FF1" w:rsidRDefault="00135FF1" w:rsidP="002F6248">
      <w:pPr>
        <w:rPr>
          <w:lang w:val="en-GB"/>
        </w:rPr>
      </w:pPr>
    </w:p>
    <w:p w:rsidR="00135FF1" w:rsidRDefault="00135FF1" w:rsidP="002F6248">
      <w:pPr>
        <w:rPr>
          <w:lang w:val="en-GB"/>
        </w:rPr>
      </w:pPr>
    </w:p>
    <w:p w:rsidR="00135FF1" w:rsidRDefault="00135FF1" w:rsidP="002F6248">
      <w:pPr>
        <w:rPr>
          <w:lang w:val="en-GB"/>
        </w:rPr>
      </w:pPr>
    </w:p>
    <w:p w:rsidR="00135FF1" w:rsidRDefault="00135FF1" w:rsidP="002F6248">
      <w:pPr>
        <w:rPr>
          <w:lang w:val="en-GB"/>
        </w:rPr>
      </w:pPr>
    </w:p>
    <w:p w:rsidR="00135FF1" w:rsidRDefault="00135FF1" w:rsidP="002F6248">
      <w:pPr>
        <w:rPr>
          <w:lang w:val="en-GB"/>
        </w:rPr>
      </w:pPr>
    </w:p>
    <w:p w:rsidR="00135FF1" w:rsidRDefault="00135FF1" w:rsidP="002F6248">
      <w:pPr>
        <w:rPr>
          <w:lang w:val="en-GB"/>
        </w:rPr>
      </w:pPr>
    </w:p>
    <w:p w:rsidR="00135FF1" w:rsidRDefault="00135FF1" w:rsidP="002F6248">
      <w:pPr>
        <w:rPr>
          <w:lang w:val="en-GB"/>
        </w:rPr>
      </w:pPr>
    </w:p>
    <w:p w:rsidR="00135FF1" w:rsidRDefault="00135FF1" w:rsidP="002F6248">
      <w:pPr>
        <w:rPr>
          <w:lang w:val="en-GB"/>
        </w:rPr>
      </w:pPr>
    </w:p>
    <w:p w:rsidR="00135FF1" w:rsidRPr="00CF2E75" w:rsidRDefault="00135FF1" w:rsidP="00135FF1">
      <w:pPr>
        <w:widowControl w:val="0"/>
        <w:autoSpaceDE w:val="0"/>
        <w:autoSpaceDN w:val="0"/>
        <w:adjustRightInd w:val="0"/>
        <w:spacing w:after="120"/>
        <w:rPr>
          <w:rFonts w:eastAsia="Calibri"/>
          <w:b/>
          <w:bCs/>
          <w:color w:val="1C2024"/>
          <w:sz w:val="32"/>
          <w:szCs w:val="32"/>
          <w:lang w:val="en-GB" w:eastAsia="nl-BE"/>
        </w:rPr>
      </w:pPr>
      <w:r>
        <w:rPr>
          <w:rFonts w:eastAsia="Calibri"/>
          <w:b/>
          <w:bCs/>
          <w:noProof/>
          <w:color w:val="1C2024"/>
          <w:sz w:val="32"/>
          <w:szCs w:val="32"/>
          <w:lang w:eastAsia="nl-BE"/>
        </w:rPr>
        <w:lastRenderedPageBreak/>
        <mc:AlternateContent>
          <mc:Choice Requires="wps">
            <w:drawing>
              <wp:anchor distT="0" distB="0" distL="114300" distR="114300" simplePos="0" relativeHeight="251660288" behindDoc="1" locked="0" layoutInCell="1" allowOverlap="1">
                <wp:simplePos x="0" y="0"/>
                <wp:positionH relativeFrom="margin">
                  <wp:posOffset>-72390</wp:posOffset>
                </wp:positionH>
                <wp:positionV relativeFrom="paragraph">
                  <wp:posOffset>-158115</wp:posOffset>
                </wp:positionV>
                <wp:extent cx="6267450" cy="9420225"/>
                <wp:effectExtent l="0" t="0" r="19050" b="28575"/>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9420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14771" id="Rechthoek 4" o:spid="_x0000_s1026" style="position:absolute;margin-left:-5.7pt;margin-top:-12.45pt;width:493.5pt;height:741.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">
                <w10:wrap anchorx="margin"/>
              </v:rect>
            </w:pict>
          </mc:Fallback>
        </mc:AlternateContent>
      </w:r>
      <w:r>
        <w:rPr>
          <w:rFonts w:eastAsia="Calibri"/>
          <w:b/>
          <w:bCs/>
          <w:noProof/>
          <w:color w:val="1C2024"/>
          <w:sz w:val="32"/>
          <w:szCs w:val="32"/>
          <w:lang w:eastAsia="nl-BE"/>
        </w:rPr>
        <w:drawing>
          <wp:anchor distT="0" distB="0" distL="114300" distR="114300" simplePos="0" relativeHeight="251659264" behindDoc="0" locked="0" layoutInCell="1" allowOverlap="1" wp14:anchorId="3F79A848" wp14:editId="3939B8CF">
            <wp:simplePos x="0" y="0"/>
            <wp:positionH relativeFrom="column">
              <wp:posOffset>3576955</wp:posOffset>
            </wp:positionH>
            <wp:positionV relativeFrom="paragraph">
              <wp:posOffset>43180</wp:posOffset>
            </wp:positionV>
            <wp:extent cx="2400300" cy="1504950"/>
            <wp:effectExtent l="19050" t="0" r="0" b="0"/>
            <wp:wrapThrough wrapText="bothSides">
              <wp:wrapPolygon edited="0">
                <wp:start x="-171" y="0"/>
                <wp:lineTo x="-171" y="21327"/>
                <wp:lineTo x="21600" y="21327"/>
                <wp:lineTo x="21600" y="0"/>
                <wp:lineTo x="-171" y="0"/>
              </wp:wrapPolygon>
            </wp:wrapThrough>
            <wp:docPr id="3" name="Afbeelding 1" descr="L:\VL_SO_VO\On track\realisatie\jaar3\563472_Comfort PLUS Pack\kopij diddit-copy masters\afbeeldingen\U4\1_Spo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VL_SO_VO\On track\realisatie\jaar3\563472_Comfort PLUS Pack\kopij diddit-copy masters\afbeeldingen\U4\1_Sports.jpg"/>
                    <pic:cNvPicPr>
                      <a:picLocks noChangeAspect="1" noChangeArrowheads="1"/>
                    </pic:cNvPicPr>
                  </pic:nvPicPr>
                  <pic:blipFill>
                    <a:blip r:embed="rId8" cstate="print"/>
                    <a:srcRect/>
                    <a:stretch>
                      <a:fillRect/>
                    </a:stretch>
                  </pic:blipFill>
                  <pic:spPr bwMode="auto">
                    <a:xfrm>
                      <a:off x="0" y="0"/>
                      <a:ext cx="2400300" cy="1504950"/>
                    </a:xfrm>
                    <a:prstGeom prst="rect">
                      <a:avLst/>
                    </a:prstGeom>
                    <a:noFill/>
                    <a:ln w="9525">
                      <a:noFill/>
                      <a:miter lim="800000"/>
                      <a:headEnd/>
                      <a:tailEnd/>
                    </a:ln>
                  </pic:spPr>
                </pic:pic>
              </a:graphicData>
            </a:graphic>
          </wp:anchor>
        </w:drawing>
      </w:r>
      <w:r w:rsidRPr="00CF2E75">
        <w:rPr>
          <w:rFonts w:eastAsia="Calibri"/>
          <w:b/>
          <w:bCs/>
          <w:color w:val="1C2024"/>
          <w:sz w:val="32"/>
          <w:szCs w:val="32"/>
          <w:lang w:val="en-GB" w:eastAsia="nl-BE"/>
        </w:rPr>
        <w:t>The Case Against High-School Sports</w:t>
      </w:r>
    </w:p>
    <w:p w:rsidR="00135FF1" w:rsidRPr="009A0D79" w:rsidRDefault="00135FF1" w:rsidP="00135FF1">
      <w:pPr>
        <w:rPr>
          <w:rFonts w:eastAsia="Calibri"/>
          <w:i/>
          <w:szCs w:val="30"/>
          <w:lang w:val="en-GB" w:eastAsia="nl-BE"/>
        </w:rPr>
      </w:pPr>
      <w:r w:rsidRPr="009A0D79">
        <w:rPr>
          <w:rFonts w:eastAsia="Calibri"/>
          <w:i/>
          <w:szCs w:val="30"/>
          <w:lang w:val="en-GB" w:eastAsia="nl-BE"/>
        </w:rPr>
        <w:t>The United States routinely spends more tax dollars per high-school athlete than per high-school math student — unlike most countries worldwide. And we wonder why we lag in international education rankings?</w:t>
      </w:r>
    </w:p>
    <w:p w:rsidR="00135FF1" w:rsidRPr="009A0D79" w:rsidRDefault="00135FF1" w:rsidP="00135FF1">
      <w:pPr>
        <w:rPr>
          <w:rFonts w:eastAsia="Calibri"/>
          <w:szCs w:val="30"/>
          <w:lang w:val="en-GB" w:eastAsia="nl-BE"/>
        </w:rPr>
      </w:pPr>
      <w:r w:rsidRPr="009A0D79">
        <w:rPr>
          <w:rFonts w:eastAsia="Calibri"/>
          <w:szCs w:val="30"/>
          <w:lang w:val="en-GB" w:eastAsia="nl-BE"/>
        </w:rPr>
        <w:t>By Amanda Ripley</w:t>
      </w:r>
    </w:p>
    <w:p w:rsidR="00135FF1" w:rsidRPr="00B23301" w:rsidRDefault="00135FF1" w:rsidP="00135FF1">
      <w:pPr>
        <w:widowControl w:val="0"/>
        <w:autoSpaceDE w:val="0"/>
        <w:autoSpaceDN w:val="0"/>
        <w:adjustRightInd w:val="0"/>
        <w:spacing w:after="320"/>
        <w:rPr>
          <w:rFonts w:eastAsia="Calibri"/>
          <w:kern w:val="1"/>
          <w:szCs w:val="32"/>
          <w:lang w:val="en-US" w:eastAsia="nl-BE"/>
        </w:rPr>
      </w:pPr>
      <w:r>
        <w:rPr>
          <w:rFonts w:eastAsia="Calibri"/>
          <w:spacing w:val="20"/>
          <w:kern w:val="1"/>
          <w:szCs w:val="36"/>
          <w:lang w:val="en-GB" w:eastAsia="nl-BE"/>
        </w:rPr>
        <w:br/>
      </w:r>
      <w:r w:rsidRPr="009A0D79">
        <w:rPr>
          <w:rFonts w:eastAsia="Calibri"/>
          <w:spacing w:val="20"/>
          <w:kern w:val="1"/>
          <w:szCs w:val="36"/>
          <w:lang w:val="en-GB" w:eastAsia="nl-BE"/>
        </w:rPr>
        <w:t xml:space="preserve">Every year, </w:t>
      </w:r>
      <w:r w:rsidRPr="009A0D79">
        <w:rPr>
          <w:rFonts w:eastAsia="Calibri"/>
          <w:kern w:val="1"/>
          <w:szCs w:val="32"/>
          <w:lang w:val="en-GB" w:eastAsia="nl-BE"/>
        </w:rPr>
        <w:t>thousands of teenagers</w:t>
      </w:r>
      <w:r w:rsidRPr="009A0D79">
        <w:rPr>
          <w:rFonts w:eastAsia="Calibri"/>
          <w:spacing w:val="20"/>
          <w:kern w:val="1"/>
          <w:szCs w:val="36"/>
          <w:lang w:val="en-GB" w:eastAsia="nl-BE"/>
        </w:rPr>
        <w:t xml:space="preserve"> </w:t>
      </w:r>
      <w:r w:rsidRPr="009A0D79">
        <w:rPr>
          <w:rFonts w:eastAsia="Calibri"/>
          <w:kern w:val="1"/>
          <w:szCs w:val="32"/>
          <w:lang w:val="en-GB" w:eastAsia="nl-BE"/>
        </w:rPr>
        <w:t>move to the United States from all over the world, for all kinds of reasons. They observe everything in their new country with fresh eyes, including basic features of American life that most of us never stop to consider.</w:t>
      </w:r>
      <w:r w:rsidRPr="00B23301">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rPr>
        <w:t xml:space="preserve"> </w:t>
      </w:r>
    </w:p>
    <w:p w:rsidR="00135FF1" w:rsidRPr="009A0D79" w:rsidRDefault="00135FF1" w:rsidP="00135FF1">
      <w:pPr>
        <w:widowControl w:val="0"/>
        <w:autoSpaceDE w:val="0"/>
        <w:autoSpaceDN w:val="0"/>
        <w:adjustRightInd w:val="0"/>
        <w:spacing w:after="320"/>
        <w:rPr>
          <w:rFonts w:eastAsia="Calibri"/>
          <w:kern w:val="1"/>
          <w:szCs w:val="32"/>
          <w:lang w:val="en-GB" w:eastAsia="nl-BE"/>
        </w:rPr>
      </w:pPr>
      <w:r w:rsidRPr="009A0D79">
        <w:rPr>
          <w:rFonts w:eastAsia="Calibri"/>
          <w:kern w:val="1"/>
          <w:szCs w:val="32"/>
          <w:lang w:val="en-GB" w:eastAsia="nl-BE"/>
        </w:rPr>
        <w:t xml:space="preserve">One element of our education system consistently surprises them: </w:t>
      </w:r>
      <w:r>
        <w:rPr>
          <w:rFonts w:eastAsia="Calibri"/>
          <w:kern w:val="1"/>
          <w:szCs w:val="32"/>
          <w:lang w:val="en-GB" w:eastAsia="nl-BE"/>
        </w:rPr>
        <w:t>‘</w:t>
      </w:r>
      <w:r w:rsidRPr="009A0D79">
        <w:rPr>
          <w:rFonts w:eastAsia="Calibri"/>
          <w:kern w:val="1"/>
          <w:szCs w:val="32"/>
          <w:lang w:val="en-GB" w:eastAsia="nl-BE"/>
        </w:rPr>
        <w:t>Sports are a big deal here,</w:t>
      </w:r>
      <w:r>
        <w:rPr>
          <w:rFonts w:eastAsia="Calibri"/>
          <w:kern w:val="1"/>
          <w:szCs w:val="32"/>
          <w:lang w:val="en-GB" w:eastAsia="nl-BE"/>
        </w:rPr>
        <w:t>’</w:t>
      </w:r>
      <w:r w:rsidRPr="009A0D79">
        <w:rPr>
          <w:rFonts w:eastAsia="Calibri"/>
          <w:kern w:val="1"/>
          <w:szCs w:val="32"/>
          <w:lang w:val="en-GB" w:eastAsia="nl-BE"/>
        </w:rPr>
        <w:t xml:space="preserve"> says Jenny, who moved to America from South Korea with her family in 2011. Shawnee High, her public school in southern New Jersey, fields teams in 18 sports over the course of the school year, including golf and bowling. Its campus has lush grass fields, six tennis courts, and an athletic Hall of Fame. </w:t>
      </w:r>
      <w:r>
        <w:rPr>
          <w:rFonts w:eastAsia="Calibri"/>
          <w:kern w:val="1"/>
          <w:szCs w:val="32"/>
          <w:lang w:val="en-GB" w:eastAsia="nl-BE"/>
        </w:rPr>
        <w:t>‘</w:t>
      </w:r>
      <w:r w:rsidRPr="009A0D79">
        <w:rPr>
          <w:rFonts w:eastAsia="Calibri"/>
          <w:kern w:val="1"/>
          <w:szCs w:val="32"/>
          <w:lang w:val="en-GB" w:eastAsia="nl-BE"/>
        </w:rPr>
        <w:t>They have days when teams dress up in Hawaiian clothes or pyjamas just be</w:t>
      </w:r>
      <w:r>
        <w:rPr>
          <w:rFonts w:eastAsia="Calibri"/>
          <w:kern w:val="1"/>
          <w:szCs w:val="32"/>
          <w:lang w:val="en-GB" w:eastAsia="nl-BE"/>
        </w:rPr>
        <w:t>cause—“We’re the soccer team!”,’</w:t>
      </w:r>
      <w:r w:rsidRPr="009A0D79">
        <w:rPr>
          <w:rFonts w:eastAsia="Calibri"/>
          <w:kern w:val="1"/>
          <w:szCs w:val="32"/>
          <w:lang w:val="en-GB" w:eastAsia="nl-BE"/>
        </w:rPr>
        <w:t xml:space="preserve"> Jenny says.</w:t>
      </w:r>
    </w:p>
    <w:p w:rsidR="00135FF1" w:rsidRPr="009A0D79" w:rsidRDefault="00135FF1" w:rsidP="00135FF1">
      <w:pPr>
        <w:widowControl w:val="0"/>
        <w:autoSpaceDE w:val="0"/>
        <w:autoSpaceDN w:val="0"/>
        <w:adjustRightInd w:val="0"/>
        <w:spacing w:after="320"/>
        <w:rPr>
          <w:rFonts w:eastAsia="Calibri"/>
          <w:kern w:val="1"/>
          <w:szCs w:val="32"/>
          <w:lang w:val="en-GB" w:eastAsia="nl-BE"/>
        </w:rPr>
      </w:pPr>
      <w:r w:rsidRPr="009A0D79">
        <w:rPr>
          <w:rFonts w:eastAsia="Calibri"/>
          <w:kern w:val="1"/>
          <w:szCs w:val="32"/>
          <w:lang w:val="en-GB" w:eastAsia="nl-BE"/>
        </w:rPr>
        <w:t>By contrast, in South Korea, whose 15-year-olds rank fourth in the world (behind Shanghai, Singapore, and Hong Kong) on a test of critical thinking in math, Jenny’s classmates played pickup soccer on a dirt field at lunchtime. They brought badminton rackets from home and pretended there was a net. If they made it into the newspaper, it was usually for their academic accomplishments.</w:t>
      </w:r>
    </w:p>
    <w:p w:rsidR="00135FF1" w:rsidRPr="009A0D79" w:rsidRDefault="00135FF1" w:rsidP="00135FF1">
      <w:pPr>
        <w:widowControl w:val="0"/>
        <w:autoSpaceDE w:val="0"/>
        <w:autoSpaceDN w:val="0"/>
        <w:adjustRightInd w:val="0"/>
        <w:spacing w:after="320"/>
        <w:rPr>
          <w:rFonts w:eastAsia="Calibri"/>
          <w:kern w:val="1"/>
          <w:szCs w:val="32"/>
          <w:lang w:val="en-GB" w:eastAsia="nl-BE"/>
        </w:rPr>
      </w:pPr>
      <w:r w:rsidRPr="009A0D79">
        <w:rPr>
          <w:rFonts w:eastAsia="Calibri"/>
          <w:kern w:val="1"/>
          <w:szCs w:val="32"/>
          <w:lang w:val="en-GB" w:eastAsia="nl-BE"/>
        </w:rPr>
        <w:t>Sports are embedded in American schools in a way they are not almost anywhere else. Yet this difference hardly ever comes up in domestic debates about America’s international mediocrity in education. (The U.S. ranks 31st on the same international math test.) The challenges we do talk about are real ones, from undertrained teachers to poverty. But what to make of this other glaring reality, and the signal it sends to children, parents, and teachers about the very purpose of school?</w:t>
      </w:r>
    </w:p>
    <w:p w:rsidR="00135FF1" w:rsidRPr="009A0D79" w:rsidRDefault="00135FF1" w:rsidP="00135FF1">
      <w:pPr>
        <w:widowControl w:val="0"/>
        <w:autoSpaceDE w:val="0"/>
        <w:autoSpaceDN w:val="0"/>
        <w:adjustRightInd w:val="0"/>
        <w:spacing w:after="320"/>
        <w:rPr>
          <w:rFonts w:eastAsia="Calibri"/>
          <w:kern w:val="1"/>
          <w:szCs w:val="32"/>
          <w:lang w:val="en-GB" w:eastAsia="nl-BE"/>
        </w:rPr>
      </w:pPr>
      <w:r w:rsidRPr="009A0D79">
        <w:rPr>
          <w:rFonts w:eastAsia="Calibri"/>
          <w:kern w:val="1"/>
          <w:szCs w:val="32"/>
          <w:lang w:val="en-GB" w:eastAsia="nl-BE"/>
        </w:rPr>
        <w:t xml:space="preserve">When I surveyed about 200 former exchange students last year, in cooperation with an international exchange organization called AFS, 9 out of 10 foreign students who </w:t>
      </w:r>
      <w:r>
        <w:rPr>
          <w:rFonts w:eastAsia="Calibri"/>
          <w:noProof/>
          <w:kern w:val="1"/>
          <w:szCs w:val="32"/>
          <w:lang w:eastAsia="nl-BE"/>
        </w:rPr>
        <w:lastRenderedPageBreak/>
        <mc:AlternateContent>
          <mc:Choice Requires="wps">
            <w:drawing>
              <wp:anchor distT="0" distB="0" distL="114300" distR="114300" simplePos="0" relativeHeight="251661312" behindDoc="1" locked="0" layoutInCell="1" allowOverlap="1">
                <wp:simplePos x="0" y="0"/>
                <wp:positionH relativeFrom="column">
                  <wp:posOffset>-129540</wp:posOffset>
                </wp:positionH>
                <wp:positionV relativeFrom="paragraph">
                  <wp:posOffset>3810</wp:posOffset>
                </wp:positionV>
                <wp:extent cx="6324600" cy="4791075"/>
                <wp:effectExtent l="0" t="0" r="19050" b="28575"/>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4791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FE1A32" id="Rechthoek 1" o:spid="_x0000_s1026" style="position:absolute;margin-left:-10.2pt;margin-top:.3pt;width:498pt;height:377.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"/>
            </w:pict>
          </mc:Fallback>
        </mc:AlternateContent>
      </w:r>
      <w:r w:rsidRPr="009A0D79">
        <w:rPr>
          <w:rFonts w:eastAsia="Calibri"/>
          <w:kern w:val="1"/>
          <w:szCs w:val="32"/>
          <w:lang w:val="en-GB" w:eastAsia="nl-BE"/>
        </w:rPr>
        <w:t>had lived in the U.S. said that kids here cared more about sports than their peers back home did. A majority of Americans who’d studied abroad agreed.</w:t>
      </w:r>
    </w:p>
    <w:p w:rsidR="00135FF1" w:rsidRPr="009A0D79" w:rsidRDefault="00135FF1" w:rsidP="00135FF1">
      <w:pPr>
        <w:widowControl w:val="0"/>
        <w:autoSpaceDE w:val="0"/>
        <w:autoSpaceDN w:val="0"/>
        <w:adjustRightInd w:val="0"/>
        <w:spacing w:after="320"/>
        <w:rPr>
          <w:rFonts w:eastAsia="Calibri"/>
          <w:kern w:val="1"/>
          <w:szCs w:val="32"/>
          <w:lang w:val="en-GB" w:eastAsia="nl-BE"/>
        </w:rPr>
      </w:pPr>
      <w:r w:rsidRPr="009A0D79">
        <w:rPr>
          <w:rFonts w:eastAsia="Calibri"/>
          <w:kern w:val="1"/>
          <w:szCs w:val="32"/>
          <w:lang w:val="en-GB" w:eastAsia="nl-BE"/>
        </w:rPr>
        <w:t xml:space="preserve">Even in eighth grade, American kids spend more than twice the time Korean kids spend playing sports, according to a 2010 study published in the </w:t>
      </w:r>
      <w:r w:rsidRPr="009A0D79">
        <w:rPr>
          <w:rFonts w:eastAsia="Calibri"/>
          <w:i/>
          <w:iCs/>
          <w:kern w:val="1"/>
          <w:szCs w:val="32"/>
          <w:lang w:val="en-GB" w:eastAsia="nl-BE"/>
        </w:rPr>
        <w:t>Journal of Advanced Academics</w:t>
      </w:r>
      <w:r w:rsidRPr="009A0D79">
        <w:rPr>
          <w:rFonts w:eastAsia="Calibri"/>
          <w:kern w:val="1"/>
          <w:szCs w:val="32"/>
          <w:lang w:val="en-GB" w:eastAsia="nl-BE"/>
        </w:rPr>
        <w:t>. In countries with more-holistic, less hard-driving education systems than Korea’s, like Finland and Germany, many kids play club sports in their local towns—outside of school. Most schools do not staff, manage, transport, insure, or glorify sports teams, because, well, why would they?</w:t>
      </w:r>
    </w:p>
    <w:p w:rsidR="00135FF1" w:rsidRDefault="00135FF1" w:rsidP="00135FF1">
      <w:pPr>
        <w:rPr>
          <w:lang w:val="en-GB"/>
        </w:rPr>
      </w:pPr>
      <w:r w:rsidRPr="009A0D79">
        <w:rPr>
          <w:rFonts w:eastAsia="Calibri"/>
          <w:kern w:val="1"/>
          <w:szCs w:val="32"/>
          <w:lang w:val="en-GB" w:eastAsia="nl-BE"/>
        </w:rPr>
        <w:t>When I was growing up in New Jersey, not far from where Jenny now lives, I played soccer from age 7 to 17. I was relieved to find a place where girls were not expected to sit quietly or look pretty, and I still love the game. Like most other Americans, I can rattle off the many benefits of high-school sports: exercise, lessons in sportsmanship and perseverance, school spirit, and just plain fun. All of those things matter, and Jenny finds it refreshing to attend a school that is about so much more than academics. But as I’ve travel</w:t>
      </w:r>
      <w:r>
        <w:rPr>
          <w:rFonts w:eastAsia="Calibri"/>
          <w:kern w:val="1"/>
          <w:szCs w:val="32"/>
          <w:lang w:val="en-GB" w:eastAsia="nl-BE"/>
        </w:rPr>
        <w:t>l</w:t>
      </w:r>
      <w:r w:rsidRPr="009A0D79">
        <w:rPr>
          <w:rFonts w:eastAsia="Calibri"/>
          <w:kern w:val="1"/>
          <w:szCs w:val="32"/>
          <w:lang w:val="en-GB" w:eastAsia="nl-BE"/>
        </w:rPr>
        <w:t>ed around the world visiting places that do things differently—and get better results—I’ve started to wonder about the trade-offs we make</w:t>
      </w:r>
    </w:p>
    <w:p w:rsidR="00135FF1" w:rsidRDefault="00135FF1" w:rsidP="00135FF1">
      <w:pPr>
        <w:rPr>
          <w:lang w:val="en-GB"/>
        </w:rPr>
      </w:pPr>
    </w:p>
    <w:p w:rsidR="00135FF1" w:rsidRPr="00BB7C31" w:rsidRDefault="00135FF1" w:rsidP="00135FF1">
      <w:pPr>
        <w:pBdr>
          <w:top w:val="single" w:sz="4" w:space="1" w:color="auto"/>
          <w:left w:val="single" w:sz="4" w:space="4" w:color="auto"/>
          <w:bottom w:val="single" w:sz="4" w:space="1" w:color="auto"/>
          <w:right w:val="single" w:sz="4" w:space="4" w:color="auto"/>
        </w:pBdr>
        <w:rPr>
          <w:rFonts w:eastAsia="Calibri"/>
          <w:b/>
          <w:kern w:val="1"/>
          <w:lang w:val="en-GB" w:eastAsia="nl-BE"/>
        </w:rPr>
      </w:pPr>
      <w:r w:rsidRPr="00BB7C31">
        <w:rPr>
          <w:rFonts w:eastAsia="Calibri"/>
          <w:b/>
          <w:kern w:val="1"/>
          <w:lang w:val="en-GB" w:eastAsia="nl-BE"/>
        </w:rPr>
        <w:t>Glossary</w:t>
      </w:r>
    </w:p>
    <w:p w:rsidR="00135FF1" w:rsidRPr="00BB7C31" w:rsidRDefault="00135FF1" w:rsidP="00135FF1">
      <w:pPr>
        <w:pBdr>
          <w:top w:val="single" w:sz="4" w:space="1" w:color="auto"/>
          <w:left w:val="single" w:sz="4" w:space="4" w:color="auto"/>
          <w:bottom w:val="single" w:sz="4" w:space="1" w:color="auto"/>
          <w:right w:val="single" w:sz="4" w:space="4" w:color="auto"/>
        </w:pBdr>
        <w:spacing w:after="200"/>
        <w:rPr>
          <w:kern w:val="1"/>
          <w:lang w:val="en-GB" w:eastAsia="nl-BE"/>
        </w:rPr>
      </w:pPr>
      <w:r>
        <w:rPr>
          <w:kern w:val="1"/>
          <w:lang w:val="en-GB" w:eastAsia="nl-BE"/>
        </w:rPr>
        <w:t>d</w:t>
      </w:r>
      <w:r w:rsidRPr="00BB7C31">
        <w:rPr>
          <w:kern w:val="1"/>
          <w:lang w:val="en-GB" w:eastAsia="nl-BE"/>
        </w:rPr>
        <w:t>omestic: at home</w:t>
      </w:r>
      <w:r w:rsidRPr="00BB7C31">
        <w:rPr>
          <w:kern w:val="1"/>
          <w:lang w:val="en-GB" w:eastAsia="nl-BE"/>
        </w:rPr>
        <w:br/>
        <w:t>embedded in: set in, implanted in</w:t>
      </w:r>
      <w:r w:rsidRPr="00BB7C31">
        <w:rPr>
          <w:kern w:val="1"/>
          <w:lang w:val="en-GB" w:eastAsia="nl-BE"/>
        </w:rPr>
        <w:br/>
        <w:t>glaring: obvious, clear</w:t>
      </w:r>
      <w:r w:rsidRPr="00BB7C31">
        <w:rPr>
          <w:kern w:val="1"/>
          <w:lang w:val="en-GB" w:eastAsia="nl-BE"/>
        </w:rPr>
        <w:br/>
        <w:t>holistic: ‘complete’</w:t>
      </w:r>
      <w:r w:rsidRPr="00BB7C31">
        <w:rPr>
          <w:kern w:val="1"/>
          <w:lang w:val="en-GB" w:eastAsia="nl-BE"/>
        </w:rPr>
        <w:br/>
        <w:t>perseverance: determination, the feeling you can go on and on without stopping.</w:t>
      </w:r>
    </w:p>
    <w:p w:rsidR="00135FF1" w:rsidRDefault="00135FF1" w:rsidP="00135FF1">
      <w:pPr>
        <w:rPr>
          <w:lang w:val="en-GB"/>
        </w:rPr>
      </w:pPr>
    </w:p>
    <w:p w:rsidR="00135FF1" w:rsidRDefault="00135FF1" w:rsidP="00135FF1">
      <w:pPr>
        <w:rPr>
          <w:lang w:val="en-GB"/>
        </w:rPr>
      </w:pPr>
    </w:p>
    <w:p w:rsidR="00135FF1" w:rsidRDefault="00135FF1" w:rsidP="00135FF1">
      <w:pPr>
        <w:rPr>
          <w:lang w:val="en-GB"/>
        </w:rPr>
      </w:pPr>
    </w:p>
    <w:p w:rsidR="00135FF1" w:rsidRDefault="00135FF1" w:rsidP="00135FF1">
      <w:pPr>
        <w:rPr>
          <w:lang w:val="en-GB"/>
        </w:rPr>
      </w:pPr>
    </w:p>
    <w:p w:rsidR="00135FF1" w:rsidRDefault="00135FF1" w:rsidP="00135FF1">
      <w:pPr>
        <w:rPr>
          <w:lang w:val="en-GB"/>
        </w:rPr>
      </w:pPr>
    </w:p>
    <w:p w:rsidR="00135FF1" w:rsidRDefault="00135FF1" w:rsidP="00135FF1">
      <w:pPr>
        <w:rPr>
          <w:lang w:val="en-GB"/>
        </w:rPr>
      </w:pPr>
    </w:p>
    <w:p w:rsidR="00135FF1" w:rsidRDefault="00135FF1" w:rsidP="00135FF1">
      <w:pPr>
        <w:rPr>
          <w:lang w:val="en-GB"/>
        </w:rPr>
      </w:pPr>
    </w:p>
    <w:p w:rsidR="00135FF1" w:rsidRDefault="00135FF1" w:rsidP="00135FF1">
      <w:pPr>
        <w:rPr>
          <w:lang w:val="en-GB"/>
        </w:rPr>
      </w:pPr>
    </w:p>
    <w:p w:rsidR="00135FF1" w:rsidRDefault="00135FF1" w:rsidP="00135FF1">
      <w:pPr>
        <w:rPr>
          <w:lang w:val="en-GB"/>
        </w:rPr>
      </w:pPr>
    </w:p>
    <w:p w:rsidR="00135FF1" w:rsidRDefault="00135FF1" w:rsidP="00135FF1">
      <w:pPr>
        <w:rPr>
          <w:lang w:val="en-GB"/>
        </w:rPr>
      </w:pPr>
    </w:p>
    <w:p w:rsidR="00135FF1" w:rsidRDefault="00135FF1" w:rsidP="00135FF1">
      <w:pPr>
        <w:pStyle w:val="Kop1"/>
        <w:rPr>
          <w:lang w:val="en-GB"/>
        </w:rPr>
      </w:pPr>
      <w:r w:rsidRPr="00BB7C31">
        <w:rPr>
          <w:lang w:val="en-GB"/>
        </w:rPr>
        <w:lastRenderedPageBreak/>
        <w:t>What do you think about the matter? Should sports be important at high schools? Or should high schools just focus on academics? Explain your opinion in a paragraph of about 50 words.</w:t>
      </w:r>
    </w:p>
    <w:p w:rsidR="00135FF1" w:rsidRDefault="000B194F" w:rsidP="00135FF1">
      <w:pPr>
        <w:rPr>
          <w:lang w:val="en-GB"/>
        </w:rPr>
      </w:pPr>
      <w:r>
        <w:rPr>
          <w:lang w:val="en-GB"/>
        </w:rPr>
        <w:t>I will choose for more sport because the students get fitter and get more condition, in sports you can be wild and get rid of your energy. You can practice much sports and choose witch one you like the most so maybe you can practice it in your hometown.</w:t>
      </w:r>
      <w:bookmarkStart w:id="0" w:name="_GoBack"/>
      <w:bookmarkEnd w:id="0"/>
    </w:p>
    <w:tbl>
      <w:tblPr>
        <w:tblStyle w:val="Tabelraster31"/>
        <w:tblpPr w:leftFromText="141" w:rightFromText="141" w:vertAnchor="text" w:horzAnchor="margin" w:tblpXSpec="center" w:tblpY="81"/>
        <w:tblW w:w="8790" w:type="dxa"/>
        <w:shd w:val="clear" w:color="auto" w:fill="FFFFFF" w:themeFill="background1"/>
        <w:tblLayout w:type="fixed"/>
        <w:tblLook w:val="04A0" w:firstRow="1" w:lastRow="0" w:firstColumn="1" w:lastColumn="0" w:noHBand="0" w:noVBand="1"/>
      </w:tblPr>
      <w:tblGrid>
        <w:gridCol w:w="6204"/>
        <w:gridCol w:w="850"/>
        <w:gridCol w:w="851"/>
        <w:gridCol w:w="885"/>
      </w:tblGrid>
      <w:tr w:rsidR="00135FF1" w:rsidRPr="00135FF1" w:rsidTr="00BD6A88">
        <w:trPr>
          <w:cantSplit/>
          <w:trHeight w:val="698"/>
        </w:trPr>
        <w:tc>
          <w:tcPr>
            <w:tcW w:w="6204" w:type="dxa"/>
            <w:shd w:val="clear" w:color="auto" w:fill="002060"/>
          </w:tcPr>
          <w:p w:rsidR="00135FF1" w:rsidRPr="00135FF1" w:rsidRDefault="00135FF1" w:rsidP="00BD6A88">
            <w:pPr>
              <w:rPr>
                <w:rFonts w:eastAsia="Times New Roman" w:cstheme="minorHAnsi"/>
                <w:b/>
                <w:color w:val="FFFFFF" w:themeColor="background1"/>
                <w:sz w:val="22"/>
                <w:szCs w:val="22"/>
                <w:lang w:val="en-GB" w:eastAsia="en-US" w:bidi="en-US"/>
              </w:rPr>
            </w:pPr>
            <w:r w:rsidRPr="00135FF1">
              <w:rPr>
                <w:rFonts w:eastAsia="Times New Roman" w:cstheme="minorHAnsi"/>
                <w:b/>
                <w:color w:val="FFFFFF" w:themeColor="background1"/>
                <w:sz w:val="22"/>
                <w:szCs w:val="22"/>
                <w:lang w:val="en-GB" w:eastAsia="en-US" w:bidi="en-US"/>
              </w:rPr>
              <w:t>Opinion paragraph checklist</w:t>
            </w:r>
          </w:p>
        </w:tc>
        <w:tc>
          <w:tcPr>
            <w:tcW w:w="850" w:type="dxa"/>
            <w:shd w:val="clear" w:color="auto" w:fill="002060"/>
          </w:tcPr>
          <w:p w:rsidR="00135FF1" w:rsidRPr="00135FF1" w:rsidRDefault="00135FF1" w:rsidP="00BD6A88">
            <w:pPr>
              <w:spacing w:line="276" w:lineRule="auto"/>
              <w:jc w:val="center"/>
              <w:rPr>
                <w:rFonts w:eastAsia="Times New Roman" w:cstheme="minorHAnsi"/>
                <w:b/>
                <w:color w:val="FFFFFF" w:themeColor="background1"/>
                <w:sz w:val="22"/>
                <w:szCs w:val="22"/>
                <w:lang w:val="en-GB" w:eastAsia="en-US" w:bidi="en-US"/>
              </w:rPr>
            </w:pPr>
            <w:r w:rsidRPr="00135FF1">
              <w:rPr>
                <w:rFonts w:eastAsia="Times New Roman" w:cstheme="minorHAnsi"/>
                <w:b/>
                <w:color w:val="FFFFFF" w:themeColor="background1"/>
                <w:sz w:val="22"/>
                <w:szCs w:val="22"/>
                <w:lang w:val="en-GB" w:eastAsia="en-US" w:bidi="en-US"/>
              </w:rPr>
              <w:t>Yes, I did.</w:t>
            </w:r>
          </w:p>
        </w:tc>
        <w:tc>
          <w:tcPr>
            <w:tcW w:w="851" w:type="dxa"/>
            <w:shd w:val="clear" w:color="auto" w:fill="002060"/>
          </w:tcPr>
          <w:p w:rsidR="00135FF1" w:rsidRPr="00135FF1" w:rsidRDefault="00135FF1" w:rsidP="00BD6A88">
            <w:pPr>
              <w:spacing w:line="276" w:lineRule="auto"/>
              <w:jc w:val="center"/>
              <w:rPr>
                <w:rFonts w:eastAsia="Times New Roman" w:cstheme="minorHAnsi"/>
                <w:b/>
                <w:noProof/>
                <w:color w:val="FFFFFF" w:themeColor="background1"/>
                <w:sz w:val="22"/>
                <w:szCs w:val="22"/>
              </w:rPr>
            </w:pPr>
            <w:r w:rsidRPr="00135FF1">
              <w:rPr>
                <w:rFonts w:eastAsia="Times New Roman" w:cstheme="minorHAnsi"/>
                <w:b/>
                <w:noProof/>
                <w:color w:val="FFFFFF" w:themeColor="background1"/>
                <w:sz w:val="22"/>
                <w:szCs w:val="22"/>
              </w:rPr>
              <w:t>I think so.</w:t>
            </w:r>
          </w:p>
        </w:tc>
        <w:tc>
          <w:tcPr>
            <w:tcW w:w="885" w:type="dxa"/>
            <w:shd w:val="clear" w:color="auto" w:fill="002060"/>
          </w:tcPr>
          <w:p w:rsidR="00135FF1" w:rsidRPr="00135FF1" w:rsidRDefault="00135FF1" w:rsidP="00BD6A88">
            <w:pPr>
              <w:spacing w:line="276" w:lineRule="auto"/>
              <w:jc w:val="center"/>
              <w:rPr>
                <w:rFonts w:eastAsia="Times New Roman" w:cstheme="minorHAnsi"/>
                <w:b/>
                <w:noProof/>
                <w:color w:val="FFFFFF" w:themeColor="background1"/>
                <w:sz w:val="22"/>
                <w:szCs w:val="22"/>
              </w:rPr>
            </w:pPr>
            <w:r w:rsidRPr="00135FF1">
              <w:rPr>
                <w:rFonts w:eastAsia="Times New Roman" w:cstheme="minorHAnsi"/>
                <w:b/>
                <w:noProof/>
                <w:color w:val="FFFFFF" w:themeColor="background1"/>
                <w:sz w:val="22"/>
                <w:szCs w:val="22"/>
              </w:rPr>
              <w:t>No, I didn’t.</w:t>
            </w:r>
          </w:p>
        </w:tc>
      </w:tr>
      <w:tr w:rsidR="00135FF1" w:rsidRPr="00135FF1" w:rsidTr="00BD6A88">
        <w:tc>
          <w:tcPr>
            <w:tcW w:w="6204" w:type="dxa"/>
            <w:shd w:val="clear" w:color="auto" w:fill="FFFFFF" w:themeFill="background1"/>
          </w:tcPr>
          <w:p w:rsidR="00135FF1" w:rsidRPr="00135FF1" w:rsidRDefault="00135FF1" w:rsidP="00135FF1">
            <w:pPr>
              <w:pStyle w:val="Lijstalinea"/>
              <w:numPr>
                <w:ilvl w:val="0"/>
                <w:numId w:val="9"/>
              </w:numPr>
              <w:tabs>
                <w:tab w:val="clear" w:pos="9639"/>
              </w:tabs>
              <w:spacing w:line="276" w:lineRule="auto"/>
              <w:ind w:left="426"/>
              <w:rPr>
                <w:rFonts w:eastAsia="Times New Roman"/>
                <w:b/>
                <w:color w:val="000000"/>
                <w:sz w:val="22"/>
                <w:szCs w:val="22"/>
                <w:lang w:val="en-GB" w:eastAsia="en-US" w:bidi="en-US"/>
              </w:rPr>
            </w:pPr>
            <w:r w:rsidRPr="00135FF1">
              <w:rPr>
                <w:rFonts w:eastAsia="Times New Roman"/>
                <w:b/>
                <w:color w:val="000000"/>
                <w:sz w:val="22"/>
                <w:szCs w:val="22"/>
                <w:lang w:val="en-GB" w:eastAsia="en-US" w:bidi="en-US"/>
              </w:rPr>
              <w:t>Content and structure</w:t>
            </w:r>
          </w:p>
          <w:p w:rsidR="00135FF1" w:rsidRPr="00135FF1" w:rsidRDefault="00135FF1" w:rsidP="00135FF1">
            <w:pPr>
              <w:numPr>
                <w:ilvl w:val="0"/>
                <w:numId w:val="7"/>
              </w:numPr>
              <w:tabs>
                <w:tab w:val="clear" w:pos="9639"/>
              </w:tabs>
              <w:spacing w:line="276" w:lineRule="auto"/>
              <w:ind w:left="851"/>
              <w:rPr>
                <w:rFonts w:eastAsia="Times New Roman" w:cstheme="minorHAnsi"/>
                <w:color w:val="000000"/>
                <w:sz w:val="22"/>
                <w:szCs w:val="22"/>
                <w:lang w:val="en-GB" w:eastAsia="en-US" w:bidi="en-US"/>
              </w:rPr>
            </w:pPr>
            <w:r w:rsidRPr="00135FF1">
              <w:rPr>
                <w:rFonts w:eastAsia="Times New Roman" w:cstheme="minorHAnsi"/>
                <w:color w:val="000000"/>
                <w:sz w:val="22"/>
                <w:szCs w:val="22"/>
                <w:lang w:val="en-GB" w:eastAsia="en-US" w:bidi="en-US"/>
              </w:rPr>
              <w:t>I wrote about 50 words.</w:t>
            </w:r>
          </w:p>
          <w:p w:rsidR="00135FF1" w:rsidRPr="00135FF1" w:rsidRDefault="00135FF1" w:rsidP="00135FF1">
            <w:pPr>
              <w:numPr>
                <w:ilvl w:val="0"/>
                <w:numId w:val="7"/>
              </w:numPr>
              <w:tabs>
                <w:tab w:val="clear" w:pos="9639"/>
              </w:tabs>
              <w:spacing w:line="276" w:lineRule="auto"/>
              <w:ind w:left="851"/>
              <w:rPr>
                <w:rFonts w:eastAsia="Times New Roman" w:cstheme="minorHAnsi"/>
                <w:color w:val="000000"/>
                <w:sz w:val="22"/>
                <w:szCs w:val="22"/>
                <w:lang w:val="en-GB" w:eastAsia="en-US" w:bidi="en-US"/>
              </w:rPr>
            </w:pPr>
            <w:r w:rsidRPr="00135FF1">
              <w:rPr>
                <w:rFonts w:eastAsia="Times New Roman" w:cstheme="minorHAnsi"/>
                <w:color w:val="000000"/>
                <w:sz w:val="22"/>
                <w:szCs w:val="22"/>
                <w:lang w:val="en-GB" w:eastAsia="en-US" w:bidi="en-US"/>
              </w:rPr>
              <w:t>I gave at least 2 arguments for my opinion.</w:t>
            </w:r>
          </w:p>
        </w:tc>
        <w:tc>
          <w:tcPr>
            <w:tcW w:w="850" w:type="dxa"/>
            <w:shd w:val="clear" w:color="auto" w:fill="FFFFFF" w:themeFill="background1"/>
          </w:tcPr>
          <w:p w:rsidR="00135FF1" w:rsidRPr="00135FF1" w:rsidRDefault="00135FF1" w:rsidP="00BD6A88">
            <w:pPr>
              <w:spacing w:line="276" w:lineRule="auto"/>
              <w:jc w:val="center"/>
              <w:rPr>
                <w:rFonts w:eastAsia="Times New Roman" w:cstheme="minorHAnsi"/>
                <w:color w:val="000000"/>
                <w:sz w:val="22"/>
                <w:szCs w:val="22"/>
                <w:lang w:val="en-GB" w:eastAsia="en-US" w:bidi="en-US"/>
              </w:rPr>
            </w:pPr>
          </w:p>
          <w:p w:rsidR="00135FF1" w:rsidRPr="00135FF1" w:rsidRDefault="00135FF1" w:rsidP="00BD6A88">
            <w:pPr>
              <w:spacing w:line="276" w:lineRule="auto"/>
              <w:jc w:val="center"/>
              <w:rPr>
                <w:color w:val="000000"/>
                <w:sz w:val="22"/>
                <w:szCs w:val="22"/>
              </w:rPr>
            </w:pPr>
            <w:r w:rsidRPr="00135FF1">
              <w:rPr>
                <w:color w:val="000000"/>
                <w:sz w:val="22"/>
                <w:szCs w:val="22"/>
              </w:rPr>
              <w:t>□</w:t>
            </w:r>
          </w:p>
          <w:p w:rsidR="00135FF1" w:rsidRPr="00135FF1" w:rsidRDefault="00135FF1" w:rsidP="00BD6A88">
            <w:pPr>
              <w:spacing w:line="276" w:lineRule="auto"/>
              <w:jc w:val="center"/>
              <w:rPr>
                <w:rFonts w:eastAsia="Times New Roman" w:cstheme="minorHAnsi"/>
                <w:color w:val="000000"/>
                <w:sz w:val="22"/>
                <w:szCs w:val="22"/>
                <w:lang w:val="en-GB" w:eastAsia="en-US" w:bidi="en-US"/>
              </w:rPr>
            </w:pPr>
            <w:r w:rsidRPr="00135FF1">
              <w:rPr>
                <w:color w:val="000000"/>
                <w:sz w:val="22"/>
                <w:szCs w:val="22"/>
              </w:rPr>
              <w:t>□</w:t>
            </w:r>
          </w:p>
        </w:tc>
        <w:tc>
          <w:tcPr>
            <w:tcW w:w="851" w:type="dxa"/>
            <w:shd w:val="clear" w:color="auto" w:fill="FFFFFF" w:themeFill="background1"/>
          </w:tcPr>
          <w:p w:rsidR="00135FF1" w:rsidRPr="00135FF1" w:rsidRDefault="00135FF1" w:rsidP="00BD6A88">
            <w:pPr>
              <w:spacing w:line="276" w:lineRule="auto"/>
              <w:jc w:val="center"/>
              <w:rPr>
                <w:rFonts w:eastAsia="Times New Roman" w:cstheme="minorHAnsi"/>
                <w:color w:val="000000"/>
                <w:sz w:val="22"/>
                <w:szCs w:val="22"/>
                <w:lang w:val="en-GB" w:eastAsia="en-US" w:bidi="en-US"/>
              </w:rPr>
            </w:pPr>
          </w:p>
          <w:p w:rsidR="00135FF1" w:rsidRPr="00135FF1" w:rsidRDefault="00135FF1" w:rsidP="00BD6A88">
            <w:pPr>
              <w:spacing w:line="276" w:lineRule="auto"/>
              <w:jc w:val="center"/>
              <w:rPr>
                <w:color w:val="000000"/>
                <w:sz w:val="22"/>
                <w:szCs w:val="22"/>
              </w:rPr>
            </w:pPr>
            <w:r w:rsidRPr="00135FF1">
              <w:rPr>
                <w:color w:val="000000"/>
                <w:sz w:val="22"/>
                <w:szCs w:val="22"/>
              </w:rPr>
              <w:t>□</w:t>
            </w:r>
          </w:p>
          <w:p w:rsidR="00135FF1" w:rsidRPr="00135FF1" w:rsidRDefault="00135FF1" w:rsidP="00BD6A88">
            <w:pPr>
              <w:spacing w:line="276" w:lineRule="auto"/>
              <w:jc w:val="center"/>
              <w:rPr>
                <w:rFonts w:eastAsia="Times New Roman" w:cstheme="minorHAnsi"/>
                <w:color w:val="000000"/>
                <w:sz w:val="22"/>
                <w:szCs w:val="22"/>
                <w:lang w:val="en-GB" w:eastAsia="en-US" w:bidi="en-US"/>
              </w:rPr>
            </w:pPr>
            <w:r w:rsidRPr="00135FF1">
              <w:rPr>
                <w:color w:val="000000"/>
                <w:sz w:val="22"/>
                <w:szCs w:val="22"/>
              </w:rPr>
              <w:t>□</w:t>
            </w:r>
          </w:p>
        </w:tc>
        <w:tc>
          <w:tcPr>
            <w:tcW w:w="885" w:type="dxa"/>
            <w:shd w:val="clear" w:color="auto" w:fill="FFFFFF" w:themeFill="background1"/>
          </w:tcPr>
          <w:p w:rsidR="00135FF1" w:rsidRPr="00135FF1" w:rsidRDefault="00135FF1" w:rsidP="00BD6A88">
            <w:pPr>
              <w:spacing w:line="276" w:lineRule="auto"/>
              <w:jc w:val="center"/>
              <w:rPr>
                <w:rFonts w:eastAsia="Times New Roman" w:cstheme="minorHAnsi"/>
                <w:color w:val="000000"/>
                <w:sz w:val="22"/>
                <w:szCs w:val="22"/>
                <w:lang w:val="en-GB" w:eastAsia="en-US" w:bidi="en-US"/>
              </w:rPr>
            </w:pPr>
          </w:p>
          <w:p w:rsidR="00135FF1" w:rsidRPr="00135FF1" w:rsidRDefault="00135FF1" w:rsidP="00BD6A88">
            <w:pPr>
              <w:spacing w:line="276" w:lineRule="auto"/>
              <w:jc w:val="center"/>
              <w:rPr>
                <w:color w:val="000000"/>
                <w:sz w:val="22"/>
                <w:szCs w:val="22"/>
              </w:rPr>
            </w:pPr>
            <w:r w:rsidRPr="00135FF1">
              <w:rPr>
                <w:color w:val="000000"/>
                <w:sz w:val="22"/>
                <w:szCs w:val="22"/>
              </w:rPr>
              <w:t>□</w:t>
            </w:r>
          </w:p>
          <w:p w:rsidR="00135FF1" w:rsidRPr="00135FF1" w:rsidRDefault="00135FF1" w:rsidP="00BD6A88">
            <w:pPr>
              <w:spacing w:line="276" w:lineRule="auto"/>
              <w:jc w:val="center"/>
              <w:rPr>
                <w:rFonts w:eastAsia="Times New Roman" w:cstheme="minorHAnsi"/>
                <w:color w:val="000000"/>
                <w:sz w:val="22"/>
                <w:szCs w:val="22"/>
                <w:lang w:val="en-GB" w:eastAsia="en-US" w:bidi="en-US"/>
              </w:rPr>
            </w:pPr>
            <w:r w:rsidRPr="00135FF1">
              <w:rPr>
                <w:color w:val="000000"/>
                <w:sz w:val="22"/>
                <w:szCs w:val="22"/>
              </w:rPr>
              <w:t>□</w:t>
            </w:r>
          </w:p>
        </w:tc>
      </w:tr>
      <w:tr w:rsidR="00135FF1" w:rsidRPr="00135FF1" w:rsidTr="00BD6A88">
        <w:tc>
          <w:tcPr>
            <w:tcW w:w="6204" w:type="dxa"/>
            <w:shd w:val="clear" w:color="auto" w:fill="FFFFFF" w:themeFill="background1"/>
          </w:tcPr>
          <w:p w:rsidR="00135FF1" w:rsidRPr="00135FF1" w:rsidRDefault="00135FF1" w:rsidP="00135FF1">
            <w:pPr>
              <w:pStyle w:val="Lijstalinea"/>
              <w:numPr>
                <w:ilvl w:val="0"/>
                <w:numId w:val="9"/>
              </w:numPr>
              <w:tabs>
                <w:tab w:val="clear" w:pos="9639"/>
              </w:tabs>
              <w:spacing w:line="276" w:lineRule="auto"/>
              <w:ind w:left="426"/>
              <w:rPr>
                <w:rFonts w:eastAsia="Times New Roman"/>
                <w:b/>
                <w:color w:val="000000"/>
                <w:sz w:val="22"/>
                <w:szCs w:val="22"/>
                <w:lang w:val="en-GB" w:eastAsia="en-US" w:bidi="en-US"/>
              </w:rPr>
            </w:pPr>
            <w:r w:rsidRPr="00135FF1">
              <w:rPr>
                <w:rFonts w:eastAsia="Times New Roman"/>
                <w:b/>
                <w:color w:val="000000"/>
                <w:sz w:val="22"/>
                <w:szCs w:val="22"/>
                <w:lang w:val="en-GB" w:eastAsia="en-US" w:bidi="en-US"/>
              </w:rPr>
              <w:t>Language use</w:t>
            </w:r>
          </w:p>
          <w:p w:rsidR="00135FF1" w:rsidRPr="00135FF1" w:rsidRDefault="00135FF1" w:rsidP="00135FF1">
            <w:pPr>
              <w:numPr>
                <w:ilvl w:val="0"/>
                <w:numId w:val="7"/>
              </w:numPr>
              <w:tabs>
                <w:tab w:val="clear" w:pos="9639"/>
              </w:tabs>
              <w:spacing w:line="276" w:lineRule="auto"/>
              <w:ind w:left="851"/>
              <w:rPr>
                <w:rFonts w:eastAsia="Times New Roman" w:cstheme="minorHAnsi"/>
                <w:color w:val="000000"/>
                <w:sz w:val="22"/>
                <w:szCs w:val="22"/>
                <w:lang w:val="en-GB" w:eastAsia="en-US" w:bidi="en-US"/>
              </w:rPr>
            </w:pPr>
            <w:r w:rsidRPr="00135FF1">
              <w:rPr>
                <w:rFonts w:eastAsia="Times New Roman" w:cstheme="minorHAnsi"/>
                <w:color w:val="000000"/>
                <w:sz w:val="22"/>
                <w:szCs w:val="22"/>
                <w:lang w:val="en-GB" w:eastAsia="en-US" w:bidi="en-US"/>
              </w:rPr>
              <w:t xml:space="preserve"> I used some expressions to give my opinion.</w:t>
            </w:r>
          </w:p>
          <w:p w:rsidR="00135FF1" w:rsidRPr="00135FF1" w:rsidRDefault="00135FF1" w:rsidP="00135FF1">
            <w:pPr>
              <w:numPr>
                <w:ilvl w:val="0"/>
                <w:numId w:val="7"/>
              </w:numPr>
              <w:tabs>
                <w:tab w:val="clear" w:pos="9639"/>
              </w:tabs>
              <w:spacing w:line="276" w:lineRule="auto"/>
              <w:ind w:left="851"/>
              <w:rPr>
                <w:rFonts w:eastAsia="Times New Roman" w:cstheme="minorHAnsi"/>
                <w:color w:val="000000"/>
                <w:sz w:val="22"/>
                <w:szCs w:val="22"/>
                <w:lang w:val="en-GB" w:eastAsia="en-US" w:bidi="en-US"/>
              </w:rPr>
            </w:pPr>
            <w:r w:rsidRPr="00135FF1">
              <w:rPr>
                <w:rFonts w:eastAsia="Times New Roman" w:cstheme="minorHAnsi"/>
                <w:color w:val="000000"/>
                <w:sz w:val="22"/>
                <w:szCs w:val="22"/>
                <w:lang w:val="en-GB" w:eastAsia="en-US" w:bidi="en-US"/>
              </w:rPr>
              <w:t>I used the appropriate (present) tense to give my opinion.</w:t>
            </w:r>
          </w:p>
          <w:p w:rsidR="00135FF1" w:rsidRPr="00135FF1" w:rsidRDefault="00135FF1" w:rsidP="00135FF1">
            <w:pPr>
              <w:numPr>
                <w:ilvl w:val="0"/>
                <w:numId w:val="7"/>
              </w:numPr>
              <w:tabs>
                <w:tab w:val="clear" w:pos="9639"/>
              </w:tabs>
              <w:spacing w:line="276" w:lineRule="auto"/>
              <w:ind w:left="851"/>
              <w:rPr>
                <w:rFonts w:eastAsia="Times New Roman" w:cstheme="minorHAnsi"/>
                <w:color w:val="000000"/>
                <w:sz w:val="22"/>
                <w:szCs w:val="22"/>
                <w:lang w:val="en-GB" w:eastAsia="en-US" w:bidi="en-US"/>
              </w:rPr>
            </w:pPr>
            <w:r w:rsidRPr="00135FF1">
              <w:rPr>
                <w:rFonts w:eastAsia="Times New Roman" w:cstheme="minorHAnsi"/>
                <w:color w:val="000000"/>
                <w:sz w:val="22"/>
                <w:szCs w:val="22"/>
                <w:lang w:val="en-GB" w:eastAsia="en-US" w:bidi="en-US"/>
              </w:rPr>
              <w:t>I checked my text for language and spelling mistakes.</w:t>
            </w:r>
          </w:p>
        </w:tc>
        <w:tc>
          <w:tcPr>
            <w:tcW w:w="850" w:type="dxa"/>
            <w:shd w:val="clear" w:color="auto" w:fill="FFFFFF" w:themeFill="background1"/>
          </w:tcPr>
          <w:p w:rsidR="00135FF1" w:rsidRPr="00135FF1" w:rsidRDefault="00135FF1" w:rsidP="00BD6A88">
            <w:pPr>
              <w:spacing w:line="276" w:lineRule="auto"/>
              <w:jc w:val="center"/>
              <w:rPr>
                <w:rFonts w:eastAsia="Times New Roman" w:cstheme="minorHAnsi"/>
                <w:color w:val="000000"/>
                <w:sz w:val="22"/>
                <w:szCs w:val="22"/>
                <w:lang w:val="en-GB" w:eastAsia="en-US" w:bidi="en-US"/>
              </w:rPr>
            </w:pPr>
          </w:p>
          <w:p w:rsidR="00135FF1" w:rsidRPr="00135FF1" w:rsidRDefault="00135FF1" w:rsidP="00BD6A88">
            <w:pPr>
              <w:spacing w:line="276" w:lineRule="auto"/>
              <w:jc w:val="center"/>
              <w:rPr>
                <w:color w:val="000000"/>
                <w:sz w:val="22"/>
                <w:szCs w:val="22"/>
              </w:rPr>
            </w:pPr>
            <w:r w:rsidRPr="00135FF1">
              <w:rPr>
                <w:color w:val="000000"/>
                <w:sz w:val="22"/>
                <w:szCs w:val="22"/>
              </w:rPr>
              <w:t>□</w:t>
            </w:r>
          </w:p>
          <w:p w:rsidR="00135FF1" w:rsidRPr="00135FF1" w:rsidRDefault="00135FF1" w:rsidP="00BD6A88">
            <w:pPr>
              <w:spacing w:line="276" w:lineRule="auto"/>
              <w:jc w:val="center"/>
              <w:rPr>
                <w:color w:val="000000"/>
                <w:sz w:val="22"/>
                <w:szCs w:val="22"/>
              </w:rPr>
            </w:pPr>
            <w:r w:rsidRPr="00135FF1">
              <w:rPr>
                <w:color w:val="000000"/>
                <w:sz w:val="22"/>
                <w:szCs w:val="22"/>
              </w:rPr>
              <w:t>□</w:t>
            </w:r>
          </w:p>
          <w:p w:rsidR="00135FF1" w:rsidRPr="00135FF1" w:rsidRDefault="00135FF1" w:rsidP="00BD6A88">
            <w:pPr>
              <w:spacing w:line="276" w:lineRule="auto"/>
              <w:jc w:val="center"/>
              <w:rPr>
                <w:rFonts w:eastAsia="Times New Roman" w:cstheme="minorHAnsi"/>
                <w:color w:val="000000"/>
                <w:sz w:val="22"/>
                <w:szCs w:val="22"/>
                <w:lang w:val="en-GB" w:eastAsia="en-US" w:bidi="en-US"/>
              </w:rPr>
            </w:pPr>
          </w:p>
          <w:p w:rsidR="00135FF1" w:rsidRPr="00135FF1" w:rsidRDefault="00135FF1" w:rsidP="00BD6A88">
            <w:pPr>
              <w:spacing w:line="276" w:lineRule="auto"/>
              <w:jc w:val="center"/>
              <w:rPr>
                <w:color w:val="000000"/>
                <w:sz w:val="22"/>
                <w:szCs w:val="22"/>
              </w:rPr>
            </w:pPr>
            <w:r w:rsidRPr="00135FF1">
              <w:rPr>
                <w:color w:val="000000"/>
                <w:sz w:val="22"/>
                <w:szCs w:val="22"/>
              </w:rPr>
              <w:t>□</w:t>
            </w:r>
          </w:p>
        </w:tc>
        <w:tc>
          <w:tcPr>
            <w:tcW w:w="851" w:type="dxa"/>
            <w:shd w:val="clear" w:color="auto" w:fill="FFFFFF" w:themeFill="background1"/>
          </w:tcPr>
          <w:p w:rsidR="00135FF1" w:rsidRPr="00135FF1" w:rsidRDefault="00135FF1" w:rsidP="00BD6A88">
            <w:pPr>
              <w:spacing w:line="276" w:lineRule="auto"/>
              <w:jc w:val="center"/>
              <w:rPr>
                <w:rFonts w:eastAsia="Times New Roman" w:cstheme="minorHAnsi"/>
                <w:color w:val="000000"/>
                <w:sz w:val="22"/>
                <w:szCs w:val="22"/>
                <w:lang w:val="en-GB" w:eastAsia="en-US" w:bidi="en-US"/>
              </w:rPr>
            </w:pPr>
          </w:p>
          <w:p w:rsidR="00135FF1" w:rsidRPr="00135FF1" w:rsidRDefault="00135FF1" w:rsidP="00BD6A88">
            <w:pPr>
              <w:spacing w:line="276" w:lineRule="auto"/>
              <w:jc w:val="center"/>
              <w:rPr>
                <w:color w:val="000000"/>
                <w:sz w:val="22"/>
                <w:szCs w:val="22"/>
              </w:rPr>
            </w:pPr>
            <w:r w:rsidRPr="00135FF1">
              <w:rPr>
                <w:color w:val="000000"/>
                <w:sz w:val="22"/>
                <w:szCs w:val="22"/>
              </w:rPr>
              <w:t>□</w:t>
            </w:r>
          </w:p>
          <w:p w:rsidR="00135FF1" w:rsidRPr="00135FF1" w:rsidRDefault="00135FF1" w:rsidP="00BD6A88">
            <w:pPr>
              <w:spacing w:line="276" w:lineRule="auto"/>
              <w:jc w:val="center"/>
              <w:rPr>
                <w:color w:val="000000"/>
                <w:sz w:val="22"/>
                <w:szCs w:val="22"/>
              </w:rPr>
            </w:pPr>
            <w:r w:rsidRPr="00135FF1">
              <w:rPr>
                <w:color w:val="000000"/>
                <w:sz w:val="22"/>
                <w:szCs w:val="22"/>
              </w:rPr>
              <w:t>□</w:t>
            </w:r>
          </w:p>
          <w:p w:rsidR="00135FF1" w:rsidRPr="00135FF1" w:rsidRDefault="00135FF1" w:rsidP="00BD6A88">
            <w:pPr>
              <w:spacing w:line="276" w:lineRule="auto"/>
              <w:jc w:val="center"/>
              <w:rPr>
                <w:rFonts w:eastAsia="Times New Roman" w:cstheme="minorHAnsi"/>
                <w:color w:val="000000"/>
                <w:sz w:val="22"/>
                <w:szCs w:val="22"/>
                <w:lang w:val="en-GB" w:eastAsia="en-US" w:bidi="en-US"/>
              </w:rPr>
            </w:pPr>
          </w:p>
          <w:p w:rsidR="00135FF1" w:rsidRPr="00135FF1" w:rsidRDefault="00135FF1" w:rsidP="00BD6A88">
            <w:pPr>
              <w:spacing w:line="276" w:lineRule="auto"/>
              <w:jc w:val="center"/>
              <w:rPr>
                <w:rFonts w:eastAsia="Times New Roman" w:cstheme="minorHAnsi"/>
                <w:color w:val="000000"/>
                <w:sz w:val="22"/>
                <w:szCs w:val="22"/>
                <w:lang w:val="en-GB" w:eastAsia="en-US" w:bidi="en-US"/>
              </w:rPr>
            </w:pPr>
            <w:r w:rsidRPr="00135FF1">
              <w:rPr>
                <w:color w:val="000000"/>
                <w:sz w:val="22"/>
                <w:szCs w:val="22"/>
              </w:rPr>
              <w:t>□</w:t>
            </w:r>
          </w:p>
        </w:tc>
        <w:tc>
          <w:tcPr>
            <w:tcW w:w="885" w:type="dxa"/>
            <w:shd w:val="clear" w:color="auto" w:fill="FFFFFF" w:themeFill="background1"/>
          </w:tcPr>
          <w:p w:rsidR="00135FF1" w:rsidRPr="00135FF1" w:rsidRDefault="00135FF1" w:rsidP="00BD6A88">
            <w:pPr>
              <w:spacing w:line="276" w:lineRule="auto"/>
              <w:jc w:val="center"/>
              <w:rPr>
                <w:rFonts w:eastAsia="Times New Roman" w:cstheme="minorHAnsi"/>
                <w:color w:val="000000"/>
                <w:sz w:val="22"/>
                <w:szCs w:val="22"/>
                <w:lang w:val="en-GB" w:eastAsia="en-US" w:bidi="en-US"/>
              </w:rPr>
            </w:pPr>
          </w:p>
          <w:p w:rsidR="00135FF1" w:rsidRPr="00135FF1" w:rsidRDefault="00135FF1" w:rsidP="00BD6A88">
            <w:pPr>
              <w:spacing w:line="276" w:lineRule="auto"/>
              <w:jc w:val="center"/>
              <w:rPr>
                <w:color w:val="000000"/>
                <w:sz w:val="22"/>
                <w:szCs w:val="22"/>
              </w:rPr>
            </w:pPr>
            <w:r w:rsidRPr="00135FF1">
              <w:rPr>
                <w:color w:val="000000"/>
                <w:sz w:val="22"/>
                <w:szCs w:val="22"/>
              </w:rPr>
              <w:t>□</w:t>
            </w:r>
          </w:p>
          <w:p w:rsidR="00135FF1" w:rsidRPr="00135FF1" w:rsidRDefault="00135FF1" w:rsidP="00BD6A88">
            <w:pPr>
              <w:spacing w:line="276" w:lineRule="auto"/>
              <w:jc w:val="center"/>
              <w:rPr>
                <w:color w:val="000000"/>
                <w:sz w:val="22"/>
                <w:szCs w:val="22"/>
              </w:rPr>
            </w:pPr>
            <w:r w:rsidRPr="00135FF1">
              <w:rPr>
                <w:color w:val="000000"/>
                <w:sz w:val="22"/>
                <w:szCs w:val="22"/>
              </w:rPr>
              <w:t>□</w:t>
            </w:r>
          </w:p>
          <w:p w:rsidR="00135FF1" w:rsidRPr="00135FF1" w:rsidRDefault="00135FF1" w:rsidP="00BD6A88">
            <w:pPr>
              <w:spacing w:line="276" w:lineRule="auto"/>
              <w:jc w:val="center"/>
              <w:rPr>
                <w:rFonts w:eastAsia="Times New Roman" w:cstheme="minorHAnsi"/>
                <w:color w:val="000000"/>
                <w:sz w:val="22"/>
                <w:szCs w:val="22"/>
                <w:lang w:val="en-GB" w:eastAsia="en-US" w:bidi="en-US"/>
              </w:rPr>
            </w:pPr>
          </w:p>
          <w:p w:rsidR="00135FF1" w:rsidRPr="00135FF1" w:rsidRDefault="00135FF1" w:rsidP="00BD6A88">
            <w:pPr>
              <w:spacing w:line="276" w:lineRule="auto"/>
              <w:jc w:val="center"/>
              <w:rPr>
                <w:rFonts w:eastAsia="Times New Roman" w:cstheme="minorHAnsi"/>
                <w:color w:val="000000"/>
                <w:sz w:val="22"/>
                <w:szCs w:val="22"/>
                <w:lang w:val="en-GB" w:eastAsia="en-US" w:bidi="en-US"/>
              </w:rPr>
            </w:pPr>
            <w:r w:rsidRPr="00135FF1">
              <w:rPr>
                <w:color w:val="000000"/>
                <w:sz w:val="22"/>
                <w:szCs w:val="22"/>
              </w:rPr>
              <w:t>□</w:t>
            </w:r>
          </w:p>
        </w:tc>
      </w:tr>
      <w:tr w:rsidR="00135FF1" w:rsidRPr="00135FF1" w:rsidTr="00BD6A88">
        <w:trPr>
          <w:trHeight w:val="1982"/>
        </w:trPr>
        <w:tc>
          <w:tcPr>
            <w:tcW w:w="8790" w:type="dxa"/>
            <w:gridSpan w:val="4"/>
            <w:shd w:val="clear" w:color="auto" w:fill="FFFFFF" w:themeFill="background1"/>
          </w:tcPr>
          <w:p w:rsidR="00135FF1" w:rsidRPr="00135FF1" w:rsidRDefault="00135FF1" w:rsidP="00BD6A88">
            <w:pPr>
              <w:rPr>
                <w:rFonts w:eastAsia="Times New Roman" w:cstheme="minorHAnsi"/>
                <w:b/>
                <w:color w:val="000000"/>
                <w:sz w:val="22"/>
                <w:szCs w:val="22"/>
                <w:lang w:val="en-GB" w:eastAsia="en-US" w:bidi="en-US"/>
              </w:rPr>
            </w:pPr>
            <w:r w:rsidRPr="00135FF1">
              <w:rPr>
                <w:rFonts w:eastAsia="Times New Roman" w:cstheme="minorHAnsi"/>
                <w:b/>
                <w:color w:val="000000"/>
                <w:sz w:val="22"/>
                <w:szCs w:val="22"/>
                <w:lang w:val="en-GB" w:eastAsia="en-US" w:bidi="en-US"/>
              </w:rPr>
              <w:t>Feedback</w:t>
            </w:r>
          </w:p>
          <w:p w:rsidR="00135FF1" w:rsidRPr="00135FF1" w:rsidRDefault="00135FF1" w:rsidP="00BD6A88">
            <w:pPr>
              <w:rPr>
                <w:rFonts w:eastAsia="Times New Roman" w:cstheme="minorHAnsi"/>
                <w:color w:val="000000"/>
                <w:sz w:val="22"/>
                <w:szCs w:val="22"/>
                <w:lang w:val="en-GB" w:eastAsia="en-US" w:bidi="en-US"/>
              </w:rPr>
            </w:pPr>
            <w:r w:rsidRPr="00135FF1">
              <w:rPr>
                <w:rFonts w:eastAsia="Times New Roman" w:cstheme="minorHAnsi"/>
                <w:color w:val="000000"/>
                <w:sz w:val="22"/>
                <w:szCs w:val="22"/>
                <w:lang w:val="en-GB" w:eastAsia="en-US" w:bidi="en-US"/>
              </w:rPr>
              <w:br/>
            </w:r>
          </w:p>
        </w:tc>
      </w:tr>
    </w:tbl>
    <w:p w:rsidR="00135FF1" w:rsidRPr="00135FF1" w:rsidRDefault="00135FF1" w:rsidP="00135FF1">
      <w:pPr>
        <w:rPr>
          <w:lang w:val="en-GB"/>
        </w:rPr>
      </w:pPr>
    </w:p>
    <w:sectPr w:rsidR="00135FF1" w:rsidRPr="00135FF1" w:rsidSect="00022DDC">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A27" w:rsidRDefault="003A3A27" w:rsidP="006A06DE">
      <w:pPr>
        <w:spacing w:line="240" w:lineRule="auto"/>
      </w:pPr>
      <w:r>
        <w:separator/>
      </w:r>
    </w:p>
  </w:endnote>
  <w:endnote w:type="continuationSeparator" w:id="0">
    <w:p w:rsidR="003A3A27" w:rsidRDefault="003A3A27" w:rsidP="006A06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Regular">
    <w:altName w:val="Times New Roman"/>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94B" w:rsidRDefault="005B194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6DE" w:rsidRPr="00E0665E" w:rsidRDefault="00E0665E" w:rsidP="006A06DE">
    <w:pPr>
      <w:pStyle w:val="Voettekst"/>
      <w:pBdr>
        <w:top w:val="single" w:sz="4" w:space="1" w:color="auto"/>
      </w:pBdr>
      <w:tabs>
        <w:tab w:val="clear" w:pos="4536"/>
        <w:tab w:val="clear" w:pos="9072"/>
        <w:tab w:val="center" w:pos="4820"/>
        <w:tab w:val="right" w:pos="9638"/>
        <w:tab w:val="right" w:pos="14601"/>
      </w:tabs>
      <w:rPr>
        <w:sz w:val="18"/>
        <w:szCs w:val="18"/>
        <w:lang w:val="en-US"/>
      </w:rPr>
    </w:pPr>
    <w:r w:rsidRPr="00E0665E">
      <w:rPr>
        <w:sz w:val="18"/>
        <w:szCs w:val="18"/>
        <w:lang w:val="en-US"/>
      </w:rPr>
      <w:t>Course: English</w:t>
    </w:r>
    <w:r w:rsidR="006A06DE" w:rsidRPr="00E0665E">
      <w:rPr>
        <w:sz w:val="18"/>
        <w:szCs w:val="18"/>
        <w:lang w:val="en-US"/>
      </w:rPr>
      <w:tab/>
    </w:r>
    <w:r w:rsidR="006A06DE" w:rsidRPr="002B6237">
      <w:rPr>
        <w:sz w:val="18"/>
        <w:szCs w:val="18"/>
      </w:rPr>
      <w:fldChar w:fldCharType="begin"/>
    </w:r>
    <w:r w:rsidR="006A06DE" w:rsidRPr="00E0665E">
      <w:rPr>
        <w:sz w:val="18"/>
        <w:szCs w:val="18"/>
        <w:lang w:val="en-US"/>
      </w:rPr>
      <w:instrText xml:space="preserve"> PAGE   \* MERGEFORMAT </w:instrText>
    </w:r>
    <w:r w:rsidR="006A06DE" w:rsidRPr="002B6237">
      <w:rPr>
        <w:sz w:val="18"/>
        <w:szCs w:val="18"/>
      </w:rPr>
      <w:fldChar w:fldCharType="separate"/>
    </w:r>
    <w:r w:rsidR="000B194F">
      <w:rPr>
        <w:noProof/>
        <w:sz w:val="18"/>
        <w:szCs w:val="18"/>
        <w:lang w:val="en-US"/>
      </w:rPr>
      <w:t>1</w:t>
    </w:r>
    <w:r w:rsidR="006A06DE" w:rsidRPr="002B6237">
      <w:rPr>
        <w:sz w:val="18"/>
        <w:szCs w:val="18"/>
      </w:rPr>
      <w:fldChar w:fldCharType="end"/>
    </w:r>
    <w:r w:rsidR="006A06DE" w:rsidRPr="00E0665E">
      <w:rPr>
        <w:sz w:val="18"/>
        <w:szCs w:val="18"/>
        <w:lang w:val="en-US"/>
      </w:rPr>
      <w:tab/>
    </w:r>
    <w:r w:rsidR="005B194B">
      <w:rPr>
        <w:sz w:val="18"/>
        <w:szCs w:val="18"/>
        <w:lang w:val="en-US"/>
      </w:rPr>
      <w:t>Teacher: J. Boonen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94B" w:rsidRDefault="005B194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A27" w:rsidRDefault="003A3A27" w:rsidP="006A06DE">
      <w:pPr>
        <w:spacing w:line="240" w:lineRule="auto"/>
      </w:pPr>
      <w:r>
        <w:separator/>
      </w:r>
    </w:p>
  </w:footnote>
  <w:footnote w:type="continuationSeparator" w:id="0">
    <w:p w:rsidR="003A3A27" w:rsidRDefault="003A3A27" w:rsidP="006A06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94B" w:rsidRDefault="005B194B">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94B" w:rsidRDefault="005B194B">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94B" w:rsidRDefault="005B194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73AE"/>
    <w:multiLevelType w:val="hybridMultilevel"/>
    <w:tmpl w:val="3C142A7E"/>
    <w:lvl w:ilvl="0" w:tplc="A99AE334">
      <w:numFmt w:val="bullet"/>
      <w:pStyle w:val="Lijstalinea"/>
      <w:lvlText w:val="-"/>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36495"/>
    <w:multiLevelType w:val="multilevel"/>
    <w:tmpl w:val="F2926CD8"/>
    <w:lvl w:ilvl="0">
      <w:start w:val="1"/>
      <w:numFmt w:val="decimal"/>
      <w:lvlText w:val="%1"/>
      <w:lvlJc w:val="left"/>
      <w:pPr>
        <w:ind w:left="567" w:hanging="567"/>
      </w:pPr>
      <w:rPr>
        <w:rFonts w:ascii="Verdana" w:hAnsi="Verdana" w:hint="default"/>
        <w:b/>
        <w:i w:val="0"/>
        <w:sz w:val="22"/>
      </w:rPr>
    </w:lvl>
    <w:lvl w:ilvl="1">
      <w:start w:val="1"/>
      <w:numFmt w:val="decimal"/>
      <w:lvlText w:val="%1.%2"/>
      <w:lvlJc w:val="left"/>
      <w:pPr>
        <w:ind w:left="567" w:hanging="567"/>
      </w:pPr>
      <w:rPr>
        <w:rFonts w:ascii="Verdana" w:hAnsi="Verdana" w:hint="default"/>
        <w:b/>
        <w:i w:val="0"/>
        <w:sz w:val="22"/>
      </w:rPr>
    </w:lvl>
    <w:lvl w:ilvl="2">
      <w:start w:val="1"/>
      <w:numFmt w:val="decimal"/>
      <w:lvlText w:val="%1.%2.%3"/>
      <w:lvlJc w:val="left"/>
      <w:pPr>
        <w:ind w:left="567" w:hanging="567"/>
      </w:pPr>
      <w:rPr>
        <w:rFonts w:ascii="Verdana" w:hAnsi="Verdana" w:hint="default"/>
        <w:b/>
        <w:i w:val="0"/>
        <w:sz w:val="22"/>
      </w:rPr>
    </w:lvl>
    <w:lvl w:ilvl="3">
      <w:start w:val="1"/>
      <w:numFmt w:val="decimal"/>
      <w:lvlText w:val="%1.%2.%3.%4"/>
      <w:lvlJc w:val="left"/>
      <w:pPr>
        <w:ind w:left="567" w:hanging="567"/>
      </w:pPr>
      <w:rPr>
        <w:rFonts w:ascii="Verdana" w:hAnsi="Verdana" w:hint="default"/>
        <w:b/>
        <w:i w:val="0"/>
        <w:sz w:val="22"/>
      </w:rPr>
    </w:lvl>
    <w:lvl w:ilvl="4">
      <w:start w:val="1"/>
      <w:numFmt w:val="decimal"/>
      <w:lvlText w:val="%1.%2.%3.%4.%5"/>
      <w:lvlJc w:val="left"/>
      <w:pPr>
        <w:ind w:left="567" w:hanging="567"/>
      </w:pPr>
      <w:rPr>
        <w:rFonts w:ascii="Verdana" w:hAnsi="Verdana" w:hint="default"/>
        <w:b/>
        <w:i w:val="0"/>
        <w:sz w:val="22"/>
      </w:rPr>
    </w:lvl>
    <w:lvl w:ilvl="5">
      <w:start w:val="1"/>
      <w:numFmt w:val="decimal"/>
      <w:lvlText w:val="%1.%2.%3.%4.%5.%6"/>
      <w:lvlJc w:val="left"/>
      <w:pPr>
        <w:ind w:left="567" w:hanging="567"/>
      </w:pPr>
      <w:rPr>
        <w:rFonts w:ascii="Verdana" w:hAnsi="Verdana" w:hint="default"/>
        <w:b/>
        <w:i w:val="0"/>
        <w:sz w:val="22"/>
      </w:rPr>
    </w:lvl>
    <w:lvl w:ilvl="6">
      <w:start w:val="1"/>
      <w:numFmt w:val="decimal"/>
      <w:lvlText w:val="%1.%2.%3.%4.%5.%6.%7"/>
      <w:lvlJc w:val="left"/>
      <w:pPr>
        <w:ind w:left="567" w:hanging="567"/>
      </w:pPr>
      <w:rPr>
        <w:rFonts w:ascii="Verdana" w:hAnsi="Verdana" w:hint="default"/>
        <w:b/>
        <w:i w:val="0"/>
        <w:sz w:val="22"/>
      </w:rPr>
    </w:lvl>
    <w:lvl w:ilvl="7">
      <w:start w:val="1"/>
      <w:numFmt w:val="decimal"/>
      <w:lvlText w:val="%1.%2.%3.%4.%5.%6.%7.%8"/>
      <w:lvlJc w:val="left"/>
      <w:pPr>
        <w:ind w:left="567" w:hanging="567"/>
      </w:pPr>
      <w:rPr>
        <w:rFonts w:ascii="Verdana" w:hAnsi="Verdana" w:hint="default"/>
        <w:b/>
        <w:i w:val="0"/>
        <w:sz w:val="22"/>
      </w:rPr>
    </w:lvl>
    <w:lvl w:ilvl="8">
      <w:start w:val="1"/>
      <w:numFmt w:val="decimal"/>
      <w:lvlText w:val="%1.%2.%3.%4.%5.%6.%7.%8.%9"/>
      <w:lvlJc w:val="left"/>
      <w:pPr>
        <w:ind w:left="567" w:hanging="567"/>
      </w:pPr>
      <w:rPr>
        <w:rFonts w:ascii="Verdana" w:hAnsi="Verdana" w:hint="default"/>
        <w:b/>
        <w:i w:val="0"/>
        <w:sz w:val="22"/>
      </w:rPr>
    </w:lvl>
  </w:abstractNum>
  <w:abstractNum w:abstractNumId="2" w15:restartNumberingAfterBreak="0">
    <w:nsid w:val="180F3098"/>
    <w:multiLevelType w:val="multilevel"/>
    <w:tmpl w:val="A108613E"/>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pStyle w:val="Kop4"/>
      <w:lvlText w:val="%1.%2.%3.%4"/>
      <w:lvlJc w:val="left"/>
      <w:pPr>
        <w:ind w:left="851" w:hanging="851"/>
      </w:pPr>
      <w:rPr>
        <w:rFonts w:hint="default"/>
      </w:rPr>
    </w:lvl>
    <w:lvl w:ilvl="4">
      <w:start w:val="1"/>
      <w:numFmt w:val="decimal"/>
      <w:pStyle w:val="Kop5"/>
      <w:lvlText w:val="%1.%2.%3.%4.%5"/>
      <w:lvlJc w:val="left"/>
      <w:pPr>
        <w:ind w:left="851" w:hanging="851"/>
      </w:pPr>
      <w:rPr>
        <w:rFonts w:hint="default"/>
      </w:rPr>
    </w:lvl>
    <w:lvl w:ilvl="5">
      <w:start w:val="1"/>
      <w:numFmt w:val="decimal"/>
      <w:pStyle w:val="Kop6"/>
      <w:lvlText w:val="%1.%2.%3.%4.%5.%6"/>
      <w:lvlJc w:val="left"/>
      <w:pPr>
        <w:ind w:left="851" w:hanging="851"/>
      </w:pPr>
      <w:rPr>
        <w:rFonts w:hint="default"/>
      </w:rPr>
    </w:lvl>
    <w:lvl w:ilvl="6">
      <w:start w:val="1"/>
      <w:numFmt w:val="decimal"/>
      <w:pStyle w:val="Kop7"/>
      <w:lvlText w:val="%1.%2.%3.%4.%5.%6.%7"/>
      <w:lvlJc w:val="left"/>
      <w:pPr>
        <w:ind w:left="851" w:hanging="851"/>
      </w:pPr>
      <w:rPr>
        <w:rFonts w:hint="default"/>
      </w:rPr>
    </w:lvl>
    <w:lvl w:ilvl="7">
      <w:start w:val="1"/>
      <w:numFmt w:val="decimal"/>
      <w:pStyle w:val="Kop8"/>
      <w:lvlText w:val="%1.%2.%3.%4.%5.%6.%7.%8"/>
      <w:lvlJc w:val="left"/>
      <w:pPr>
        <w:ind w:left="851" w:hanging="851"/>
      </w:pPr>
      <w:rPr>
        <w:rFonts w:hint="default"/>
      </w:rPr>
    </w:lvl>
    <w:lvl w:ilvl="8">
      <w:start w:val="1"/>
      <w:numFmt w:val="decimal"/>
      <w:pStyle w:val="Kop9"/>
      <w:lvlText w:val="%1.%2.%3.%4.%5.%6.%7.%8.%9"/>
      <w:lvlJc w:val="left"/>
      <w:pPr>
        <w:ind w:left="851" w:hanging="851"/>
      </w:pPr>
      <w:rPr>
        <w:rFonts w:hint="default"/>
      </w:rPr>
    </w:lvl>
  </w:abstractNum>
  <w:abstractNum w:abstractNumId="3" w15:restartNumberingAfterBreak="0">
    <w:nsid w:val="46502288"/>
    <w:multiLevelType w:val="hybridMultilevel"/>
    <w:tmpl w:val="ECF2858A"/>
    <w:lvl w:ilvl="0" w:tplc="AEB61B76">
      <w:start w:val="1"/>
      <w:numFmt w:val="decimal"/>
      <w:lvlText w:val="%1"/>
      <w:lvlJc w:val="left"/>
      <w:pPr>
        <w:ind w:left="720" w:hanging="360"/>
      </w:pPr>
      <w:rPr>
        <w:rFonts w:hint="default"/>
        <w:b/>
        <w:color w:val="auto"/>
        <w:sz w:val="24"/>
        <w:szCs w:val="24"/>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C2F75DB"/>
    <w:multiLevelType w:val="hybridMultilevel"/>
    <w:tmpl w:val="5C58269E"/>
    <w:lvl w:ilvl="0" w:tplc="5E8A2CA2">
      <w:start w:val="1"/>
      <w:numFmt w:val="bullet"/>
      <w:pStyle w:val="MultipleChoice"/>
      <w:lvlText w:val="o"/>
      <w:lvlJc w:val="left"/>
      <w:pPr>
        <w:ind w:left="1287" w:hanging="360"/>
      </w:pPr>
      <w:rPr>
        <w:rFonts w:ascii="Courier New" w:hAnsi="Courier New" w:cs="Courier New"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5" w15:restartNumberingAfterBreak="0">
    <w:nsid w:val="6005714A"/>
    <w:multiLevelType w:val="hybridMultilevel"/>
    <w:tmpl w:val="DACA0BAC"/>
    <w:lvl w:ilvl="0" w:tplc="08130001">
      <w:start w:val="1"/>
      <w:numFmt w:val="bullet"/>
      <w:lvlText w:val=""/>
      <w:lvlJc w:val="left"/>
      <w:pPr>
        <w:ind w:left="928"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34E74D9"/>
    <w:multiLevelType w:val="hybridMultilevel"/>
    <w:tmpl w:val="C95A36CC"/>
    <w:lvl w:ilvl="0" w:tplc="ADC86592">
      <w:start w:val="1"/>
      <w:numFmt w:val="decimal"/>
      <w:lvlText w:val="%1"/>
      <w:lvlJc w:val="left"/>
      <w:pPr>
        <w:ind w:left="720" w:hanging="360"/>
      </w:pPr>
      <w:rPr>
        <w:rFonts w:hint="default"/>
        <w:b/>
        <w:color w:val="auto"/>
        <w:sz w:val="24"/>
        <w:szCs w:val="24"/>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E662B0"/>
    <w:multiLevelType w:val="hybridMultilevel"/>
    <w:tmpl w:val="8800C8E2"/>
    <w:lvl w:ilvl="0" w:tplc="3CFC1214">
      <w:start w:val="1"/>
      <w:numFmt w:val="bullet"/>
      <w:lvlText w:val=""/>
      <w:lvlJc w:val="left"/>
      <w:pPr>
        <w:ind w:left="1440" w:hanging="360"/>
      </w:pPr>
      <w:rPr>
        <w:rFonts w:ascii="Symbol" w:hAnsi="Symbol" w:hint="default"/>
      </w:rPr>
    </w:lvl>
    <w:lvl w:ilvl="1" w:tplc="3CFC1214">
      <w:start w:val="1"/>
      <w:numFmt w:val="bullet"/>
      <w:lvlText w:val=""/>
      <w:lvlJc w:val="left"/>
      <w:pPr>
        <w:ind w:left="1440" w:hanging="360"/>
      </w:pPr>
      <w:rPr>
        <w:rFonts w:ascii="Symbol" w:hAnsi="Symbol"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89C581F"/>
    <w:multiLevelType w:val="hybridMultilevel"/>
    <w:tmpl w:val="6B4EEF80"/>
    <w:lvl w:ilvl="0" w:tplc="1CBA639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0"/>
  </w:num>
  <w:num w:numId="5">
    <w:abstractNumId w:val="4"/>
  </w:num>
  <w:num w:numId="6">
    <w:abstractNumId w:val="8"/>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6E8"/>
    <w:rsid w:val="00022DDC"/>
    <w:rsid w:val="000603CE"/>
    <w:rsid w:val="000B194F"/>
    <w:rsid w:val="000F6889"/>
    <w:rsid w:val="00135FF1"/>
    <w:rsid w:val="00143636"/>
    <w:rsid w:val="001F16E8"/>
    <w:rsid w:val="0020603F"/>
    <w:rsid w:val="002E7214"/>
    <w:rsid w:val="002F0AD0"/>
    <w:rsid w:val="002F6248"/>
    <w:rsid w:val="00320204"/>
    <w:rsid w:val="003437DC"/>
    <w:rsid w:val="003A3A27"/>
    <w:rsid w:val="003B7D39"/>
    <w:rsid w:val="0043282E"/>
    <w:rsid w:val="005259D4"/>
    <w:rsid w:val="005B194B"/>
    <w:rsid w:val="005E0BBA"/>
    <w:rsid w:val="00651382"/>
    <w:rsid w:val="006A06DE"/>
    <w:rsid w:val="00774EC1"/>
    <w:rsid w:val="007D434D"/>
    <w:rsid w:val="008332AC"/>
    <w:rsid w:val="00851C8B"/>
    <w:rsid w:val="009572D9"/>
    <w:rsid w:val="00A40714"/>
    <w:rsid w:val="00B77D7C"/>
    <w:rsid w:val="00C702B6"/>
    <w:rsid w:val="00D37DF9"/>
    <w:rsid w:val="00DB03F3"/>
    <w:rsid w:val="00E0665E"/>
    <w:rsid w:val="00E35BF2"/>
    <w:rsid w:val="00E37D92"/>
    <w:rsid w:val="00F32F2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74E1EB-A138-4417-9896-49942A00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22DDC"/>
    <w:pPr>
      <w:tabs>
        <w:tab w:val="right" w:leader="underscore" w:pos="9639"/>
      </w:tabs>
      <w:spacing w:after="0" w:line="360" w:lineRule="auto"/>
    </w:pPr>
    <w:rPr>
      <w:rFonts w:ascii="Verdana" w:hAnsi="Verdana"/>
    </w:rPr>
  </w:style>
  <w:style w:type="paragraph" w:styleId="Kop1">
    <w:name w:val="heading 1"/>
    <w:aliases w:val="Vragen"/>
    <w:basedOn w:val="Standaard"/>
    <w:next w:val="Standaard"/>
    <w:link w:val="Kop1Char"/>
    <w:autoRedefine/>
    <w:uiPriority w:val="9"/>
    <w:qFormat/>
    <w:rsid w:val="00022DDC"/>
    <w:pPr>
      <w:keepNext/>
      <w:keepLines/>
      <w:numPr>
        <w:numId w:val="2"/>
      </w:numPr>
      <w:tabs>
        <w:tab w:val="clear" w:pos="9639"/>
        <w:tab w:val="right" w:pos="9638"/>
      </w:tabs>
      <w:spacing w:before="220"/>
      <w:outlineLvl w:val="0"/>
    </w:pPr>
    <w:rPr>
      <w:rFonts w:eastAsiaTheme="majorEastAsia" w:cstheme="majorBidi"/>
      <w:b/>
      <w:szCs w:val="32"/>
    </w:rPr>
  </w:style>
  <w:style w:type="paragraph" w:styleId="Kop2">
    <w:name w:val="heading 2"/>
    <w:aliases w:val="Subvragen"/>
    <w:basedOn w:val="Standaard"/>
    <w:next w:val="Standaard"/>
    <w:link w:val="Kop2Char"/>
    <w:autoRedefine/>
    <w:uiPriority w:val="9"/>
    <w:unhideWhenUsed/>
    <w:qFormat/>
    <w:rsid w:val="00022DDC"/>
    <w:pPr>
      <w:keepNext/>
      <w:keepLines/>
      <w:numPr>
        <w:ilvl w:val="1"/>
        <w:numId w:val="2"/>
      </w:numPr>
      <w:tabs>
        <w:tab w:val="right" w:pos="9639"/>
      </w:tabs>
      <w:spacing w:before="220"/>
      <w:outlineLvl w:val="1"/>
    </w:pPr>
    <w:rPr>
      <w:rFonts w:eastAsiaTheme="majorEastAsia" w:cstheme="majorBidi"/>
      <w:b/>
      <w:szCs w:val="26"/>
    </w:rPr>
  </w:style>
  <w:style w:type="paragraph" w:styleId="Kop3">
    <w:name w:val="heading 3"/>
    <w:aliases w:val="Subsubvragen"/>
    <w:basedOn w:val="Standaard"/>
    <w:next w:val="Standaard"/>
    <w:link w:val="Kop3Char"/>
    <w:autoRedefine/>
    <w:uiPriority w:val="9"/>
    <w:unhideWhenUsed/>
    <w:qFormat/>
    <w:rsid w:val="00022DDC"/>
    <w:pPr>
      <w:keepNext/>
      <w:keepLines/>
      <w:numPr>
        <w:ilvl w:val="2"/>
        <w:numId w:val="2"/>
      </w:numPr>
      <w:tabs>
        <w:tab w:val="right" w:pos="9639"/>
      </w:tabs>
      <w:spacing w:before="220"/>
      <w:outlineLvl w:val="2"/>
    </w:pPr>
    <w:rPr>
      <w:rFonts w:eastAsiaTheme="majorEastAsia" w:cstheme="majorBidi"/>
      <w:b/>
      <w:szCs w:val="24"/>
    </w:rPr>
  </w:style>
  <w:style w:type="paragraph" w:styleId="Kop4">
    <w:name w:val="heading 4"/>
    <w:basedOn w:val="Standaard"/>
    <w:next w:val="Standaard"/>
    <w:link w:val="Kop4Char"/>
    <w:uiPriority w:val="9"/>
    <w:semiHidden/>
    <w:unhideWhenUsed/>
    <w:rsid w:val="00022DDC"/>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022DDC"/>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022DDC"/>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022DDC"/>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022DD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22DD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Vragen Char"/>
    <w:basedOn w:val="Standaardalinea-lettertype"/>
    <w:link w:val="Kop1"/>
    <w:uiPriority w:val="9"/>
    <w:rsid w:val="00022DDC"/>
    <w:rPr>
      <w:rFonts w:ascii="Verdana" w:eastAsiaTheme="majorEastAsia" w:hAnsi="Verdana" w:cstheme="majorBidi"/>
      <w:b/>
      <w:szCs w:val="32"/>
    </w:rPr>
  </w:style>
  <w:style w:type="character" w:customStyle="1" w:styleId="Kop3Char">
    <w:name w:val="Kop 3 Char"/>
    <w:aliases w:val="Subsubvragen Char"/>
    <w:basedOn w:val="Standaardalinea-lettertype"/>
    <w:link w:val="Kop3"/>
    <w:uiPriority w:val="9"/>
    <w:rsid w:val="00022DDC"/>
    <w:rPr>
      <w:rFonts w:ascii="Verdana" w:eastAsiaTheme="majorEastAsia" w:hAnsi="Verdana" w:cstheme="majorBidi"/>
      <w:b/>
      <w:szCs w:val="24"/>
    </w:rPr>
  </w:style>
  <w:style w:type="character" w:customStyle="1" w:styleId="Kop4Char">
    <w:name w:val="Kop 4 Char"/>
    <w:basedOn w:val="Standaardalinea-lettertype"/>
    <w:link w:val="Kop4"/>
    <w:uiPriority w:val="9"/>
    <w:semiHidden/>
    <w:rsid w:val="00022DDC"/>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022DD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022DD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022DD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022DD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22DDC"/>
    <w:rPr>
      <w:rFonts w:asciiTheme="majorHAnsi" w:eastAsiaTheme="majorEastAsia" w:hAnsiTheme="majorHAnsi" w:cstheme="majorBidi"/>
      <w:i/>
      <w:iCs/>
      <w:color w:val="272727" w:themeColor="text1" w:themeTint="D8"/>
      <w:sz w:val="21"/>
      <w:szCs w:val="21"/>
    </w:rPr>
  </w:style>
  <w:style w:type="character" w:customStyle="1" w:styleId="Kop2Char">
    <w:name w:val="Kop 2 Char"/>
    <w:aliases w:val="Subvragen Char"/>
    <w:basedOn w:val="Standaardalinea-lettertype"/>
    <w:link w:val="Kop2"/>
    <w:uiPriority w:val="9"/>
    <w:rsid w:val="00022DDC"/>
    <w:rPr>
      <w:rFonts w:ascii="Verdana" w:eastAsiaTheme="majorEastAsia" w:hAnsi="Verdana" w:cstheme="majorBidi"/>
      <w:b/>
      <w:szCs w:val="26"/>
    </w:rPr>
  </w:style>
  <w:style w:type="table" w:styleId="Tabelraster">
    <w:name w:val="Table Grid"/>
    <w:basedOn w:val="Standaardtabel"/>
    <w:uiPriority w:val="59"/>
    <w:rsid w:val="00022DDC"/>
    <w:pPr>
      <w:spacing w:after="0" w:line="240" w:lineRule="auto"/>
    </w:pPr>
    <w:rPr>
      <w:rFonts w:eastAsiaTheme="minorEastAsia"/>
      <w:sz w:val="24"/>
      <w:szCs w:val="24"/>
      <w:lang w:val="nl-NL"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33"/>
    <w:rsid w:val="00022DDC"/>
    <w:rPr>
      <w:b/>
      <w:bCs/>
      <w:smallCaps/>
      <w:spacing w:val="5"/>
    </w:rPr>
  </w:style>
  <w:style w:type="paragraph" w:styleId="Lijstalinea">
    <w:name w:val="List Paragraph"/>
    <w:aliases w:val="Opsomming"/>
    <w:basedOn w:val="Standaard"/>
    <w:uiPriority w:val="34"/>
    <w:qFormat/>
    <w:rsid w:val="00022DDC"/>
    <w:pPr>
      <w:numPr>
        <w:numId w:val="4"/>
      </w:numPr>
      <w:tabs>
        <w:tab w:val="left" w:leader="underscore" w:pos="9639"/>
      </w:tabs>
      <w:ind w:left="851" w:hanging="851"/>
      <w:contextualSpacing/>
    </w:pPr>
  </w:style>
  <w:style w:type="paragraph" w:customStyle="1" w:styleId="MultipleChoice">
    <w:name w:val="Multiple Choice"/>
    <w:basedOn w:val="Kop5"/>
    <w:next w:val="Standaard"/>
    <w:link w:val="MultipleChoiceChar"/>
    <w:autoRedefine/>
    <w:qFormat/>
    <w:rsid w:val="00D37DF9"/>
    <w:pPr>
      <w:keepNext w:val="0"/>
      <w:keepLines w:val="0"/>
      <w:numPr>
        <w:ilvl w:val="0"/>
        <w:numId w:val="5"/>
      </w:numPr>
      <w:spacing w:before="0"/>
      <w:ind w:left="851" w:hanging="851"/>
    </w:pPr>
    <w:rPr>
      <w:rFonts w:ascii="Verdana" w:hAnsi="Verdana"/>
      <w:color w:val="auto"/>
      <w:szCs w:val="20"/>
    </w:rPr>
  </w:style>
  <w:style w:type="character" w:customStyle="1" w:styleId="MultipleChoiceChar">
    <w:name w:val="Multiple Choice Char"/>
    <w:basedOn w:val="Standaardalinea-lettertype"/>
    <w:link w:val="MultipleChoice"/>
    <w:rsid w:val="00D37DF9"/>
    <w:rPr>
      <w:rFonts w:ascii="Verdana" w:eastAsiaTheme="majorEastAsia" w:hAnsi="Verdana" w:cstheme="majorBidi"/>
      <w:szCs w:val="20"/>
    </w:rPr>
  </w:style>
  <w:style w:type="paragraph" w:styleId="Koptekst">
    <w:name w:val="header"/>
    <w:basedOn w:val="Standaard"/>
    <w:link w:val="KoptekstChar"/>
    <w:uiPriority w:val="99"/>
    <w:unhideWhenUsed/>
    <w:rsid w:val="006A06DE"/>
    <w:pPr>
      <w:tabs>
        <w:tab w:val="clear" w:pos="9639"/>
        <w:tab w:val="center" w:pos="4536"/>
        <w:tab w:val="right" w:pos="9072"/>
      </w:tabs>
      <w:spacing w:line="240" w:lineRule="auto"/>
    </w:pPr>
  </w:style>
  <w:style w:type="character" w:customStyle="1" w:styleId="KoptekstChar">
    <w:name w:val="Koptekst Char"/>
    <w:basedOn w:val="Standaardalinea-lettertype"/>
    <w:link w:val="Koptekst"/>
    <w:uiPriority w:val="99"/>
    <w:rsid w:val="006A06DE"/>
    <w:rPr>
      <w:rFonts w:ascii="Verdana" w:hAnsi="Verdana"/>
    </w:rPr>
  </w:style>
  <w:style w:type="paragraph" w:styleId="Voettekst">
    <w:name w:val="footer"/>
    <w:basedOn w:val="Standaard"/>
    <w:link w:val="VoettekstChar"/>
    <w:uiPriority w:val="99"/>
    <w:unhideWhenUsed/>
    <w:rsid w:val="006A06DE"/>
    <w:pPr>
      <w:tabs>
        <w:tab w:val="clear" w:pos="9639"/>
        <w:tab w:val="center" w:pos="4536"/>
        <w:tab w:val="right" w:pos="9072"/>
      </w:tabs>
      <w:spacing w:line="240" w:lineRule="auto"/>
    </w:pPr>
  </w:style>
  <w:style w:type="character" w:customStyle="1" w:styleId="VoettekstChar">
    <w:name w:val="Voettekst Char"/>
    <w:basedOn w:val="Standaardalinea-lettertype"/>
    <w:link w:val="Voettekst"/>
    <w:uiPriority w:val="99"/>
    <w:rsid w:val="006A06DE"/>
    <w:rPr>
      <w:rFonts w:ascii="Verdana" w:hAnsi="Verdana"/>
    </w:rPr>
  </w:style>
  <w:style w:type="paragraph" w:styleId="Ballontekst">
    <w:name w:val="Balloon Text"/>
    <w:basedOn w:val="Standaard"/>
    <w:link w:val="BallontekstChar"/>
    <w:uiPriority w:val="99"/>
    <w:semiHidden/>
    <w:unhideWhenUsed/>
    <w:rsid w:val="00DB03F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B03F3"/>
    <w:rPr>
      <w:rFonts w:ascii="Tahoma" w:hAnsi="Tahoma" w:cs="Tahoma"/>
      <w:sz w:val="16"/>
      <w:szCs w:val="16"/>
    </w:rPr>
  </w:style>
  <w:style w:type="table" w:customStyle="1" w:styleId="Tabelraster31">
    <w:name w:val="Tabelraster31"/>
    <w:basedOn w:val="Standaardtabel"/>
    <w:next w:val="Tabelraster"/>
    <w:uiPriority w:val="59"/>
    <w:rsid w:val="00C702B6"/>
    <w:pPr>
      <w:spacing w:after="0" w:line="240" w:lineRule="auto"/>
    </w:pPr>
    <w:rPr>
      <w:rFonts w:ascii="Calibri" w:eastAsia="Calibri" w:hAnsi="Calibri"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oonen\AppData\Local\Temp\Toets-1.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Toets-1</Template>
  <TotalTime>1</TotalTime>
  <Pages>5</Pages>
  <Words>962</Words>
  <Characters>5296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 Boonen</dc:creator>
  <cp:keywords/>
  <dc:description/>
  <cp:lastModifiedBy>gijs hoeben</cp:lastModifiedBy>
  <cp:revision>2</cp:revision>
  <dcterms:created xsi:type="dcterms:W3CDTF">2017-05-29T12:57:00Z</dcterms:created>
  <dcterms:modified xsi:type="dcterms:W3CDTF">2017-05-29T12:57:00Z</dcterms:modified>
</cp:coreProperties>
</file>