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Pr="007B0BCE" w:rsidRDefault="00364F97" w:rsidP="0046791E">
      <w:pPr>
        <w:spacing w:before="240"/>
        <w:jc w:val="center"/>
        <w:rPr>
          <w:rFonts w:ascii="Arial" w:hAnsi="Arial" w:cs="Arial"/>
          <w:b/>
          <w:i/>
          <w:color w:val="002060"/>
          <w:sz w:val="28"/>
          <w:szCs w:val="28"/>
          <w:u w:val="thick" w:color="262626" w:themeColor="text1" w:themeTint="D9"/>
        </w:rPr>
      </w:pPr>
      <w:r w:rsidRPr="007B0BCE">
        <w:rPr>
          <w:rFonts w:ascii="Arial" w:hAnsi="Arial" w:cs="Arial"/>
          <w:b/>
          <w:i/>
          <w:color w:val="002060"/>
          <w:sz w:val="28"/>
          <w:szCs w:val="28"/>
          <w:u w:val="thick" w:color="262626" w:themeColor="text1" w:themeTint="D9"/>
        </w:rPr>
        <w:t>Napoleon Bonaparte</w:t>
      </w:r>
    </w:p>
    <w:p w:rsidR="00364F97" w:rsidRPr="002161C0" w:rsidRDefault="00364F97" w:rsidP="002161C0">
      <w:pPr>
        <w:spacing w:before="240" w:line="312" w:lineRule="auto"/>
        <w:ind w:left="851" w:right="851"/>
        <w:rPr>
          <w:i/>
        </w:rPr>
      </w:pPr>
      <w:r w:rsidRPr="002161C0">
        <w:rPr>
          <w:i/>
        </w:rPr>
        <w:t xml:space="preserve">Napoleon Bonaparte (1769-1821) was Eerste Consul van Frankrijk (1799-1804). Daarna werd hij als ‘Napoleon I’ keizer der Fransen (1804-1815). In die hoedanigheid werd hij de machtigste man van Europa en een van de bekendste en invloedrijkste figuren in de wereldgeschiedenis. </w:t>
      </w:r>
    </w:p>
    <w:p w:rsidR="00364F97" w:rsidRPr="007B0BCE" w:rsidRDefault="00364F97" w:rsidP="002161C0">
      <w:pPr>
        <w:spacing w:before="240" w:line="240" w:lineRule="auto"/>
      </w:pPr>
      <w:r w:rsidRPr="007B0BCE">
        <w:t xml:space="preserve">Napoleon is vooral belangrijk als militair leider van het Franse leger in deze periodes. Verder is hij </w:t>
      </w:r>
      <w:bookmarkStart w:id="0" w:name="_GoBack"/>
      <w:bookmarkEnd w:id="0"/>
      <w:r w:rsidRPr="007B0BCE">
        <w:t>bekend door zijn heerschappij als vorst in het Frankrijk van na de Franse Revolutie door zijn rampzalige veldtocht naar Rusland en door zijn ondergang in de Slag bij Waterloo. De combinatie legerleider en staatshoofd en dit op Europese schaal, maakte hem tot alleenheerser (of dictator) van een groot deel van Europa.</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Napoleons geboorte en jeugd</w:t>
      </w:r>
    </w:p>
    <w:p w:rsidR="00364F97" w:rsidRPr="007B0BCE" w:rsidRDefault="00364F97" w:rsidP="002161C0">
      <w:pPr>
        <w:spacing w:before="240" w:line="240" w:lineRule="auto"/>
      </w:pPr>
      <w:r w:rsidRPr="007B0BCE">
        <w:t xml:space="preserve">Napoleon werd geboren als </w:t>
      </w:r>
      <w:proofErr w:type="spellStart"/>
      <w:r w:rsidRPr="007B0BCE">
        <w:t>Napoleone</w:t>
      </w:r>
      <w:proofErr w:type="spellEnd"/>
      <w:r w:rsidRPr="007B0BCE">
        <w:t xml:space="preserve"> di </w:t>
      </w:r>
      <w:proofErr w:type="spellStart"/>
      <w:r w:rsidRPr="007B0BCE">
        <w:t>Buonaparte</w:t>
      </w:r>
      <w:proofErr w:type="spellEnd"/>
      <w:r w:rsidRPr="007B0BCE">
        <w:t xml:space="preserve">. Hij was de tweede zoon van Maria Laetitia </w:t>
      </w:r>
      <w:proofErr w:type="spellStart"/>
      <w:r w:rsidRPr="007B0BCE">
        <w:t>Ramolino</w:t>
      </w:r>
      <w:proofErr w:type="spellEnd"/>
      <w:r w:rsidRPr="007B0BCE">
        <w:t xml:space="preserve"> en Carlo Maria </w:t>
      </w:r>
      <w:proofErr w:type="spellStart"/>
      <w:r w:rsidRPr="007B0BCE">
        <w:t>Buonaparte</w:t>
      </w:r>
      <w:proofErr w:type="spellEnd"/>
      <w:r w:rsidRPr="007B0BCE">
        <w:t xml:space="preserve">, die advocaat was. De familie </w:t>
      </w:r>
      <w:proofErr w:type="spellStart"/>
      <w:r w:rsidRPr="007B0BCE">
        <w:t>Buonaparte</w:t>
      </w:r>
      <w:proofErr w:type="spellEnd"/>
      <w:r w:rsidRPr="007B0BCE">
        <w:t xml:space="preserve"> was van bescheiden afkomst.</w:t>
      </w:r>
    </w:p>
    <w:p w:rsidR="00364F97" w:rsidRPr="007B0BCE" w:rsidRDefault="00364F97" w:rsidP="002161C0">
      <w:pPr>
        <w:spacing w:before="240" w:line="240" w:lineRule="auto"/>
      </w:pPr>
      <w:r w:rsidRPr="007B0BCE">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rsidRPr="007B0BCE">
        <w:t>Mère</w:t>
      </w:r>
      <w:proofErr w:type="spellEnd"/>
      <w:r w:rsidRPr="007B0BCE">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Pr="007B0BCE" w:rsidRDefault="00364F97" w:rsidP="002161C0">
      <w:pPr>
        <w:spacing w:before="240" w:line="240" w:lineRule="auto"/>
      </w:pPr>
      <w:r w:rsidRPr="007B0BCE">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rsidRPr="007B0BCE">
        <w:t>Laetizia</w:t>
      </w:r>
      <w:proofErr w:type="spellEnd"/>
      <w:r w:rsidRPr="007B0BCE">
        <w:t xml:space="preserve"> en Carlo </w:t>
      </w:r>
      <w:proofErr w:type="spellStart"/>
      <w:r w:rsidRPr="007B0BCE">
        <w:t>Buonaparte</w:t>
      </w:r>
      <w:proofErr w:type="spellEnd"/>
      <w:r w:rsidRPr="007B0BCE">
        <w:t xml:space="preserve"> wordt door legendes omgeven. De naam Napoleon zou bijvoorbeeld verwijzen naar ‘woestijnleeuw’ of ‘</w:t>
      </w:r>
      <w:proofErr w:type="spellStart"/>
      <w:r w:rsidRPr="007B0BCE">
        <w:t>napolitaan</w:t>
      </w:r>
      <w:proofErr w:type="spellEnd"/>
      <w:r w:rsidRPr="007B0BCE">
        <w:t xml:space="preserve">’. In werkelijkheid werd Napoleon naar een neef genoemd. </w:t>
      </w:r>
    </w:p>
    <w:p w:rsidR="00364F97" w:rsidRPr="007B0BCE" w:rsidRDefault="00364F97" w:rsidP="002161C0">
      <w:pPr>
        <w:spacing w:before="240" w:line="240" w:lineRule="auto"/>
      </w:pPr>
      <w:r w:rsidRPr="007B0BCE">
        <w:t xml:space="preserve">Napoleon groeide op Corsica op. Al op jonge leeftijd werden hem allerlei leidinggevende kwaliteiten toegeschreven. Hij zou op school vaak soldaatje gespeeld hebben en zou daarbij altijd het voortouw genomen hebben. Vader Carlo wist, door goede maatjes te worden met een Franse gouverneur, een studiebeurs voor zijn zoon te bemachtigen en op negenjarige leeftijd vertrok Napoleon naar een militaire school in </w:t>
      </w:r>
      <w:proofErr w:type="spellStart"/>
      <w:r w:rsidRPr="007B0BCE">
        <w:t>Brienne</w:t>
      </w:r>
      <w:proofErr w:type="spellEnd"/>
      <w:r w:rsidRPr="007B0BCE">
        <w:t xml:space="preserve"> op het Franse vasteland. Hier ontstond er een tweeledig beeld van de jonge Napoleon: enerzijds werd hij gezien als een jonge, sterke leider; anderzijds werd hij gezien als de eenzaat, de gehate vreemdeling die nooit met de rest mee mocht spelen. Vanaf dat moment koesterde Napoleon de wens om een </w:t>
      </w:r>
      <w:proofErr w:type="spellStart"/>
      <w:r w:rsidRPr="007B0BCE">
        <w:t>Corsicaanse</w:t>
      </w:r>
      <w:proofErr w:type="spellEnd"/>
      <w:r w:rsidRPr="007B0BCE">
        <w:t xml:space="preserve"> vrijheidsstrijder te worden en de Fransen van het eiland te verjagen. Hij zag </w:t>
      </w:r>
      <w:proofErr w:type="spellStart"/>
      <w:r w:rsidRPr="007B0BCE">
        <w:t>Pasquale</w:t>
      </w:r>
      <w:proofErr w:type="spellEnd"/>
      <w:r w:rsidRPr="007B0BCE">
        <w:t xml:space="preserve"> </w:t>
      </w:r>
      <w:proofErr w:type="spellStart"/>
      <w:r w:rsidRPr="007B0BCE">
        <w:t>Paoli</w:t>
      </w:r>
      <w:proofErr w:type="spellEnd"/>
      <w:r w:rsidRPr="007B0BCE">
        <w:t xml:space="preserve"> als zijn grote voorbeeld in de strijd tegen de Franse overheersing.</w:t>
      </w:r>
    </w:p>
    <w:p w:rsidR="00364F97" w:rsidRPr="007B0BCE" w:rsidRDefault="00364F97" w:rsidP="002161C0">
      <w:pPr>
        <w:spacing w:before="240" w:line="240" w:lineRule="auto"/>
      </w:pPr>
      <w:r w:rsidRPr="007B0BCE">
        <w:t xml:space="preserve">Napoleon ging op vijftienjarige leeftijd studeren aan de </w:t>
      </w:r>
      <w:proofErr w:type="spellStart"/>
      <w:r w:rsidRPr="007B0BCE">
        <w:t>École</w:t>
      </w:r>
      <w:proofErr w:type="spellEnd"/>
      <w:r w:rsidRPr="007B0BCE">
        <w:t xml:space="preserve"> Militaire te Parijs. Alle uitstekende lerarenprognoses uit deze tijd zijn bewaard gebleven. Waarschijnlijk heeft Napoleon al deze prognoses zelf opgesteld op Sint-Helena om zijn verheerlijking nog meer </w:t>
      </w:r>
      <w:r w:rsidRPr="007B0BCE">
        <w:lastRenderedPageBreak/>
        <w:t xml:space="preserve">kracht bij te zetten. Napoleon deed op de </w:t>
      </w:r>
      <w:proofErr w:type="spellStart"/>
      <w:r w:rsidRPr="007B0BCE">
        <w:t>École</w:t>
      </w:r>
      <w:proofErr w:type="spellEnd"/>
      <w:r w:rsidRPr="007B0BCE">
        <w:t xml:space="preserve"> Militaire vervroegd examen. Hij slaagde en werd op zijn zestiende benoemd tot tweede luitenant.</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Italiaanse veldtocht van 1796</w:t>
      </w:r>
    </w:p>
    <w:p w:rsidR="00364F97" w:rsidRPr="007B0BCE" w:rsidRDefault="00364F97" w:rsidP="002161C0">
      <w:pPr>
        <w:spacing w:before="240" w:line="240" w:lineRule="auto"/>
      </w:pPr>
      <w:r w:rsidRPr="007B0BCE">
        <w:t xml:space="preserve">Napoleon maakte grote indruk bij het Franse revolutionaire bewind met zijn optreden tijdens het Beleg van Toulon. Hij werd benoemd tot bevelhebber van de artillerie van het Armée </w:t>
      </w:r>
      <w:proofErr w:type="spellStart"/>
      <w:r w:rsidRPr="007B0BCE">
        <w:t>d'Italie</w:t>
      </w:r>
      <w:proofErr w:type="spellEnd"/>
      <w:r w:rsidRPr="007B0BCE">
        <w:t>, het Franse leger aan het Italiaanse front.</w:t>
      </w:r>
    </w:p>
    <w:p w:rsidR="00364F97" w:rsidRPr="007B0BCE" w:rsidRDefault="00364F97" w:rsidP="002161C0">
      <w:pPr>
        <w:spacing w:before="240" w:line="240" w:lineRule="auto"/>
      </w:pPr>
      <w:r w:rsidRPr="007B0BCE">
        <w:t xml:space="preserve">In 1795 sloeg hij op bloedige wijze een royalistische opstand in Parijs neer (de opstand van 13 </w:t>
      </w:r>
      <w:proofErr w:type="spellStart"/>
      <w:r w:rsidRPr="007B0BCE">
        <w:t>Vendémiaire</w:t>
      </w:r>
      <w:proofErr w:type="spellEnd"/>
      <w:r w:rsidRPr="007B0BCE">
        <w:t xml:space="preserve">). Napoleon, nu een nationale held, werd bevorderd tot brigadegeneraal en kreeg op 2 maart 1796 het bevel over het Armée </w:t>
      </w:r>
      <w:proofErr w:type="spellStart"/>
      <w:r w:rsidRPr="007B0BCE">
        <w:t>d'Italie</w:t>
      </w:r>
      <w:proofErr w:type="spellEnd"/>
      <w:r w:rsidRPr="007B0BCE">
        <w:t xml:space="preserve">. Hij stak de Alpen over, veroverde </w:t>
      </w:r>
      <w:proofErr w:type="spellStart"/>
      <w:r w:rsidRPr="007B0BCE">
        <w:t>Piemonte</w:t>
      </w:r>
      <w:proofErr w:type="spellEnd"/>
      <w:r w:rsidRPr="007B0BCE">
        <w:t xml:space="preserve"> en ging via de Po-rivier richting het oosten.</w:t>
      </w:r>
    </w:p>
    <w:p w:rsidR="00364F97" w:rsidRPr="007B0BCE" w:rsidRDefault="00364F97" w:rsidP="002161C0">
      <w:pPr>
        <w:spacing w:before="240" w:line="240" w:lineRule="auto"/>
      </w:pPr>
      <w:r w:rsidRPr="007B0BCE">
        <w:t xml:space="preserve">Het leek erop dat het een makkelijke doortocht zou worden, maar Napoleon werd bij </w:t>
      </w:r>
      <w:proofErr w:type="spellStart"/>
      <w:r w:rsidRPr="007B0BCE">
        <w:t>Caldiero</w:t>
      </w:r>
      <w:proofErr w:type="spellEnd"/>
      <w:r w:rsidRPr="007B0BCE">
        <w:t xml:space="preserve"> staande gehouden en moest zich zelfs gedeeltelijk terugtrekken. Hierna volgden er twee slagen (de Slag bij </w:t>
      </w:r>
      <w:proofErr w:type="spellStart"/>
      <w:r w:rsidRPr="007B0BCE">
        <w:t>Arcole</w:t>
      </w:r>
      <w:proofErr w:type="spellEnd"/>
      <w:r w:rsidRPr="007B0BCE">
        <w:t xml:space="preserve"> en de Slag bij </w:t>
      </w:r>
      <w:proofErr w:type="spellStart"/>
      <w:r w:rsidRPr="007B0BCE">
        <w:t>Rivoli</w:t>
      </w:r>
      <w:proofErr w:type="spellEnd"/>
      <w:r w:rsidRPr="007B0BCE">
        <w:t>) die Napoleon verbazingwekkend won. Dankzij deze overwinningen kon Napoleon doordringen tot op 100 km afstand van Wenen, waar Aartshertog Karel om een wapenstilstand vroeg.</w:t>
      </w:r>
    </w:p>
    <w:p w:rsidR="00364F97" w:rsidRPr="007B0BCE" w:rsidRDefault="00364F97" w:rsidP="002161C0">
      <w:pPr>
        <w:spacing w:before="240" w:line="240" w:lineRule="auto"/>
      </w:pPr>
      <w:r w:rsidRPr="007B0BCE">
        <w:t>Deze Italiaanse veldtocht was voor Napoleon een grote doorbraak. De roem die hij dankzij de Italiaanse veldtocht genoot was echter meer te danken aan handige propaganda achteraf.</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Expeditie naar Egypte</w:t>
      </w:r>
    </w:p>
    <w:p w:rsidR="00364F97" w:rsidRPr="007B0BCE" w:rsidRDefault="00364F97" w:rsidP="002161C0">
      <w:pPr>
        <w:spacing w:before="240" w:line="240" w:lineRule="auto"/>
      </w:pPr>
      <w:r w:rsidRPr="007B0BCE">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Pr="007B0BCE" w:rsidRDefault="00364F97" w:rsidP="002161C0">
      <w:pPr>
        <w:spacing w:before="240" w:line="240" w:lineRule="auto"/>
      </w:pPr>
      <w:r w:rsidRPr="007B0BCE">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rsidRPr="007B0BCE">
        <w:t>Mamelukken</w:t>
      </w:r>
      <w:proofErr w:type="spellEnd"/>
      <w:r w:rsidRPr="007B0BCE">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rsidRPr="007B0BCE">
        <w:t>Horatio</w:t>
      </w:r>
      <w:proofErr w:type="spellEnd"/>
      <w:r w:rsidRPr="007B0BCE">
        <w:t xml:space="preserve"> Nelson. Daarnaast verklaarde de sultan van het Ottomaanse Rijk Napoleon de oorlog omdat hij de </w:t>
      </w:r>
      <w:proofErr w:type="spellStart"/>
      <w:r w:rsidRPr="007B0BCE">
        <w:t>Mamelukken</w:t>
      </w:r>
      <w:proofErr w:type="spellEnd"/>
      <w:r w:rsidRPr="007B0BCE">
        <w:t xml:space="preserve"> had verdreven. Napoleon trok naar Syrië om de sultan voor te zijn. Na aanvankelijke successen moest Napoleon het beleg van Akko opgeven en toch terugtrekken.</w:t>
      </w:r>
    </w:p>
    <w:p w:rsidR="00364F97" w:rsidRPr="007B0BCE" w:rsidRDefault="00364F97" w:rsidP="002161C0">
      <w:pPr>
        <w:spacing w:before="240" w:line="240" w:lineRule="auto"/>
      </w:pPr>
      <w:r w:rsidRPr="007B0BCE">
        <w:t>Napoleon, inmiddels terug in Caïro, zag dat de situatie hopeloos was. Halsoverkop verliet hij Egypte; hij wist langs de Britse vloot te komen en keerde terug naar Frankrijk.</w:t>
      </w:r>
    </w:p>
    <w:p w:rsidR="00364F97" w:rsidRPr="002161C0" w:rsidRDefault="00364F97" w:rsidP="002161C0">
      <w:pPr>
        <w:keepNext/>
        <w:keepLines/>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Machtsgreep</w:t>
      </w:r>
    </w:p>
    <w:p w:rsidR="00364F97" w:rsidRPr="007B0BCE" w:rsidRDefault="00364F97" w:rsidP="002161C0">
      <w:pPr>
        <w:keepNext/>
        <w:keepLines/>
        <w:spacing w:before="240" w:line="240" w:lineRule="auto"/>
      </w:pPr>
      <w:r w:rsidRPr="007B0BCE">
        <w:lastRenderedPageBreak/>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Emmanuel Joseph </w:t>
      </w:r>
      <w:proofErr w:type="spellStart"/>
      <w:r w:rsidRPr="007B0BCE">
        <w:t>Sieyès</w:t>
      </w:r>
      <w:proofErr w:type="spellEnd"/>
      <w:r w:rsidRPr="007B0BCE">
        <w:t>, een van de leden van het Directoire, plande een staatsgreep om het Directoire omver te werpen. Hij vroeg de enorm populaire Napoleon om hierbij militaire steun te verlenen.</w:t>
      </w:r>
    </w:p>
    <w:p w:rsidR="00364F97" w:rsidRPr="007B0BCE" w:rsidRDefault="00364F97" w:rsidP="002161C0">
      <w:pPr>
        <w:spacing w:before="240" w:line="240" w:lineRule="auto"/>
      </w:pPr>
      <w:r w:rsidRPr="007B0BCE">
        <w:t xml:space="preserve">Na deze staatsgreep van 18 </w:t>
      </w:r>
      <w:proofErr w:type="spellStart"/>
      <w:r w:rsidRPr="007B0BCE">
        <w:t>Brumaire</w:t>
      </w:r>
      <w:proofErr w:type="spellEnd"/>
      <w:r w:rsidRPr="007B0BCE">
        <w:t xml:space="preserve"> op 9 november 1799 wilde </w:t>
      </w:r>
      <w:proofErr w:type="spellStart"/>
      <w:r w:rsidRPr="007B0BCE">
        <w:t>Sieyès</w:t>
      </w:r>
      <w:proofErr w:type="spellEnd"/>
      <w:r w:rsidRPr="007B0BCE">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rsidRPr="007B0BCE">
        <w:t>Sieyès</w:t>
      </w:r>
      <w:proofErr w:type="spellEnd"/>
      <w:r w:rsidRPr="007B0BCE">
        <w:t xml:space="preserve"> passeren en zichzelf naar voren schuiven als Eerste Consul.</w:t>
      </w:r>
    </w:p>
    <w:p w:rsidR="00364F97" w:rsidRPr="007B0BCE" w:rsidRDefault="00364F97" w:rsidP="002161C0">
      <w:pPr>
        <w:spacing w:before="240" w:line="240" w:lineRule="auto"/>
      </w:pPr>
      <w:r w:rsidRPr="007B0BCE">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p>
    <w:p w:rsidR="00364F97" w:rsidRPr="007B0BCE" w:rsidRDefault="00364F97" w:rsidP="002161C0">
      <w:pPr>
        <w:spacing w:before="240" w:line="240" w:lineRule="auto"/>
      </w:pPr>
      <w:r w:rsidRPr="007B0BCE">
        <w:t xml:space="preserve">Met het Concordaat van 15 juli 1801 sloot hij vrede met paus Pius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rsidRPr="007B0BCE">
        <w:t>Pichegru</w:t>
      </w:r>
      <w:proofErr w:type="spellEnd"/>
      <w:r w:rsidRPr="007B0BCE">
        <w:t>) ontmaskerd.</w:t>
      </w:r>
    </w:p>
    <w:p w:rsidR="00364F97" w:rsidRPr="007B0BCE" w:rsidRDefault="00364F97" w:rsidP="002161C0">
      <w:pPr>
        <w:spacing w:before="240" w:line="240" w:lineRule="auto"/>
      </w:pPr>
      <w:r w:rsidRPr="007B0BCE">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rsidRPr="007B0BCE">
        <w:t>Notre</w:t>
      </w:r>
      <w:proofErr w:type="spellEnd"/>
      <w:r w:rsidRPr="007B0BCE">
        <w:t>-Dame van Parijs als Napoleon I, Keizer der Fransen.</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Oorlogen en veroveringen</w:t>
      </w:r>
    </w:p>
    <w:p w:rsidR="00364F97" w:rsidRPr="007B0BCE" w:rsidRDefault="00364F97" w:rsidP="002161C0">
      <w:pPr>
        <w:spacing w:before="240" w:line="240" w:lineRule="auto"/>
      </w:pPr>
      <w:r w:rsidRPr="007B0BCE">
        <w:t>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een Franse vazalstaat of een Franse bondgenoot. Het huidige België en Nederland werden ingelijfd in Napoleons keizerrijk.</w:t>
      </w:r>
    </w:p>
    <w:p w:rsidR="00364F97" w:rsidRPr="002161C0" w:rsidRDefault="00364F97" w:rsidP="002161C0">
      <w:pPr>
        <w:keepNext/>
        <w:keepLines/>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Bezette gebieden en bondgenoten</w:t>
      </w:r>
    </w:p>
    <w:p w:rsidR="00364F97" w:rsidRPr="007B0BCE" w:rsidRDefault="00364F97" w:rsidP="002161C0">
      <w:pPr>
        <w:keepNext/>
        <w:keepLines/>
        <w:spacing w:before="240" w:line="240" w:lineRule="auto"/>
      </w:pPr>
      <w:r w:rsidRPr="007B0BCE">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rsidRPr="007B0BCE">
        <w:lastRenderedPageBreak/>
        <w:t>Jérôme</w:t>
      </w:r>
      <w:proofErr w:type="spellEnd"/>
      <w:r w:rsidRPr="007B0BCE">
        <w:t xml:space="preserve"> koning van Westfalen, zijn zus Elisa prinses van Lucca en </w:t>
      </w:r>
      <w:proofErr w:type="spellStart"/>
      <w:r w:rsidRPr="007B0BCE">
        <w:t>Piombino</w:t>
      </w:r>
      <w:proofErr w:type="spellEnd"/>
      <w:r w:rsidRPr="007B0BCE">
        <w:t xml:space="preserve"> en groothertogin van Toscane, zijn zwager Joachim </w:t>
      </w:r>
      <w:proofErr w:type="spellStart"/>
      <w:r w:rsidRPr="007B0BCE">
        <w:t>Murat</w:t>
      </w:r>
      <w:proofErr w:type="spellEnd"/>
      <w:r w:rsidRPr="007B0BCE">
        <w:t xml:space="preserve"> eveneens koning van Napels (na Jozef) en zijn stiefzoon Eugène de </w:t>
      </w:r>
      <w:proofErr w:type="spellStart"/>
      <w:r w:rsidRPr="007B0BCE">
        <w:t>Beauharnais</w:t>
      </w:r>
      <w:proofErr w:type="spellEnd"/>
      <w:r w:rsidRPr="007B0BCE">
        <w:t xml:space="preserve"> onderkoning van het Koninkrijk Italië.</w:t>
      </w:r>
    </w:p>
    <w:p w:rsidR="00364F97" w:rsidRPr="007B0BCE" w:rsidRDefault="00364F97" w:rsidP="002161C0">
      <w:pPr>
        <w:spacing w:before="240" w:line="240" w:lineRule="auto"/>
      </w:pPr>
      <w:r w:rsidRPr="007B0BCE">
        <w:t>In 1801 voegden Oostenrijk en Rusland zich hierbij. In 1802 maakte de Vrede van Amiens vervolgens een einde aan de oorlog met Groot-Brittannië. Napoleon had toen voldoende politieke rust en kon beginnen met de wederopbouw van Frankrijk.</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Vijanden</w:t>
      </w:r>
    </w:p>
    <w:p w:rsidR="00364F97" w:rsidRPr="007B0BCE" w:rsidRDefault="00364F97" w:rsidP="002161C0">
      <w:pPr>
        <w:spacing w:before="240" w:line="240" w:lineRule="auto"/>
      </w:pPr>
      <w:r w:rsidRPr="007B0BCE">
        <w:t>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Austerlitz beslecht. Het resultaat was dat Oostenrijk en Rusland vrede sloten met Frankrijk. Rusland moest zich nu wel houden aan de boycot van Engeland.</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De Russische veldtocht van ‘La Grande Armée’</w:t>
      </w:r>
    </w:p>
    <w:p w:rsidR="00364F97" w:rsidRPr="007B0BCE" w:rsidRDefault="00364F97" w:rsidP="002161C0">
      <w:pPr>
        <w:spacing w:before="240" w:line="240" w:lineRule="auto"/>
      </w:pPr>
      <w:r w:rsidRPr="007B0BCE">
        <w:t>Het bondgenootschap van Rusland met Frankrijk leidde tot klachten van de Russische handel en nijverheid. Zij waren grotendeels afhankelijk van handelsbetrekkingen met Engeland, terwijl één van de voorwaarden van het bondgenootschap 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Napoleon was het hier niet mee eens en trok naar Rusland. Hij had het plan om heel Europa te veroveren. In 1812 maakten Frankrijk en Rusland zich dan ook klaar voor de oorlog.</w:t>
      </w:r>
    </w:p>
    <w:p w:rsidR="00364F97" w:rsidRPr="007B0BCE" w:rsidRDefault="00364F97" w:rsidP="002161C0">
      <w:pPr>
        <w:spacing w:before="240" w:line="240" w:lineRule="auto"/>
      </w:pPr>
      <w:r w:rsidRPr="007B0BCE">
        <w:t xml:space="preserve">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werd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w:t>
      </w:r>
      <w:r w:rsidRPr="007B0BCE">
        <w:lastRenderedPageBreak/>
        <w:t>grens al te verslaan en verder van het veroverde land te leven, maar moest een uitputtende tocht maken met schermutselingen en gebrek aan voorraden.</w:t>
      </w:r>
    </w:p>
    <w:p w:rsidR="00364F97" w:rsidRPr="007B0BCE" w:rsidRDefault="00364F97" w:rsidP="002161C0">
      <w:pPr>
        <w:spacing w:before="240" w:line="240" w:lineRule="auto"/>
      </w:pPr>
      <w:r w:rsidRPr="007B0BCE">
        <w:t xml:space="preserve">Napoleon nam zich voor om door te gaan tot de Russische stad </w:t>
      </w:r>
      <w:proofErr w:type="spellStart"/>
      <w:r w:rsidRPr="007B0BCE">
        <w:t>Vitebsk</w:t>
      </w:r>
      <w:proofErr w:type="spellEnd"/>
      <w:r w:rsidRPr="007B0BCE">
        <w:t xml:space="preserve"> en daar slag te leveren of om te keren. Maar ook daar waren de Russen hem op 18 juli ontkomen. Napoleon koos ervoor om door te gaan omdat de andere opties om uitgedund terug te keren in Parijs of te overwinteren hem niets leken. Napoleon dacht dat bij </w:t>
      </w:r>
      <w:proofErr w:type="spellStart"/>
      <w:r w:rsidRPr="007B0BCE">
        <w:t>Smolensk</w:t>
      </w:r>
      <w:proofErr w:type="spellEnd"/>
      <w:r w:rsidRPr="007B0BCE">
        <w:t xml:space="preserve"> Alexander zeker zou gaan strijden. Op 15 augustus bereikte het Franse leger de Dnjepr. Bij </w:t>
      </w:r>
      <w:proofErr w:type="spellStart"/>
      <w:r w:rsidRPr="007B0BCE">
        <w:t>Smolensk</w:t>
      </w:r>
      <w:proofErr w:type="spellEnd"/>
      <w:r w:rsidRPr="007B0BCE">
        <w:t xml:space="preserve"> vonden op 17 augustus daadwerkelijk gevechten plaats, maar niet de beslissende waarop Napoleon gehoopt had. Hierop trok het Russische leger zich verder terug. Napoleon koos er weer voor om door te gaan. Tsaar Alexander I droeg het bevel over de twee Russische legers over aan veldmaarschalk Michail </w:t>
      </w:r>
      <w:proofErr w:type="spellStart"/>
      <w:r w:rsidRPr="007B0BCE">
        <w:t>Koetoezov</w:t>
      </w:r>
      <w:proofErr w:type="spellEnd"/>
      <w:r w:rsidRPr="007B0BCE">
        <w:t xml:space="preserve"> en droeg hem op eindelijk het gevecht met de Fransen aan te gaan. Die confrontatie zou plaatsvinden bij </w:t>
      </w:r>
      <w:proofErr w:type="spellStart"/>
      <w:r w:rsidRPr="007B0BCE">
        <w:t>Borodino</w:t>
      </w:r>
      <w:proofErr w:type="spellEnd"/>
      <w:r w:rsidRPr="007B0BCE">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rsidRPr="007B0BCE">
        <w:t>Schevardino</w:t>
      </w:r>
      <w:proofErr w:type="spellEnd"/>
      <w:r w:rsidRPr="007B0BCE">
        <w:t xml:space="preserve">-redoute, die een sleutelpositie innam voor hun verdere opmars. Op 6 september werd een adempauze ingelast, waarop op 7 september de strijd verderging. De Slag bij </w:t>
      </w:r>
      <w:proofErr w:type="spellStart"/>
      <w:r w:rsidRPr="007B0BCE">
        <w:t>Borodino</w:t>
      </w:r>
      <w:proofErr w:type="spellEnd"/>
      <w:r w:rsidRPr="007B0BCE">
        <w:t xml:space="preserve"> verliep aanvankelijk gunstig voor de Fransen. Prins Eugène veroverde </w:t>
      </w:r>
      <w:proofErr w:type="spellStart"/>
      <w:r w:rsidRPr="007B0BCE">
        <w:t>Borodino</w:t>
      </w:r>
      <w:proofErr w:type="spellEnd"/>
      <w:r w:rsidRPr="007B0BCE">
        <w:t xml:space="preserve"> en maarschalk Ney nam delen in van een belangrijke defensieve positie die bekendstond als de Drie Pijlen. Ney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de belangrijke Grote of </w:t>
      </w:r>
      <w:proofErr w:type="spellStart"/>
      <w:r w:rsidRPr="007B0BCE">
        <w:t>Rajevski</w:t>
      </w:r>
      <w:proofErr w:type="spellEnd"/>
      <w:r w:rsidRPr="007B0BCE">
        <w:t xml:space="preserve">-redoute in handen te krijgen. Het aantal gesneuvelden was hoog: 25 000 Fransen en 50 000 Russen. ’s Nachts verlieten de Russen vrijwel ongemoeid het slagveld en ze trokken zich terug. De Russen werden niet achtervolgd door </w:t>
      </w:r>
      <w:proofErr w:type="spellStart"/>
      <w:r w:rsidRPr="007B0BCE">
        <w:t>Murats</w:t>
      </w:r>
      <w:proofErr w:type="spellEnd"/>
      <w:r w:rsidRPr="007B0BCE">
        <w:t xml:space="preserve"> cavalerie want Napoleon koos ervoor zijn overwinning te consolideren.</w:t>
      </w:r>
    </w:p>
    <w:p w:rsidR="00364F97" w:rsidRPr="007B0BCE" w:rsidRDefault="00364F97" w:rsidP="002161C0">
      <w:pPr>
        <w:spacing w:before="240" w:line="240" w:lineRule="auto"/>
      </w:pPr>
      <w:r w:rsidRPr="007B0BCE">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rsidRPr="007B0BCE">
        <w:t>Koetoezov</w:t>
      </w:r>
      <w:proofErr w:type="spellEnd"/>
      <w:r w:rsidRPr="007B0BCE">
        <w:t xml:space="preserve"> had besloten Moskou niet te verdedigen, maar de stad te evacueren en ook het leger oostelijk van Moskou terug te trekken. Napoleon ‘kreeg’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rsidRPr="007B0BCE">
        <w:t>Rostoptsjin</w:t>
      </w:r>
      <w:proofErr w:type="spellEnd"/>
      <w:r w:rsidRPr="007B0BCE">
        <w:t xml:space="preserve"> beleefde er weinig plezier aan. Het stichten van de brand is hem tot zijn dood kwalijk genomen.</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Napoleons terugtocht uit Rusland</w:t>
      </w:r>
    </w:p>
    <w:p w:rsidR="00364F97" w:rsidRPr="007B0BCE" w:rsidRDefault="00364F97" w:rsidP="002161C0">
      <w:pPr>
        <w:spacing w:before="240" w:line="240" w:lineRule="auto"/>
      </w:pPr>
      <w:r w:rsidRPr="007B0BCE">
        <w:t xml:space="preserve">De terugtocht uit Rusland was verschrikkelijk. Napoleon was al 400 000 soldaten en 100 000 paarden verloren tijdens de heenreis en nu zouden er nog veel bijkomen. Diegene die waren overgebleven, waren redelijk uitgerust, voldoende gevoed en goed getraind. </w:t>
      </w:r>
      <w:r w:rsidRPr="007B0BCE">
        <w:lastRenderedPageBreak/>
        <w:t>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begaf een van de geïmproviseerde bruggen het, waarbij vele soldaten in het ijskoude water omkwamen. Het leger werd alsmaar aangevallen en toen het op 18 december 1812 de Russische grens bereikte was nog ongeveer een derde van de soldaten in leven.</w:t>
      </w:r>
    </w:p>
    <w:p w:rsidR="00364F97" w:rsidRPr="007B0BCE" w:rsidRDefault="00364F97" w:rsidP="002161C0">
      <w:pPr>
        <w:spacing w:before="240" w:line="240" w:lineRule="auto"/>
      </w:pPr>
      <w:r w:rsidRPr="007B0BCE">
        <w:t xml:space="preserve">Napoleon wist dat de tocht naar Rusland een enorme blunder was, maar gaf de strenge winter ‒ die in verband wordt gebracht met een aantal vulkaanuitbarstingen en El </w:t>
      </w:r>
      <w:proofErr w:type="spellStart"/>
      <w:r w:rsidRPr="007B0BCE">
        <w:t>Niño</w:t>
      </w:r>
      <w:proofErr w:type="spellEnd"/>
      <w:r w:rsidRPr="007B0BCE">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rsidRPr="007B0BCE">
        <w:t>Lützen</w:t>
      </w:r>
      <w:proofErr w:type="spellEnd"/>
      <w:r w:rsidRPr="007B0BCE">
        <w:t xml:space="preserve"> en bij de Slag bij </w:t>
      </w:r>
      <w:proofErr w:type="spellStart"/>
      <w:r w:rsidRPr="007B0BCE">
        <w:t>Bautzen</w:t>
      </w:r>
      <w:proofErr w:type="spellEnd"/>
      <w:r w:rsidRPr="007B0BCE">
        <w:t>. Maar in augustus 1813 rukten drie tegen Napoleon verbonden 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Pr="007B0BCE" w:rsidRDefault="00364F97" w:rsidP="002161C0">
      <w:pPr>
        <w:spacing w:before="240" w:line="240" w:lineRule="auto"/>
      </w:pPr>
      <w:r w:rsidRPr="007B0BCE">
        <w:t>Met zijn resterende troepen (ondanks een tekort aan manschappen) kon hij toch nog de geallieerden een tijdje op afstand houden. Maar toen Napoleon naar Lotharingen trok om de geallieerde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Waterloo</w:t>
      </w:r>
    </w:p>
    <w:p w:rsidR="00364F97" w:rsidRPr="007B0BCE" w:rsidRDefault="00364F97" w:rsidP="002161C0">
      <w:pPr>
        <w:spacing w:before="240" w:line="240" w:lineRule="auto"/>
      </w:pPr>
      <w:r w:rsidRPr="007B0BCE">
        <w:t>Tien maanden na de verbanning naar Elba ontsnapte Napoleon. Hij landde bij Juan-les-</w:t>
      </w:r>
      <w:proofErr w:type="spellStart"/>
      <w:r w:rsidRPr="007B0BCE">
        <w:t>Pins</w:t>
      </w:r>
      <w:proofErr w:type="spellEnd"/>
      <w:r w:rsidRPr="007B0BCE">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Pr="007B0BCE" w:rsidRDefault="00364F97" w:rsidP="002161C0">
      <w:pPr>
        <w:spacing w:before="240" w:line="240" w:lineRule="auto"/>
      </w:pPr>
      <w:r w:rsidRPr="007B0BCE">
        <w:lastRenderedPageBreak/>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Pr="007B0BCE" w:rsidRDefault="00364F97" w:rsidP="002161C0">
      <w:pPr>
        <w:keepNext/>
        <w:keepLines/>
        <w:spacing w:before="240" w:line="240" w:lineRule="auto"/>
      </w:pPr>
      <w:r w:rsidRPr="007B0BCE">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Pr="007B0BCE" w:rsidRDefault="00364F97" w:rsidP="002161C0">
      <w:pPr>
        <w:spacing w:before="240" w:line="240" w:lineRule="auto"/>
      </w:pPr>
      <w:r w:rsidRPr="007B0BCE">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Pr="002161C0" w:rsidRDefault="00364F97" w:rsidP="002161C0">
      <w:pPr>
        <w:spacing w:before="360" w:line="240" w:lineRule="auto"/>
        <w:rPr>
          <w:rFonts w:ascii="Arial" w:hAnsi="Arial" w:cs="Arial"/>
          <w:b/>
          <w:i/>
          <w:color w:val="BF8F00" w:themeColor="accent4" w:themeShade="BF"/>
          <w:sz w:val="24"/>
          <w:szCs w:val="24"/>
          <w:u w:val="single" w:color="7030A0"/>
        </w:rPr>
      </w:pPr>
      <w:r w:rsidRPr="002161C0">
        <w:rPr>
          <w:rFonts w:ascii="Arial" w:hAnsi="Arial" w:cs="Arial"/>
          <w:b/>
          <w:i/>
          <w:color w:val="BF8F00" w:themeColor="accent4" w:themeShade="BF"/>
          <w:sz w:val="24"/>
          <w:szCs w:val="24"/>
          <w:u w:val="single" w:color="7030A0"/>
        </w:rPr>
        <w:t>Ballingschap en dood op Sint-Helena</w:t>
      </w:r>
    </w:p>
    <w:p w:rsidR="00364F97" w:rsidRPr="007B0BCE" w:rsidRDefault="00364F97" w:rsidP="002161C0">
      <w:pPr>
        <w:spacing w:before="240" w:line="240" w:lineRule="auto"/>
      </w:pPr>
      <w:r w:rsidRPr="007B0BCE">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Charles-Tristan de </w:t>
      </w:r>
      <w:proofErr w:type="spellStart"/>
      <w:r w:rsidRPr="007B0BCE">
        <w:t>Montholon</w:t>
      </w:r>
      <w:proofErr w:type="spellEnd"/>
      <w:r w:rsidRPr="007B0BCE">
        <w:t>, een voormalig brigadegeneraal en Louis-Joseph Marchand, die later executeurs van het testament van de keizer werden.</w:t>
      </w:r>
    </w:p>
    <w:p w:rsidR="00364F97" w:rsidRPr="007B0BCE" w:rsidRDefault="00364F97" w:rsidP="002161C0">
      <w:pPr>
        <w:spacing w:before="240" w:line="240" w:lineRule="auto"/>
      </w:pPr>
      <w:r w:rsidRPr="007B0BCE">
        <w:t>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Pr="007B0BCE" w:rsidRDefault="00364F97" w:rsidP="002161C0">
      <w:pPr>
        <w:spacing w:before="240" w:line="240" w:lineRule="auto"/>
      </w:pPr>
      <w:r w:rsidRPr="007B0BCE">
        <w:t xml:space="preserve">Napoleons lichaam werd overgedragen aan Frankrijk en werd later in een praalgraf in de </w:t>
      </w:r>
      <w:proofErr w:type="spellStart"/>
      <w:r w:rsidRPr="007B0BCE">
        <w:t>Dôme</w:t>
      </w:r>
      <w:proofErr w:type="spellEnd"/>
      <w:r w:rsidRPr="007B0BCE">
        <w:t xml:space="preserve"> des </w:t>
      </w:r>
      <w:proofErr w:type="spellStart"/>
      <w:r w:rsidRPr="007B0BCE">
        <w:t>Invalides</w:t>
      </w:r>
      <w:proofErr w:type="spellEnd"/>
      <w:r w:rsidRPr="007B0BCE">
        <w:t xml:space="preserve"> te Parijs bijgezet. Dit is een van de bezienswaardigheden voor toeristen die de Franse hoofdstad aandoen.</w:t>
      </w:r>
    </w:p>
    <w:p w:rsidR="00364F97" w:rsidRPr="007B0BCE" w:rsidRDefault="00364F97" w:rsidP="002161C0">
      <w:pPr>
        <w:spacing w:before="240" w:line="240" w:lineRule="auto"/>
      </w:pPr>
      <w:r w:rsidRPr="007B0BCE">
        <w:t>Bron: Wikipedia</w:t>
      </w:r>
    </w:p>
    <w:sectPr w:rsidR="00364F97" w:rsidRPr="007B0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2161C0"/>
    <w:rsid w:val="00364F97"/>
    <w:rsid w:val="0046791E"/>
    <w:rsid w:val="00570B56"/>
    <w:rsid w:val="00623B98"/>
    <w:rsid w:val="007B0BCE"/>
    <w:rsid w:val="00952782"/>
    <w:rsid w:val="00D14713"/>
    <w:rsid w:val="00D35B6B"/>
    <w:rsid w:val="00F13F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3548</Words>
  <Characters>19514</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2016-10-28T08:05:00Z</dcterms:created>
  <dcterms:modified xsi:type="dcterms:W3CDTF">2016-10-28T08:05:00Z</dcterms:modified>
</cp:coreProperties>
</file>