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8EC" w:rsidRPr="00F068EC" w:rsidRDefault="00F068EC" w:rsidP="0067568F">
      <w:pPr>
        <w:pStyle w:val="Normaalweb"/>
        <w:rPr>
          <w:rFonts w:ascii="Verdana" w:hAnsi="Verdana" w:cs="Arial"/>
        </w:rPr>
      </w:pPr>
      <w:r w:rsidRPr="00F068EC">
        <w:rPr>
          <w:rFonts w:ascii="Verdana" w:hAnsi="Verdana" w:cs="Arial"/>
          <w:b/>
        </w:rPr>
        <w:t>In Europa</w:t>
      </w:r>
      <w:r>
        <w:rPr>
          <w:rFonts w:ascii="Verdana" w:hAnsi="Verdana" w:cs="Arial"/>
          <w:b/>
        </w:rPr>
        <w:t xml:space="preserve"> heeft 23% van de 15-64 jarige ooit wel eens drugs ingenomen maar wat zijn drugs nu eigenlijk? </w:t>
      </w:r>
      <w:r w:rsidR="009E15B5">
        <w:rPr>
          <w:rFonts w:ascii="Verdana" w:hAnsi="Verdana" w:cs="Arial"/>
          <w:b/>
        </w:rPr>
        <w:t>Gijs</w:t>
      </w:r>
    </w:p>
    <w:p w:rsidR="0067568F" w:rsidRPr="000B4D40" w:rsidRDefault="0067568F" w:rsidP="0067568F">
      <w:pPr>
        <w:pStyle w:val="Normaalweb"/>
        <w:rPr>
          <w:rFonts w:ascii="Verdana" w:hAnsi="Verdana" w:cs="Arial"/>
          <w:b/>
          <w:u w:val="single"/>
        </w:rPr>
      </w:pPr>
      <w:r w:rsidRPr="000B4D40">
        <w:rPr>
          <w:rFonts w:ascii="Verdana" w:hAnsi="Verdana" w:cs="Arial"/>
          <w:b/>
          <w:u w:val="single"/>
        </w:rPr>
        <w:t>Wat zijn drugs ?</w:t>
      </w:r>
      <w:r w:rsidR="00D83234">
        <w:rPr>
          <w:rFonts w:ascii="Verdana" w:hAnsi="Verdana" w:cs="Arial"/>
          <w:b/>
          <w:u w:val="single"/>
        </w:rPr>
        <w:t xml:space="preserve"> </w:t>
      </w:r>
      <w:proofErr w:type="spellStart"/>
      <w:r w:rsidR="00D83234">
        <w:rPr>
          <w:rFonts w:ascii="Verdana" w:hAnsi="Verdana" w:cs="Arial"/>
          <w:b/>
          <w:u w:val="single"/>
        </w:rPr>
        <w:t>noah</w:t>
      </w:r>
      <w:proofErr w:type="spellEnd"/>
    </w:p>
    <w:p w:rsidR="0067568F" w:rsidRPr="000B4D40" w:rsidRDefault="0067568F" w:rsidP="0067568F">
      <w:pPr>
        <w:pStyle w:val="Normaalweb"/>
        <w:rPr>
          <w:rFonts w:ascii="Verdana" w:hAnsi="Verdana" w:cs="Arial"/>
        </w:rPr>
      </w:pPr>
      <w:r w:rsidRPr="000B4D40">
        <w:rPr>
          <w:rFonts w:ascii="Verdana" w:hAnsi="Verdana" w:cs="Arial"/>
        </w:rPr>
        <w:t>Drugs zijn middelen of stoffen die na inname een invloed hebben op de hersenen. Ze worden  ook ‘psychoactieve stoffen’ genoemd.</w:t>
      </w:r>
    </w:p>
    <w:p w:rsidR="0067568F" w:rsidRPr="000B4D40" w:rsidRDefault="0067568F" w:rsidP="0067568F">
      <w:pPr>
        <w:pStyle w:val="Normaalweb"/>
        <w:rPr>
          <w:rFonts w:ascii="Verdana" w:hAnsi="Verdana" w:cs="Arial"/>
        </w:rPr>
      </w:pPr>
      <w:r w:rsidRPr="000B4D40">
        <w:rPr>
          <w:rFonts w:ascii="Verdana" w:hAnsi="Verdana" w:cs="Arial"/>
        </w:rPr>
        <w:t>Drugs hebben een invloed op gevoelens, zintuigen en bewustzijn. Niet alleen drugs, maar ook medicijnen kunnen dit effect hebben op het lichaam. Medicijnen worden over het algemeen voorgeschreven door een arts en worden gecontroleerd gebruikt. Wanneer men medicijnen niet voor juiste doeleinden gebruikt , maar enkel voor het genot of de roes wordt het medicijn een drug.</w:t>
      </w:r>
    </w:p>
    <w:p w:rsidR="0067568F" w:rsidRPr="000B4D40" w:rsidRDefault="0067568F" w:rsidP="0067568F">
      <w:pPr>
        <w:pStyle w:val="Normaalweb"/>
        <w:rPr>
          <w:rFonts w:ascii="Verdana" w:hAnsi="Verdana" w:cs="Arial"/>
          <w:b/>
          <w:u w:val="single"/>
        </w:rPr>
      </w:pPr>
      <w:r w:rsidRPr="000B4D40">
        <w:rPr>
          <w:rFonts w:ascii="Verdana" w:hAnsi="Verdana" w:cs="Arial"/>
          <w:b/>
          <w:u w:val="single"/>
        </w:rPr>
        <w:t>Waarom gebruiken mensen drugs ?</w:t>
      </w:r>
      <w:r w:rsidR="00D83234">
        <w:rPr>
          <w:rFonts w:ascii="Verdana" w:hAnsi="Verdana" w:cs="Arial"/>
          <w:b/>
          <w:u w:val="single"/>
        </w:rPr>
        <w:t xml:space="preserve"> </w:t>
      </w:r>
      <w:proofErr w:type="spellStart"/>
      <w:r w:rsidR="00D83234">
        <w:rPr>
          <w:rFonts w:ascii="Verdana" w:hAnsi="Verdana" w:cs="Arial"/>
          <w:b/>
          <w:u w:val="single"/>
        </w:rPr>
        <w:t>robbe</w:t>
      </w:r>
      <w:bookmarkStart w:id="0" w:name="_GoBack"/>
      <w:bookmarkEnd w:id="0"/>
      <w:proofErr w:type="spellEnd"/>
    </w:p>
    <w:p w:rsidR="003E7FD8" w:rsidRPr="000B4D40" w:rsidRDefault="00D325C1">
      <w:pPr>
        <w:rPr>
          <w:rFonts w:ascii="Verdana" w:hAnsi="Verdana" w:cs="Arial"/>
          <w:sz w:val="24"/>
          <w:szCs w:val="24"/>
          <w:lang w:val="nl-NL"/>
        </w:rPr>
      </w:pPr>
      <w:r w:rsidRPr="000B4D40">
        <w:rPr>
          <w:rFonts w:ascii="Verdana" w:hAnsi="Verdana" w:cs="Arial"/>
          <w:sz w:val="24"/>
          <w:szCs w:val="24"/>
          <w:lang w:val="nl-NL"/>
        </w:rPr>
        <w:t xml:space="preserve">Er zijn verschillende redenen om </w:t>
      </w:r>
      <w:r w:rsidR="0067568F" w:rsidRPr="000B4D40">
        <w:rPr>
          <w:rFonts w:ascii="Verdana" w:hAnsi="Verdana" w:cs="Arial"/>
          <w:sz w:val="24"/>
          <w:szCs w:val="24"/>
          <w:lang w:val="nl-NL"/>
        </w:rPr>
        <w:t>met drugs te beginnen</w:t>
      </w:r>
      <w:r w:rsidRPr="000B4D40">
        <w:rPr>
          <w:rFonts w:ascii="Verdana" w:hAnsi="Verdana" w:cs="Arial"/>
          <w:sz w:val="24"/>
          <w:szCs w:val="24"/>
          <w:lang w:val="nl-NL"/>
        </w:rPr>
        <w:t>. V</w:t>
      </w:r>
      <w:r w:rsidR="0067568F" w:rsidRPr="000B4D40">
        <w:rPr>
          <w:rFonts w:ascii="Verdana" w:hAnsi="Verdana" w:cs="Arial"/>
          <w:sz w:val="24"/>
          <w:szCs w:val="24"/>
          <w:lang w:val="nl-NL"/>
        </w:rPr>
        <w:t xml:space="preserve">aak </w:t>
      </w:r>
      <w:r w:rsidRPr="000B4D40">
        <w:rPr>
          <w:rFonts w:ascii="Verdana" w:hAnsi="Verdana" w:cs="Arial"/>
          <w:sz w:val="24"/>
          <w:szCs w:val="24"/>
          <w:lang w:val="nl-NL"/>
        </w:rPr>
        <w:t xml:space="preserve">speelt </w:t>
      </w:r>
      <w:r w:rsidR="0067568F" w:rsidRPr="000B4D40">
        <w:rPr>
          <w:rFonts w:ascii="Verdana" w:hAnsi="Verdana" w:cs="Arial"/>
          <w:sz w:val="24"/>
          <w:szCs w:val="24"/>
          <w:lang w:val="nl-NL"/>
        </w:rPr>
        <w:t>n</w:t>
      </w:r>
      <w:r w:rsidRPr="000B4D40">
        <w:rPr>
          <w:rFonts w:ascii="Verdana" w:hAnsi="Verdana" w:cs="Arial"/>
          <w:sz w:val="24"/>
          <w:szCs w:val="24"/>
          <w:lang w:val="nl-NL"/>
        </w:rPr>
        <w:t xml:space="preserve">ieuwsgierigheid een grote rol ook het feit dat men </w:t>
      </w:r>
      <w:r w:rsidR="0067568F" w:rsidRPr="000B4D40">
        <w:rPr>
          <w:rFonts w:ascii="Verdana" w:hAnsi="Verdana" w:cs="Arial"/>
          <w:sz w:val="24"/>
          <w:szCs w:val="24"/>
          <w:lang w:val="nl-NL"/>
        </w:rPr>
        <w:t>bij een bepaalde groep wil horen</w:t>
      </w:r>
      <w:r w:rsidRPr="000B4D40">
        <w:rPr>
          <w:rFonts w:ascii="Verdana" w:hAnsi="Verdana" w:cs="Arial"/>
          <w:sz w:val="24"/>
          <w:szCs w:val="24"/>
          <w:lang w:val="nl-NL"/>
        </w:rPr>
        <w:t xml:space="preserve"> speelt een rol.</w:t>
      </w:r>
    </w:p>
    <w:p w:rsidR="00D325C1" w:rsidRPr="000B4D40" w:rsidRDefault="00D325C1">
      <w:pPr>
        <w:rPr>
          <w:rFonts w:ascii="Verdana" w:hAnsi="Verdana" w:cs="Arial"/>
          <w:sz w:val="24"/>
          <w:szCs w:val="24"/>
          <w:lang w:val="nl-NL"/>
        </w:rPr>
      </w:pPr>
      <w:r w:rsidRPr="000B4D40">
        <w:rPr>
          <w:rFonts w:ascii="Verdana" w:hAnsi="Verdana" w:cs="Arial"/>
          <w:sz w:val="24"/>
          <w:szCs w:val="24"/>
          <w:lang w:val="nl-NL"/>
        </w:rPr>
        <w:t>Een andere reden waarom mensen gebruiken drugs is omdat ze iets aan hun leven willen veranderen. Ze willen genieten, zich beter voelen en plezier maken. Ze ervaren het in roes komen als iets zeer positief en zeer plezant.</w:t>
      </w:r>
    </w:p>
    <w:p w:rsidR="00D325C1" w:rsidRPr="000B4D40" w:rsidRDefault="00D325C1">
      <w:pPr>
        <w:rPr>
          <w:rFonts w:ascii="Verdana" w:hAnsi="Verdana" w:cs="Arial"/>
          <w:b/>
          <w:sz w:val="24"/>
          <w:szCs w:val="24"/>
          <w:u w:val="single"/>
          <w:lang w:val="nl-NL"/>
        </w:rPr>
      </w:pPr>
      <w:r w:rsidRPr="000B4D40">
        <w:rPr>
          <w:rFonts w:ascii="Verdana" w:hAnsi="Verdana" w:cs="Arial"/>
          <w:b/>
          <w:sz w:val="24"/>
          <w:szCs w:val="24"/>
          <w:u w:val="single"/>
          <w:lang w:val="nl-NL"/>
        </w:rPr>
        <w:t>Wat is het verschil tussen hard en soft drugs ?</w:t>
      </w:r>
      <w:r w:rsidR="00D83234">
        <w:rPr>
          <w:rFonts w:ascii="Verdana" w:hAnsi="Verdana" w:cs="Arial"/>
          <w:b/>
          <w:sz w:val="24"/>
          <w:szCs w:val="24"/>
          <w:u w:val="single"/>
          <w:lang w:val="nl-NL"/>
        </w:rPr>
        <w:t xml:space="preserve"> gijs</w:t>
      </w:r>
    </w:p>
    <w:p w:rsidR="00873E59" w:rsidRPr="000B4D40" w:rsidRDefault="00873E59" w:rsidP="00873E59">
      <w:pPr>
        <w:rPr>
          <w:rFonts w:ascii="Verdana" w:hAnsi="Verdana" w:cs="Arial"/>
          <w:sz w:val="24"/>
          <w:szCs w:val="24"/>
          <w:lang w:val="nl-NL"/>
        </w:rPr>
      </w:pPr>
      <w:r w:rsidRPr="000B4D40">
        <w:rPr>
          <w:rFonts w:ascii="Verdana" w:hAnsi="Verdana" w:cs="Arial"/>
          <w:sz w:val="24"/>
          <w:szCs w:val="24"/>
          <w:lang w:val="nl-NL"/>
        </w:rPr>
        <w:t>Softdrugs zijn minder gevaarlijke drugs. Het zijn vooral producten waar geen of weinig ontwenningsverschijnselen optreden en waar je niet afhankelijk van wordt.</w:t>
      </w:r>
    </w:p>
    <w:p w:rsidR="00873E59" w:rsidRPr="000B4D40" w:rsidRDefault="00873E59" w:rsidP="00873E59">
      <w:pPr>
        <w:rPr>
          <w:rFonts w:ascii="Verdana" w:hAnsi="Verdana" w:cs="Arial"/>
          <w:sz w:val="24"/>
          <w:szCs w:val="24"/>
          <w:lang w:val="nl-NL"/>
        </w:rPr>
      </w:pPr>
      <w:r w:rsidRPr="000B4D40">
        <w:rPr>
          <w:rFonts w:ascii="Verdana" w:hAnsi="Verdana" w:cs="Arial"/>
          <w:sz w:val="24"/>
          <w:szCs w:val="24"/>
          <w:lang w:val="nl-NL"/>
        </w:rPr>
        <w:t xml:space="preserve">Harddrugs zijn zeer gevaarlijke drugs. De gevolgen die na het gebruik van harddrugs optreden zijn ernstiger. Je raakt er zeer snel aan verslaafd en als je wil afkicken zijn de ontwenningsverschijnselen verschrikkelijk. </w:t>
      </w:r>
      <w:r w:rsidR="00403768" w:rsidRPr="000B4D40">
        <w:rPr>
          <w:rFonts w:ascii="Verdana" w:hAnsi="Verdana" w:cs="Arial"/>
          <w:sz w:val="24"/>
          <w:szCs w:val="24"/>
          <w:lang w:val="nl-NL"/>
        </w:rPr>
        <w:t>Je krijgt zeer hevige hoofdpijn, je voelt je misselijk en moet braken en je krijgt spierkrampen. Indien je teveel gebruikt of een overdosis inneemt, stijgt de kans op overlijden.</w:t>
      </w:r>
    </w:p>
    <w:p w:rsidR="00403768" w:rsidRPr="000B4D40" w:rsidRDefault="00403768" w:rsidP="00873E59">
      <w:pPr>
        <w:rPr>
          <w:rFonts w:ascii="Verdana" w:hAnsi="Verdana" w:cs="Arial"/>
          <w:sz w:val="24"/>
          <w:szCs w:val="24"/>
          <w:lang w:val="nl-NL"/>
        </w:rPr>
      </w:pPr>
      <w:r w:rsidRPr="000B4D40">
        <w:rPr>
          <w:rFonts w:ascii="Verdana" w:hAnsi="Verdana" w:cs="Arial"/>
          <w:b/>
          <w:sz w:val="24"/>
          <w:szCs w:val="24"/>
          <w:u w:val="single"/>
          <w:lang w:val="nl-NL"/>
        </w:rPr>
        <w:t>Wat zijn de meest gebruikte drugs ?</w:t>
      </w:r>
      <w:r w:rsidR="00D83234">
        <w:rPr>
          <w:rFonts w:ascii="Verdana" w:hAnsi="Verdana" w:cs="Arial"/>
          <w:b/>
          <w:sz w:val="24"/>
          <w:szCs w:val="24"/>
          <w:u w:val="single"/>
          <w:lang w:val="nl-NL"/>
        </w:rPr>
        <w:t xml:space="preserve"> </w:t>
      </w:r>
      <w:proofErr w:type="spellStart"/>
      <w:r w:rsidR="00D83234">
        <w:rPr>
          <w:rFonts w:ascii="Verdana" w:hAnsi="Verdana" w:cs="Arial"/>
          <w:b/>
          <w:sz w:val="24"/>
          <w:szCs w:val="24"/>
          <w:u w:val="single"/>
          <w:lang w:val="nl-NL"/>
        </w:rPr>
        <w:t>noah</w:t>
      </w:r>
      <w:proofErr w:type="spellEnd"/>
    </w:p>
    <w:p w:rsidR="00403768" w:rsidRPr="000B4D40" w:rsidRDefault="00403768" w:rsidP="00873E59">
      <w:pPr>
        <w:rPr>
          <w:rFonts w:ascii="Verdana" w:hAnsi="Verdana" w:cs="Arial"/>
          <w:sz w:val="24"/>
          <w:szCs w:val="24"/>
          <w:lang w:val="nl-NL"/>
        </w:rPr>
      </w:pPr>
      <w:r w:rsidRPr="000B4D40">
        <w:rPr>
          <w:rFonts w:ascii="Verdana" w:hAnsi="Verdana" w:cs="Arial"/>
          <w:sz w:val="24"/>
          <w:szCs w:val="24"/>
          <w:lang w:val="nl-NL"/>
        </w:rPr>
        <w:t xml:space="preserve">De meest gebruikte drugs zijn alcohol en tabak. Deze producten zijn </w:t>
      </w:r>
      <w:r w:rsidR="00BD4CE9" w:rsidRPr="000B4D40">
        <w:rPr>
          <w:rFonts w:ascii="Verdana" w:hAnsi="Verdana" w:cs="Arial"/>
          <w:sz w:val="24"/>
          <w:szCs w:val="24"/>
          <w:lang w:val="nl-NL"/>
        </w:rPr>
        <w:t>overal verkrijgbaar</w:t>
      </w:r>
      <w:r w:rsidR="00AF0CA4" w:rsidRPr="000B4D40">
        <w:rPr>
          <w:rFonts w:ascii="Verdana" w:hAnsi="Verdana" w:cs="Arial"/>
          <w:sz w:val="24"/>
          <w:szCs w:val="24"/>
          <w:lang w:val="nl-NL"/>
        </w:rPr>
        <w:t xml:space="preserve"> een wettelijk toegestaan</w:t>
      </w:r>
      <w:r w:rsidR="00BD4CE9" w:rsidRPr="000B4D40">
        <w:rPr>
          <w:rFonts w:ascii="Verdana" w:hAnsi="Verdana" w:cs="Arial"/>
          <w:sz w:val="24"/>
          <w:szCs w:val="24"/>
          <w:lang w:val="nl-NL"/>
        </w:rPr>
        <w:t>. Het gebruik van deze producten wordt in maatschappij aanvaard. De meeste mensen beschouwen dit niet als een drug terwijl dit wel het geval is.</w:t>
      </w:r>
      <w:r w:rsidR="00AF0CA4" w:rsidRPr="000B4D40">
        <w:rPr>
          <w:rFonts w:ascii="Verdana" w:hAnsi="Verdana" w:cs="Arial"/>
          <w:sz w:val="24"/>
          <w:szCs w:val="24"/>
          <w:lang w:val="nl-NL"/>
        </w:rPr>
        <w:t xml:space="preserve"> </w:t>
      </w:r>
    </w:p>
    <w:p w:rsidR="00AF0CA4" w:rsidRPr="000B4D40" w:rsidRDefault="00AF0CA4" w:rsidP="00873E59">
      <w:pPr>
        <w:rPr>
          <w:rFonts w:ascii="Verdana" w:hAnsi="Verdana" w:cs="Arial"/>
          <w:sz w:val="24"/>
          <w:szCs w:val="24"/>
          <w:lang w:val="nl-NL"/>
        </w:rPr>
      </w:pPr>
      <w:r w:rsidRPr="000B4D40">
        <w:rPr>
          <w:rFonts w:ascii="Verdana" w:hAnsi="Verdana" w:cs="Arial"/>
          <w:sz w:val="24"/>
          <w:szCs w:val="24"/>
          <w:lang w:val="nl-NL"/>
        </w:rPr>
        <w:lastRenderedPageBreak/>
        <w:t>Andere drugs die veel gebruikt worden zijn hasj, wiet, cannabis, speed, heroïne,  cocaïne, XTC en MDMA. Deze zijn wettelijk niet toegestaan. Indien de politie u betrapt op het bezit van deze verdovende middelen, wordt er een proces-verbaal opgesteld. De drugs wordt door de politie in beslag genomen en later vernietigd.</w:t>
      </w:r>
    </w:p>
    <w:p w:rsidR="00AF0CA4" w:rsidRPr="000B4D40" w:rsidRDefault="00AF0CA4" w:rsidP="00873E59">
      <w:pPr>
        <w:rPr>
          <w:rFonts w:ascii="Verdana" w:hAnsi="Verdana" w:cs="Arial"/>
          <w:sz w:val="24"/>
          <w:szCs w:val="24"/>
          <w:lang w:val="nl-NL"/>
        </w:rPr>
      </w:pPr>
      <w:r w:rsidRPr="000B4D40">
        <w:rPr>
          <w:rFonts w:ascii="Verdana" w:hAnsi="Verdana" w:cs="Arial"/>
          <w:b/>
          <w:sz w:val="24"/>
          <w:szCs w:val="24"/>
          <w:u w:val="single"/>
          <w:lang w:val="nl-NL"/>
        </w:rPr>
        <w:t xml:space="preserve">Wat zijn de </w:t>
      </w:r>
      <w:proofErr w:type="spellStart"/>
      <w:r w:rsidRPr="000B4D40">
        <w:rPr>
          <w:rFonts w:ascii="Verdana" w:hAnsi="Verdana" w:cs="Arial"/>
          <w:b/>
          <w:sz w:val="24"/>
          <w:szCs w:val="24"/>
          <w:u w:val="single"/>
          <w:lang w:val="nl-NL"/>
        </w:rPr>
        <w:t>symtomen</w:t>
      </w:r>
      <w:proofErr w:type="spellEnd"/>
      <w:r w:rsidRPr="000B4D40">
        <w:rPr>
          <w:rFonts w:ascii="Verdana" w:hAnsi="Verdana" w:cs="Arial"/>
          <w:b/>
          <w:sz w:val="24"/>
          <w:szCs w:val="24"/>
          <w:u w:val="single"/>
          <w:lang w:val="nl-NL"/>
        </w:rPr>
        <w:t xml:space="preserve"> van drugs ?</w:t>
      </w:r>
      <w:r w:rsidR="00D83234">
        <w:rPr>
          <w:rFonts w:ascii="Verdana" w:hAnsi="Verdana" w:cs="Arial"/>
          <w:b/>
          <w:sz w:val="24"/>
          <w:szCs w:val="24"/>
          <w:u w:val="single"/>
          <w:lang w:val="nl-NL"/>
        </w:rPr>
        <w:t xml:space="preserve"> robbe</w:t>
      </w:r>
    </w:p>
    <w:p w:rsidR="00AF0CA4" w:rsidRPr="000B4D40" w:rsidRDefault="00AF0CA4" w:rsidP="00873E59">
      <w:pPr>
        <w:rPr>
          <w:rFonts w:ascii="Verdana" w:hAnsi="Verdana" w:cs="Arial"/>
          <w:sz w:val="24"/>
          <w:szCs w:val="24"/>
          <w:lang w:val="nl-NL"/>
        </w:rPr>
      </w:pPr>
      <w:r w:rsidRPr="000B4D40">
        <w:rPr>
          <w:rFonts w:ascii="Verdana" w:hAnsi="Verdana" w:cs="Arial"/>
          <w:sz w:val="24"/>
          <w:szCs w:val="24"/>
          <w:lang w:val="nl-NL"/>
        </w:rPr>
        <w:t>Mogelijke signalen van druggebruik zijn</w:t>
      </w:r>
      <w:r w:rsidR="005C496E" w:rsidRPr="000B4D40">
        <w:rPr>
          <w:rFonts w:ascii="Verdana" w:hAnsi="Verdana" w:cs="Arial"/>
          <w:sz w:val="24"/>
          <w:szCs w:val="24"/>
          <w:lang w:val="nl-NL"/>
        </w:rPr>
        <w:t xml:space="preserve"> </w:t>
      </w:r>
      <w:r w:rsidRPr="000B4D40">
        <w:rPr>
          <w:rFonts w:ascii="Verdana" w:hAnsi="Verdana" w:cs="Arial"/>
          <w:sz w:val="24"/>
          <w:szCs w:val="24"/>
          <w:lang w:val="nl-NL"/>
        </w:rPr>
        <w:t>:</w:t>
      </w:r>
      <w:r w:rsidR="005C496E" w:rsidRPr="000B4D40">
        <w:rPr>
          <w:rFonts w:ascii="Verdana" w:hAnsi="Verdana" w:cs="Arial"/>
          <w:sz w:val="24"/>
          <w:szCs w:val="24"/>
          <w:lang w:val="nl-NL"/>
        </w:rPr>
        <w:t xml:space="preserve"> </w:t>
      </w:r>
      <w:r w:rsidRPr="000B4D40">
        <w:rPr>
          <w:rFonts w:ascii="Verdana" w:hAnsi="Verdana" w:cs="Arial"/>
          <w:sz w:val="24"/>
          <w:szCs w:val="24"/>
          <w:lang w:val="nl-NL"/>
        </w:rPr>
        <w:t>er bleek uitzien, vermoeid</w:t>
      </w:r>
      <w:r w:rsidR="005C496E" w:rsidRPr="000B4D40">
        <w:rPr>
          <w:rFonts w:ascii="Verdana" w:hAnsi="Verdana" w:cs="Arial"/>
          <w:sz w:val="24"/>
          <w:szCs w:val="24"/>
          <w:lang w:val="nl-NL"/>
        </w:rPr>
        <w:t xml:space="preserve"> zijn</w:t>
      </w:r>
      <w:r w:rsidRPr="000B4D40">
        <w:rPr>
          <w:rFonts w:ascii="Verdana" w:hAnsi="Verdana" w:cs="Arial"/>
          <w:sz w:val="24"/>
          <w:szCs w:val="24"/>
          <w:lang w:val="nl-NL"/>
        </w:rPr>
        <w:t>, veranderde eetlust</w:t>
      </w:r>
      <w:r w:rsidR="005C496E" w:rsidRPr="000B4D40">
        <w:rPr>
          <w:rFonts w:ascii="Verdana" w:hAnsi="Verdana" w:cs="Arial"/>
          <w:sz w:val="24"/>
          <w:szCs w:val="24"/>
          <w:lang w:val="nl-NL"/>
        </w:rPr>
        <w:t xml:space="preserve"> die kan leiden tot </w:t>
      </w:r>
      <w:r w:rsidRPr="000B4D40">
        <w:rPr>
          <w:rFonts w:ascii="Verdana" w:hAnsi="Verdana" w:cs="Arial"/>
          <w:sz w:val="24"/>
          <w:szCs w:val="24"/>
          <w:lang w:val="nl-NL"/>
        </w:rPr>
        <w:t xml:space="preserve">vermageren, heel kleine </w:t>
      </w:r>
      <w:r w:rsidR="005C496E" w:rsidRPr="000B4D40">
        <w:rPr>
          <w:rFonts w:ascii="Verdana" w:hAnsi="Verdana" w:cs="Arial"/>
          <w:sz w:val="24"/>
          <w:szCs w:val="24"/>
          <w:lang w:val="nl-NL"/>
        </w:rPr>
        <w:t xml:space="preserve">of heel grote </w:t>
      </w:r>
      <w:r w:rsidRPr="000B4D40">
        <w:rPr>
          <w:rFonts w:ascii="Verdana" w:hAnsi="Verdana" w:cs="Arial"/>
          <w:sz w:val="24"/>
          <w:szCs w:val="24"/>
          <w:lang w:val="nl-NL"/>
        </w:rPr>
        <w:t>pupillen</w:t>
      </w:r>
      <w:r w:rsidR="005C496E" w:rsidRPr="000B4D40">
        <w:rPr>
          <w:rFonts w:ascii="Verdana" w:hAnsi="Verdana" w:cs="Arial"/>
          <w:sz w:val="24"/>
          <w:szCs w:val="24"/>
          <w:lang w:val="nl-NL"/>
        </w:rPr>
        <w:t>,</w:t>
      </w:r>
      <w:r w:rsidRPr="000B4D40">
        <w:rPr>
          <w:rFonts w:ascii="Verdana" w:hAnsi="Verdana" w:cs="Arial"/>
          <w:sz w:val="24"/>
          <w:szCs w:val="24"/>
          <w:lang w:val="nl-NL"/>
        </w:rPr>
        <w:t xml:space="preserve"> sterke stemmingswisselingen </w:t>
      </w:r>
      <w:r w:rsidR="005C496E" w:rsidRPr="000B4D40">
        <w:rPr>
          <w:rFonts w:ascii="Verdana" w:hAnsi="Verdana" w:cs="Arial"/>
          <w:sz w:val="24"/>
          <w:szCs w:val="24"/>
          <w:lang w:val="nl-NL"/>
        </w:rPr>
        <w:t>zoals agressief, depressief of uitgelaten zijn</w:t>
      </w:r>
      <w:r w:rsidRPr="000B4D40">
        <w:rPr>
          <w:rFonts w:ascii="Verdana" w:hAnsi="Verdana" w:cs="Arial"/>
          <w:sz w:val="24"/>
          <w:szCs w:val="24"/>
          <w:lang w:val="nl-NL"/>
        </w:rPr>
        <w:t>.</w:t>
      </w:r>
    </w:p>
    <w:p w:rsidR="00BD4CE9" w:rsidRPr="000B4D40" w:rsidRDefault="005B0640" w:rsidP="00873E59">
      <w:pPr>
        <w:rPr>
          <w:rFonts w:ascii="Verdana" w:hAnsi="Verdana" w:cs="Arial"/>
          <w:sz w:val="24"/>
          <w:szCs w:val="24"/>
          <w:lang w:val="nl-NL"/>
        </w:rPr>
      </w:pPr>
      <w:r w:rsidRPr="000B4D40">
        <w:rPr>
          <w:rFonts w:ascii="Verdana" w:hAnsi="Verdana" w:cs="Arial"/>
          <w:b/>
          <w:sz w:val="24"/>
          <w:szCs w:val="24"/>
          <w:u w:val="single"/>
          <w:lang w:val="nl-NL"/>
        </w:rPr>
        <w:t>Wat zijn de effecten van drugs ?</w:t>
      </w:r>
      <w:r w:rsidR="00D83234">
        <w:rPr>
          <w:rFonts w:ascii="Verdana" w:hAnsi="Verdana" w:cs="Arial"/>
          <w:b/>
          <w:sz w:val="24"/>
          <w:szCs w:val="24"/>
          <w:u w:val="single"/>
          <w:lang w:val="nl-NL"/>
        </w:rPr>
        <w:t xml:space="preserve"> </w:t>
      </w:r>
      <w:proofErr w:type="spellStart"/>
      <w:r w:rsidR="00D83234">
        <w:rPr>
          <w:rFonts w:ascii="Verdana" w:hAnsi="Verdana" w:cs="Arial"/>
          <w:b/>
          <w:sz w:val="24"/>
          <w:szCs w:val="24"/>
          <w:u w:val="single"/>
          <w:lang w:val="nl-NL"/>
        </w:rPr>
        <w:t>brecht</w:t>
      </w:r>
      <w:proofErr w:type="spellEnd"/>
    </w:p>
    <w:p w:rsidR="005B0640" w:rsidRPr="000B4D40" w:rsidRDefault="005B0640" w:rsidP="005B0640">
      <w:pPr>
        <w:rPr>
          <w:rFonts w:ascii="Verdana" w:hAnsi="Verdana" w:cs="Arial"/>
          <w:sz w:val="24"/>
          <w:szCs w:val="24"/>
          <w:u w:val="single"/>
          <w:lang w:val="nl-NL"/>
        </w:rPr>
      </w:pPr>
      <w:r w:rsidRPr="000B4D40">
        <w:rPr>
          <w:rFonts w:ascii="Verdana" w:hAnsi="Verdana" w:cs="Arial"/>
          <w:sz w:val="24"/>
          <w:szCs w:val="24"/>
          <w:u w:val="single"/>
          <w:lang w:val="nl-NL"/>
        </w:rPr>
        <w:t>1 . Producten die een korte roes veroorzaken</w:t>
      </w:r>
    </w:p>
    <w:p w:rsidR="005B0640" w:rsidRPr="000B4D40" w:rsidRDefault="00BF70D0" w:rsidP="005B0640">
      <w:pPr>
        <w:rPr>
          <w:rFonts w:ascii="Verdana" w:hAnsi="Verdana" w:cs="Arial"/>
          <w:sz w:val="24"/>
          <w:szCs w:val="24"/>
          <w:lang w:val="nl-NL"/>
        </w:rPr>
      </w:pPr>
      <w:r w:rsidRPr="000B4D40">
        <w:rPr>
          <w:rFonts w:ascii="Verdana" w:hAnsi="Verdana" w:cs="Arial"/>
          <w:sz w:val="24"/>
          <w:szCs w:val="24"/>
          <w:lang w:val="nl-NL"/>
        </w:rPr>
        <w:t>De producten die een korte roes veroorzaken zijn producten die opgesnoven kunnen worden zoals lijm, benzine, stiften, ….</w:t>
      </w:r>
    </w:p>
    <w:p w:rsidR="00BF70D0" w:rsidRPr="000B4D40" w:rsidRDefault="00BF70D0" w:rsidP="005B0640">
      <w:pPr>
        <w:rPr>
          <w:rFonts w:ascii="Verdana" w:hAnsi="Verdana" w:cs="Arial"/>
          <w:sz w:val="24"/>
          <w:szCs w:val="24"/>
          <w:lang w:val="nl-NL"/>
        </w:rPr>
      </w:pPr>
      <w:r w:rsidRPr="000B4D40">
        <w:rPr>
          <w:rFonts w:ascii="Verdana" w:hAnsi="Verdana" w:cs="Arial"/>
          <w:sz w:val="24"/>
          <w:szCs w:val="24"/>
          <w:lang w:val="nl-NL"/>
        </w:rPr>
        <w:t xml:space="preserve">De gebruiker van deze producten wordt gedurende een korte periode high. Dit high zijn kan vergeleken worden met dronken zijn. </w:t>
      </w:r>
    </w:p>
    <w:p w:rsidR="00BF70D0" w:rsidRPr="000B4D40" w:rsidRDefault="00BF70D0" w:rsidP="005B0640">
      <w:pPr>
        <w:rPr>
          <w:rFonts w:ascii="Verdana" w:hAnsi="Verdana" w:cs="Arial"/>
          <w:sz w:val="24"/>
          <w:szCs w:val="24"/>
          <w:lang w:val="nl-NL"/>
        </w:rPr>
      </w:pPr>
      <w:r w:rsidRPr="000B4D40">
        <w:rPr>
          <w:rFonts w:ascii="Verdana" w:hAnsi="Verdana" w:cs="Arial"/>
          <w:sz w:val="24"/>
          <w:szCs w:val="24"/>
          <w:lang w:val="nl-NL"/>
        </w:rPr>
        <w:t>Daar de producten zeer giftig zijn veroorzaken ze enorme letsels ter hoogte van de hersenen. Men kan zelfs het bewust zijn verliezen.</w:t>
      </w:r>
    </w:p>
    <w:p w:rsidR="005B0640" w:rsidRPr="000B4D40" w:rsidRDefault="005B0640" w:rsidP="005B0640">
      <w:pPr>
        <w:rPr>
          <w:rFonts w:ascii="Verdana" w:hAnsi="Verdana" w:cs="Arial"/>
          <w:sz w:val="24"/>
          <w:szCs w:val="24"/>
          <w:lang w:val="nl-NL"/>
        </w:rPr>
      </w:pPr>
      <w:r w:rsidRPr="000B4D40">
        <w:rPr>
          <w:rFonts w:ascii="Verdana" w:hAnsi="Verdana" w:cs="Arial"/>
          <w:sz w:val="24"/>
          <w:szCs w:val="24"/>
          <w:lang w:val="nl-NL"/>
        </w:rPr>
        <w:t>Snuiven kan vlug leiden tot een verslaving</w:t>
      </w:r>
      <w:r w:rsidR="00BF70D0" w:rsidRPr="000B4D40">
        <w:rPr>
          <w:rFonts w:ascii="Verdana" w:hAnsi="Verdana" w:cs="Arial"/>
          <w:sz w:val="24"/>
          <w:szCs w:val="24"/>
          <w:lang w:val="nl-NL"/>
        </w:rPr>
        <w:t xml:space="preserve"> omdat deze producten zeer goedkoop aangeschaft kunnen worden</w:t>
      </w:r>
      <w:r w:rsidRPr="000B4D40">
        <w:rPr>
          <w:rFonts w:ascii="Verdana" w:hAnsi="Verdana" w:cs="Arial"/>
          <w:sz w:val="24"/>
          <w:szCs w:val="24"/>
          <w:lang w:val="nl-NL"/>
        </w:rPr>
        <w:t>.</w:t>
      </w:r>
    </w:p>
    <w:p w:rsidR="00BF70D0" w:rsidRPr="000B4D40" w:rsidRDefault="00BF70D0" w:rsidP="005B0640">
      <w:pPr>
        <w:rPr>
          <w:rFonts w:ascii="Verdana" w:hAnsi="Verdana" w:cs="Arial"/>
          <w:sz w:val="24"/>
          <w:szCs w:val="24"/>
          <w:lang w:val="nl-NL"/>
        </w:rPr>
      </w:pPr>
    </w:p>
    <w:p w:rsidR="005B0640" w:rsidRPr="000B4D40" w:rsidRDefault="005B0640" w:rsidP="005B0640">
      <w:pPr>
        <w:rPr>
          <w:rFonts w:ascii="Verdana" w:hAnsi="Verdana" w:cs="Arial"/>
          <w:sz w:val="24"/>
          <w:szCs w:val="24"/>
          <w:u w:val="single"/>
          <w:lang w:val="nl-NL"/>
        </w:rPr>
      </w:pPr>
      <w:r w:rsidRPr="000B4D40">
        <w:rPr>
          <w:rFonts w:ascii="Verdana" w:hAnsi="Verdana" w:cs="Arial"/>
          <w:sz w:val="24"/>
          <w:szCs w:val="24"/>
          <w:u w:val="single"/>
          <w:lang w:val="nl-NL"/>
        </w:rPr>
        <w:t>2. De verdovende middelen</w:t>
      </w:r>
    </w:p>
    <w:p w:rsidR="00BF70D0" w:rsidRPr="000B4D40" w:rsidRDefault="005B0640" w:rsidP="005B0640">
      <w:pPr>
        <w:rPr>
          <w:rFonts w:ascii="Verdana" w:hAnsi="Verdana" w:cs="Arial"/>
          <w:sz w:val="24"/>
          <w:szCs w:val="24"/>
          <w:lang w:val="nl-NL"/>
        </w:rPr>
      </w:pPr>
      <w:r w:rsidRPr="000B4D40">
        <w:rPr>
          <w:rFonts w:ascii="Verdana" w:hAnsi="Verdana" w:cs="Arial"/>
          <w:sz w:val="24"/>
          <w:szCs w:val="24"/>
          <w:lang w:val="nl-NL"/>
        </w:rPr>
        <w:t xml:space="preserve">Deze middelen lokken algemeen traagheid tot slaperigheid uit, wat resulteert in een sterk verminderd reactievermogen. </w:t>
      </w:r>
    </w:p>
    <w:p w:rsidR="005B0640" w:rsidRPr="000B4D40" w:rsidRDefault="005B0640" w:rsidP="005B0640">
      <w:pPr>
        <w:rPr>
          <w:rFonts w:ascii="Verdana" w:hAnsi="Verdana" w:cs="Arial"/>
          <w:sz w:val="24"/>
          <w:szCs w:val="24"/>
          <w:lang w:val="nl-NL"/>
        </w:rPr>
      </w:pPr>
      <w:r w:rsidRPr="000B4D40">
        <w:rPr>
          <w:rFonts w:ascii="Verdana" w:hAnsi="Verdana" w:cs="Arial"/>
          <w:sz w:val="24"/>
          <w:szCs w:val="24"/>
          <w:lang w:val="nl-NL"/>
        </w:rPr>
        <w:t>Overdosis kan leiden tot verwardheid en in extreme gevallen tot ademhalings</w:t>
      </w:r>
      <w:r w:rsidR="00B535E0" w:rsidRPr="000B4D40">
        <w:rPr>
          <w:rFonts w:ascii="Verdana" w:hAnsi="Verdana" w:cs="Arial"/>
          <w:sz w:val="24"/>
          <w:szCs w:val="24"/>
          <w:lang w:val="nl-NL"/>
        </w:rPr>
        <w:t>problemen</w:t>
      </w:r>
      <w:r w:rsidRPr="000B4D40">
        <w:rPr>
          <w:rFonts w:ascii="Verdana" w:hAnsi="Verdana" w:cs="Arial"/>
          <w:sz w:val="24"/>
          <w:szCs w:val="24"/>
          <w:lang w:val="nl-NL"/>
        </w:rPr>
        <w:t>.</w:t>
      </w:r>
    </w:p>
    <w:p w:rsidR="005B0640" w:rsidRPr="000B4D40" w:rsidRDefault="005B0640" w:rsidP="005B0640">
      <w:pPr>
        <w:rPr>
          <w:rFonts w:ascii="Verdana" w:hAnsi="Verdana" w:cs="Arial"/>
          <w:sz w:val="24"/>
          <w:szCs w:val="24"/>
          <w:lang w:val="nl-NL"/>
        </w:rPr>
      </w:pPr>
      <w:r w:rsidRPr="000B4D40">
        <w:rPr>
          <w:rFonts w:ascii="Verdana" w:hAnsi="Verdana" w:cs="Arial"/>
          <w:sz w:val="24"/>
          <w:szCs w:val="24"/>
          <w:lang w:val="nl-NL"/>
        </w:rPr>
        <w:t xml:space="preserve"> Tot deze groep behoren</w:t>
      </w:r>
      <w:r w:rsidR="00B535E0" w:rsidRPr="000B4D40">
        <w:rPr>
          <w:rFonts w:ascii="Verdana" w:hAnsi="Verdana" w:cs="Arial"/>
          <w:sz w:val="24"/>
          <w:szCs w:val="24"/>
          <w:lang w:val="nl-NL"/>
        </w:rPr>
        <w:t xml:space="preserve"> </w:t>
      </w:r>
      <w:r w:rsidRPr="000B4D40">
        <w:rPr>
          <w:rFonts w:ascii="Verdana" w:hAnsi="Verdana" w:cs="Arial"/>
          <w:sz w:val="24"/>
          <w:szCs w:val="24"/>
          <w:lang w:val="nl-NL"/>
        </w:rPr>
        <w:t>:</w:t>
      </w:r>
    </w:p>
    <w:p w:rsidR="00B535E0" w:rsidRPr="000B4D40" w:rsidRDefault="00B535E0" w:rsidP="00B535E0">
      <w:pPr>
        <w:pStyle w:val="Lijstalinea"/>
        <w:numPr>
          <w:ilvl w:val="0"/>
          <w:numId w:val="1"/>
        </w:numPr>
        <w:rPr>
          <w:rFonts w:ascii="Verdana" w:hAnsi="Verdana" w:cs="Arial"/>
          <w:sz w:val="24"/>
          <w:szCs w:val="24"/>
          <w:lang w:val="nl-NL"/>
        </w:rPr>
      </w:pPr>
      <w:r w:rsidRPr="000B4D40">
        <w:rPr>
          <w:rFonts w:ascii="Verdana" w:hAnsi="Verdana" w:cs="Arial"/>
          <w:sz w:val="24"/>
          <w:szCs w:val="24"/>
          <w:lang w:val="nl-NL"/>
        </w:rPr>
        <w:t>A</w:t>
      </w:r>
      <w:r w:rsidR="005B0640" w:rsidRPr="000B4D40">
        <w:rPr>
          <w:rFonts w:ascii="Verdana" w:hAnsi="Verdana" w:cs="Arial"/>
          <w:sz w:val="24"/>
          <w:szCs w:val="24"/>
          <w:lang w:val="nl-NL"/>
        </w:rPr>
        <w:t>lcohol</w:t>
      </w:r>
    </w:p>
    <w:p w:rsidR="00B535E0" w:rsidRPr="000B4D40" w:rsidRDefault="00B535E0" w:rsidP="00B535E0">
      <w:pPr>
        <w:pStyle w:val="Lijstalinea"/>
        <w:numPr>
          <w:ilvl w:val="0"/>
          <w:numId w:val="1"/>
        </w:numPr>
        <w:rPr>
          <w:rFonts w:ascii="Verdana" w:hAnsi="Verdana" w:cs="Arial"/>
          <w:sz w:val="24"/>
          <w:szCs w:val="24"/>
          <w:lang w:val="nl-NL"/>
        </w:rPr>
      </w:pPr>
      <w:r w:rsidRPr="000B4D40">
        <w:rPr>
          <w:rFonts w:ascii="Verdana" w:hAnsi="Verdana" w:cs="Arial"/>
          <w:sz w:val="24"/>
          <w:szCs w:val="24"/>
          <w:lang w:val="nl-NL"/>
        </w:rPr>
        <w:t>Rustgevende medicatie</w:t>
      </w:r>
    </w:p>
    <w:p w:rsidR="00B535E0" w:rsidRPr="000B4D40" w:rsidRDefault="00B535E0" w:rsidP="00B535E0">
      <w:pPr>
        <w:pStyle w:val="Lijstalinea"/>
        <w:numPr>
          <w:ilvl w:val="0"/>
          <w:numId w:val="1"/>
        </w:numPr>
        <w:rPr>
          <w:rFonts w:ascii="Verdana" w:hAnsi="Verdana" w:cs="Arial"/>
          <w:sz w:val="24"/>
          <w:szCs w:val="24"/>
          <w:lang w:val="nl-NL"/>
        </w:rPr>
      </w:pPr>
      <w:r w:rsidRPr="000B4D40">
        <w:rPr>
          <w:rFonts w:ascii="Verdana" w:hAnsi="Verdana" w:cs="Arial"/>
          <w:sz w:val="24"/>
          <w:szCs w:val="24"/>
          <w:lang w:val="nl-NL"/>
        </w:rPr>
        <w:t>Slaapmiddelen</w:t>
      </w:r>
    </w:p>
    <w:p w:rsidR="00B535E0" w:rsidRPr="000B4D40" w:rsidRDefault="00B535E0" w:rsidP="00B535E0">
      <w:pPr>
        <w:pStyle w:val="Lijstalinea"/>
        <w:numPr>
          <w:ilvl w:val="0"/>
          <w:numId w:val="1"/>
        </w:numPr>
        <w:rPr>
          <w:rFonts w:ascii="Verdana" w:hAnsi="Verdana" w:cs="Arial"/>
          <w:sz w:val="24"/>
          <w:szCs w:val="24"/>
          <w:lang w:val="nl-NL"/>
        </w:rPr>
      </w:pPr>
      <w:r w:rsidRPr="000B4D40">
        <w:rPr>
          <w:rFonts w:ascii="Verdana" w:hAnsi="Verdana" w:cs="Arial"/>
          <w:sz w:val="24"/>
          <w:szCs w:val="24"/>
          <w:lang w:val="nl-NL"/>
        </w:rPr>
        <w:t>Zeer sterke pijnstillers</w:t>
      </w:r>
      <w:r w:rsidR="005B0640" w:rsidRPr="000B4D40">
        <w:rPr>
          <w:rFonts w:ascii="Verdana" w:hAnsi="Verdana" w:cs="Arial"/>
          <w:sz w:val="24"/>
          <w:szCs w:val="24"/>
          <w:lang w:val="nl-NL"/>
        </w:rPr>
        <w:t xml:space="preserve">  </w:t>
      </w:r>
    </w:p>
    <w:p w:rsidR="005B0640" w:rsidRDefault="005B0640" w:rsidP="005B0640">
      <w:pPr>
        <w:rPr>
          <w:rFonts w:ascii="Verdana" w:hAnsi="Verdana" w:cs="Arial"/>
          <w:sz w:val="24"/>
          <w:szCs w:val="24"/>
          <w:lang w:val="nl-NL"/>
        </w:rPr>
      </w:pPr>
    </w:p>
    <w:p w:rsidR="000B4D40" w:rsidRDefault="000B4D40" w:rsidP="005B0640">
      <w:pPr>
        <w:rPr>
          <w:rFonts w:ascii="Verdana" w:hAnsi="Verdana" w:cs="Arial"/>
          <w:sz w:val="24"/>
          <w:szCs w:val="24"/>
          <w:lang w:val="nl-NL"/>
        </w:rPr>
      </w:pPr>
    </w:p>
    <w:p w:rsidR="000B4D40" w:rsidRPr="000B4D40" w:rsidRDefault="000B4D40" w:rsidP="005B0640">
      <w:pPr>
        <w:rPr>
          <w:rFonts w:ascii="Verdana" w:hAnsi="Verdana" w:cs="Arial"/>
          <w:sz w:val="24"/>
          <w:szCs w:val="24"/>
          <w:lang w:val="nl-NL"/>
        </w:rPr>
      </w:pPr>
    </w:p>
    <w:p w:rsidR="005B0640" w:rsidRPr="000B4D40" w:rsidRDefault="005B0640" w:rsidP="005B0640">
      <w:pPr>
        <w:rPr>
          <w:rFonts w:ascii="Verdana" w:hAnsi="Verdana" w:cs="Arial"/>
          <w:sz w:val="24"/>
          <w:szCs w:val="24"/>
          <w:u w:val="single"/>
          <w:lang w:val="nl-NL"/>
        </w:rPr>
      </w:pPr>
      <w:r w:rsidRPr="000B4D40">
        <w:rPr>
          <w:rFonts w:ascii="Verdana" w:hAnsi="Verdana" w:cs="Arial"/>
          <w:sz w:val="24"/>
          <w:szCs w:val="24"/>
          <w:u w:val="single"/>
          <w:lang w:val="nl-NL"/>
        </w:rPr>
        <w:t xml:space="preserve">3. Opwekkende </w:t>
      </w:r>
      <w:r w:rsidR="00B535E0" w:rsidRPr="000B4D40">
        <w:rPr>
          <w:rFonts w:ascii="Verdana" w:hAnsi="Verdana" w:cs="Arial"/>
          <w:sz w:val="24"/>
          <w:szCs w:val="24"/>
          <w:u w:val="single"/>
          <w:lang w:val="nl-NL"/>
        </w:rPr>
        <w:t xml:space="preserve">of stimulerende </w:t>
      </w:r>
      <w:r w:rsidRPr="000B4D40">
        <w:rPr>
          <w:rFonts w:ascii="Verdana" w:hAnsi="Verdana" w:cs="Arial"/>
          <w:sz w:val="24"/>
          <w:szCs w:val="24"/>
          <w:u w:val="single"/>
          <w:lang w:val="nl-NL"/>
        </w:rPr>
        <w:t>middelen</w:t>
      </w:r>
    </w:p>
    <w:p w:rsidR="00B535E0" w:rsidRPr="000B4D40" w:rsidRDefault="005B0640" w:rsidP="005B0640">
      <w:pPr>
        <w:rPr>
          <w:rFonts w:ascii="Verdana" w:hAnsi="Verdana" w:cs="Arial"/>
          <w:sz w:val="24"/>
          <w:szCs w:val="24"/>
          <w:lang w:val="nl-NL"/>
        </w:rPr>
      </w:pPr>
      <w:r w:rsidRPr="000B4D40">
        <w:rPr>
          <w:rFonts w:ascii="Verdana" w:hAnsi="Verdana" w:cs="Arial"/>
          <w:sz w:val="24"/>
          <w:szCs w:val="24"/>
          <w:lang w:val="nl-NL"/>
        </w:rPr>
        <w:t xml:space="preserve">In tegenstelling tot bovenstaande groep hebben deze middelen een opwekkend effect op het bewustzijn. </w:t>
      </w:r>
      <w:r w:rsidR="00B535E0" w:rsidRPr="000B4D40">
        <w:rPr>
          <w:rFonts w:ascii="Verdana" w:hAnsi="Verdana" w:cs="Arial"/>
          <w:sz w:val="24"/>
          <w:szCs w:val="24"/>
          <w:lang w:val="nl-NL"/>
        </w:rPr>
        <w:t>De gebruiker heeft het gevoel dat hij heel de wereld aankan.</w:t>
      </w:r>
    </w:p>
    <w:p w:rsidR="005B0640" w:rsidRPr="000B4D40" w:rsidRDefault="005B0640" w:rsidP="005B0640">
      <w:pPr>
        <w:rPr>
          <w:rFonts w:ascii="Verdana" w:hAnsi="Verdana" w:cs="Arial"/>
          <w:sz w:val="24"/>
          <w:szCs w:val="24"/>
          <w:lang w:val="nl-NL"/>
        </w:rPr>
      </w:pPr>
      <w:r w:rsidRPr="000B4D40">
        <w:rPr>
          <w:rFonts w:ascii="Verdana" w:hAnsi="Verdana" w:cs="Arial"/>
          <w:sz w:val="24"/>
          <w:szCs w:val="24"/>
          <w:lang w:val="nl-NL"/>
        </w:rPr>
        <w:t xml:space="preserve">De gevolgen </w:t>
      </w:r>
      <w:r w:rsidR="00B535E0" w:rsidRPr="000B4D40">
        <w:rPr>
          <w:rFonts w:ascii="Verdana" w:hAnsi="Verdana" w:cs="Arial"/>
          <w:sz w:val="24"/>
          <w:szCs w:val="24"/>
          <w:lang w:val="nl-NL"/>
        </w:rPr>
        <w:t>van het gebruik ku</w:t>
      </w:r>
      <w:r w:rsidRPr="000B4D40">
        <w:rPr>
          <w:rFonts w:ascii="Verdana" w:hAnsi="Verdana" w:cs="Arial"/>
          <w:sz w:val="24"/>
          <w:szCs w:val="24"/>
          <w:lang w:val="nl-NL"/>
        </w:rPr>
        <w:t>nnen zijn : verhoogde hartslag, bloeddrukstijging</w:t>
      </w:r>
      <w:r w:rsidR="00B535E0" w:rsidRPr="000B4D40">
        <w:rPr>
          <w:rFonts w:ascii="Verdana" w:hAnsi="Verdana" w:cs="Arial"/>
          <w:sz w:val="24"/>
          <w:szCs w:val="24"/>
          <w:lang w:val="nl-NL"/>
        </w:rPr>
        <w:t xml:space="preserve"> en </w:t>
      </w:r>
      <w:r w:rsidRPr="000B4D40">
        <w:rPr>
          <w:rFonts w:ascii="Verdana" w:hAnsi="Verdana" w:cs="Arial"/>
          <w:sz w:val="24"/>
          <w:szCs w:val="24"/>
          <w:lang w:val="nl-NL"/>
        </w:rPr>
        <w:t>versnelde ademhaling.</w:t>
      </w:r>
    </w:p>
    <w:p w:rsidR="005B0640" w:rsidRPr="000B4D40" w:rsidRDefault="00B535E0" w:rsidP="005B0640">
      <w:pPr>
        <w:rPr>
          <w:rFonts w:ascii="Verdana" w:hAnsi="Verdana" w:cs="Arial"/>
          <w:sz w:val="24"/>
          <w:szCs w:val="24"/>
          <w:lang w:val="nl-NL"/>
        </w:rPr>
      </w:pPr>
      <w:r w:rsidRPr="000B4D40">
        <w:rPr>
          <w:rFonts w:ascii="Verdana" w:hAnsi="Verdana" w:cs="Arial"/>
          <w:sz w:val="24"/>
          <w:szCs w:val="24"/>
          <w:lang w:val="nl-NL"/>
        </w:rPr>
        <w:t>Een o</w:t>
      </w:r>
      <w:r w:rsidR="005B0640" w:rsidRPr="000B4D40">
        <w:rPr>
          <w:rFonts w:ascii="Verdana" w:hAnsi="Verdana" w:cs="Arial"/>
          <w:sz w:val="24"/>
          <w:szCs w:val="24"/>
          <w:lang w:val="nl-NL"/>
        </w:rPr>
        <w:t xml:space="preserve">verdosis en </w:t>
      </w:r>
      <w:r w:rsidRPr="000B4D40">
        <w:rPr>
          <w:rFonts w:ascii="Verdana" w:hAnsi="Verdana" w:cs="Arial"/>
          <w:sz w:val="24"/>
          <w:szCs w:val="24"/>
          <w:lang w:val="nl-NL"/>
        </w:rPr>
        <w:t>herhaaldelijk</w:t>
      </w:r>
      <w:r w:rsidR="005B0640" w:rsidRPr="000B4D40">
        <w:rPr>
          <w:rFonts w:ascii="Verdana" w:hAnsi="Verdana" w:cs="Arial"/>
          <w:sz w:val="24"/>
          <w:szCs w:val="24"/>
          <w:lang w:val="nl-NL"/>
        </w:rPr>
        <w:t xml:space="preserve"> gebruik </w:t>
      </w:r>
      <w:r w:rsidRPr="000B4D40">
        <w:rPr>
          <w:rFonts w:ascii="Verdana" w:hAnsi="Verdana" w:cs="Arial"/>
          <w:sz w:val="24"/>
          <w:szCs w:val="24"/>
          <w:lang w:val="nl-NL"/>
        </w:rPr>
        <w:t xml:space="preserve">kunnen </w:t>
      </w:r>
      <w:r w:rsidR="005B0640" w:rsidRPr="000B4D40">
        <w:rPr>
          <w:rFonts w:ascii="Verdana" w:hAnsi="Verdana" w:cs="Arial"/>
          <w:sz w:val="24"/>
          <w:szCs w:val="24"/>
          <w:lang w:val="nl-NL"/>
        </w:rPr>
        <w:t>leiden tot</w:t>
      </w:r>
      <w:r w:rsidRPr="000B4D40">
        <w:rPr>
          <w:rFonts w:ascii="Verdana" w:hAnsi="Verdana" w:cs="Arial"/>
          <w:sz w:val="24"/>
          <w:szCs w:val="24"/>
          <w:lang w:val="nl-NL"/>
        </w:rPr>
        <w:t xml:space="preserve"> een</w:t>
      </w:r>
      <w:r w:rsidR="005B0640" w:rsidRPr="000B4D40">
        <w:rPr>
          <w:rFonts w:ascii="Verdana" w:hAnsi="Verdana" w:cs="Arial"/>
          <w:sz w:val="24"/>
          <w:szCs w:val="24"/>
          <w:lang w:val="nl-NL"/>
        </w:rPr>
        <w:t xml:space="preserve"> hartaanval</w:t>
      </w:r>
      <w:r w:rsidRPr="000B4D40">
        <w:rPr>
          <w:rFonts w:ascii="Verdana" w:hAnsi="Verdana" w:cs="Arial"/>
          <w:sz w:val="24"/>
          <w:szCs w:val="24"/>
          <w:lang w:val="nl-NL"/>
        </w:rPr>
        <w:t>.</w:t>
      </w:r>
    </w:p>
    <w:p w:rsidR="005B0640" w:rsidRPr="000B4D40" w:rsidRDefault="005B0640" w:rsidP="005B0640">
      <w:pPr>
        <w:rPr>
          <w:rFonts w:ascii="Verdana" w:hAnsi="Verdana" w:cs="Arial"/>
          <w:sz w:val="24"/>
          <w:szCs w:val="24"/>
          <w:lang w:val="nl-NL"/>
        </w:rPr>
      </w:pPr>
      <w:r w:rsidRPr="000B4D40">
        <w:rPr>
          <w:rFonts w:ascii="Verdana" w:hAnsi="Verdana" w:cs="Arial"/>
          <w:sz w:val="24"/>
          <w:szCs w:val="24"/>
          <w:lang w:val="nl-NL"/>
        </w:rPr>
        <w:t>Tot deze groep behoren :</w:t>
      </w:r>
    </w:p>
    <w:p w:rsidR="005B0640" w:rsidRPr="000B4D40" w:rsidRDefault="00B535E0" w:rsidP="00B535E0">
      <w:pPr>
        <w:pStyle w:val="Lijstalinea"/>
        <w:numPr>
          <w:ilvl w:val="0"/>
          <w:numId w:val="1"/>
        </w:numPr>
        <w:rPr>
          <w:rFonts w:ascii="Verdana" w:hAnsi="Verdana" w:cs="Arial"/>
          <w:sz w:val="24"/>
          <w:szCs w:val="24"/>
          <w:lang w:val="nl-NL"/>
        </w:rPr>
      </w:pPr>
      <w:r w:rsidRPr="000B4D40">
        <w:rPr>
          <w:rFonts w:ascii="Verdana" w:hAnsi="Verdana" w:cs="Arial"/>
          <w:sz w:val="24"/>
          <w:szCs w:val="24"/>
          <w:lang w:val="nl-NL"/>
        </w:rPr>
        <w:t>N</w:t>
      </w:r>
      <w:r w:rsidR="005B0640" w:rsidRPr="000B4D40">
        <w:rPr>
          <w:rFonts w:ascii="Verdana" w:hAnsi="Verdana" w:cs="Arial"/>
          <w:sz w:val="24"/>
          <w:szCs w:val="24"/>
          <w:lang w:val="nl-NL"/>
        </w:rPr>
        <w:t>icotine</w:t>
      </w:r>
    </w:p>
    <w:p w:rsidR="005B0640" w:rsidRPr="000B4D40" w:rsidRDefault="00B535E0" w:rsidP="00B535E0">
      <w:pPr>
        <w:pStyle w:val="Lijstalinea"/>
        <w:numPr>
          <w:ilvl w:val="0"/>
          <w:numId w:val="1"/>
        </w:numPr>
        <w:rPr>
          <w:rFonts w:ascii="Verdana" w:hAnsi="Verdana" w:cs="Arial"/>
          <w:sz w:val="24"/>
          <w:szCs w:val="24"/>
          <w:lang w:val="nl-NL"/>
        </w:rPr>
      </w:pPr>
      <w:r w:rsidRPr="000B4D40">
        <w:rPr>
          <w:rFonts w:ascii="Verdana" w:hAnsi="Verdana" w:cs="Arial"/>
          <w:sz w:val="24"/>
          <w:szCs w:val="24"/>
          <w:lang w:val="nl-NL"/>
        </w:rPr>
        <w:t>C</w:t>
      </w:r>
      <w:r w:rsidR="005B0640" w:rsidRPr="000B4D40">
        <w:rPr>
          <w:rFonts w:ascii="Verdana" w:hAnsi="Verdana" w:cs="Arial"/>
          <w:sz w:val="24"/>
          <w:szCs w:val="24"/>
          <w:lang w:val="nl-NL"/>
        </w:rPr>
        <w:t>afeïne</w:t>
      </w:r>
    </w:p>
    <w:p w:rsidR="00B535E0" w:rsidRPr="000B4D40" w:rsidRDefault="00B535E0" w:rsidP="00B535E0">
      <w:pPr>
        <w:pStyle w:val="Lijstalinea"/>
        <w:numPr>
          <w:ilvl w:val="0"/>
          <w:numId w:val="1"/>
        </w:numPr>
        <w:rPr>
          <w:rFonts w:ascii="Verdana" w:hAnsi="Verdana" w:cs="Arial"/>
          <w:sz w:val="24"/>
          <w:szCs w:val="24"/>
          <w:lang w:val="nl-NL"/>
        </w:rPr>
      </w:pPr>
      <w:r w:rsidRPr="000B4D40">
        <w:rPr>
          <w:rFonts w:ascii="Verdana" w:hAnsi="Verdana" w:cs="Arial"/>
          <w:sz w:val="24"/>
          <w:szCs w:val="24"/>
          <w:lang w:val="nl-NL"/>
        </w:rPr>
        <w:t>Amfetamines</w:t>
      </w:r>
    </w:p>
    <w:p w:rsidR="005B0640" w:rsidRPr="000B4D40" w:rsidRDefault="00B535E0" w:rsidP="005B0640">
      <w:pPr>
        <w:pStyle w:val="Lijstalinea"/>
        <w:numPr>
          <w:ilvl w:val="0"/>
          <w:numId w:val="1"/>
        </w:numPr>
        <w:rPr>
          <w:rFonts w:ascii="Verdana" w:hAnsi="Verdana" w:cs="Arial"/>
          <w:sz w:val="24"/>
          <w:szCs w:val="24"/>
          <w:lang w:val="nl-NL"/>
        </w:rPr>
      </w:pPr>
      <w:r w:rsidRPr="000B4D40">
        <w:rPr>
          <w:rFonts w:ascii="Verdana" w:hAnsi="Verdana" w:cs="Arial"/>
          <w:sz w:val="24"/>
          <w:szCs w:val="24"/>
          <w:lang w:val="nl-NL"/>
        </w:rPr>
        <w:t>Cocaïne</w:t>
      </w:r>
    </w:p>
    <w:p w:rsidR="005B0640" w:rsidRPr="000B4D40" w:rsidRDefault="005B0640" w:rsidP="005B0640">
      <w:pPr>
        <w:rPr>
          <w:rFonts w:ascii="Verdana" w:hAnsi="Verdana" w:cs="Arial"/>
          <w:sz w:val="24"/>
          <w:szCs w:val="24"/>
          <w:lang w:val="nl-NL"/>
        </w:rPr>
      </w:pPr>
    </w:p>
    <w:p w:rsidR="005B0640" w:rsidRPr="000B4D40" w:rsidRDefault="005B0640" w:rsidP="005B0640">
      <w:pPr>
        <w:rPr>
          <w:rFonts w:ascii="Verdana" w:hAnsi="Verdana" w:cs="Arial"/>
          <w:sz w:val="24"/>
          <w:szCs w:val="24"/>
          <w:lang w:val="nl-NL"/>
        </w:rPr>
      </w:pPr>
      <w:r w:rsidRPr="000B4D40">
        <w:rPr>
          <w:rFonts w:ascii="Verdana" w:hAnsi="Verdana" w:cs="Arial"/>
          <w:sz w:val="24"/>
          <w:szCs w:val="24"/>
          <w:u w:val="single"/>
          <w:lang w:val="nl-NL"/>
        </w:rPr>
        <w:t>4. Middelen die de bewustzijnstoestand veranderen</w:t>
      </w:r>
    </w:p>
    <w:p w:rsidR="00011203" w:rsidRPr="000B4D40" w:rsidRDefault="00011203" w:rsidP="005B0640">
      <w:pPr>
        <w:rPr>
          <w:rFonts w:ascii="Verdana" w:hAnsi="Verdana" w:cs="Arial"/>
          <w:sz w:val="24"/>
          <w:szCs w:val="24"/>
          <w:lang w:val="nl-NL"/>
        </w:rPr>
      </w:pPr>
      <w:r w:rsidRPr="000B4D40">
        <w:rPr>
          <w:rFonts w:ascii="Verdana" w:hAnsi="Verdana" w:cs="Arial"/>
          <w:sz w:val="24"/>
          <w:szCs w:val="24"/>
          <w:lang w:val="nl-NL"/>
        </w:rPr>
        <w:t>D</w:t>
      </w:r>
      <w:r w:rsidR="005B0640" w:rsidRPr="000B4D40">
        <w:rPr>
          <w:rFonts w:ascii="Verdana" w:hAnsi="Verdana" w:cs="Arial"/>
          <w:sz w:val="24"/>
          <w:szCs w:val="24"/>
          <w:lang w:val="nl-NL"/>
        </w:rPr>
        <w:t xml:space="preserve">e gebruikers van deze producten krijgen een totaal andere waarnemingsvorm </w:t>
      </w:r>
      <w:r w:rsidRPr="000B4D40">
        <w:rPr>
          <w:rFonts w:ascii="Verdana" w:hAnsi="Verdana" w:cs="Arial"/>
          <w:sz w:val="24"/>
          <w:szCs w:val="24"/>
          <w:lang w:val="nl-NL"/>
        </w:rPr>
        <w:t>bijvoorbeeld</w:t>
      </w:r>
      <w:r w:rsidR="005B0640" w:rsidRPr="000B4D40">
        <w:rPr>
          <w:rFonts w:ascii="Verdana" w:hAnsi="Verdana" w:cs="Arial"/>
          <w:sz w:val="24"/>
          <w:szCs w:val="24"/>
          <w:lang w:val="nl-NL"/>
        </w:rPr>
        <w:t xml:space="preserve"> vale kleuren worden fel, mooie muziek wordt hels lawaai. </w:t>
      </w:r>
    </w:p>
    <w:p w:rsidR="005B0640" w:rsidRPr="000B4D40" w:rsidRDefault="00011203" w:rsidP="005B0640">
      <w:pPr>
        <w:rPr>
          <w:rFonts w:ascii="Verdana" w:hAnsi="Verdana" w:cs="Arial"/>
          <w:sz w:val="24"/>
          <w:szCs w:val="24"/>
          <w:lang w:val="nl-NL"/>
        </w:rPr>
      </w:pPr>
      <w:r w:rsidRPr="000B4D40">
        <w:rPr>
          <w:rFonts w:ascii="Verdana" w:hAnsi="Verdana" w:cs="Arial"/>
          <w:sz w:val="24"/>
          <w:szCs w:val="24"/>
          <w:lang w:val="nl-NL"/>
        </w:rPr>
        <w:t>Een o</w:t>
      </w:r>
      <w:r w:rsidR="005B0640" w:rsidRPr="000B4D40">
        <w:rPr>
          <w:rFonts w:ascii="Verdana" w:hAnsi="Verdana" w:cs="Arial"/>
          <w:sz w:val="24"/>
          <w:szCs w:val="24"/>
          <w:lang w:val="nl-NL"/>
        </w:rPr>
        <w:t>verdosis leidt tot een volledige lichamelijke en emotionele ontsporing en kan zelfs de dood tot gevolg hebben.</w:t>
      </w:r>
    </w:p>
    <w:p w:rsidR="005B0640" w:rsidRPr="000B4D40" w:rsidRDefault="005B0640" w:rsidP="005B0640">
      <w:pPr>
        <w:rPr>
          <w:rFonts w:ascii="Verdana" w:hAnsi="Verdana" w:cs="Arial"/>
          <w:sz w:val="24"/>
          <w:szCs w:val="24"/>
          <w:lang w:val="nl-NL"/>
        </w:rPr>
      </w:pPr>
      <w:r w:rsidRPr="000B4D40">
        <w:rPr>
          <w:rFonts w:ascii="Verdana" w:hAnsi="Verdana" w:cs="Arial"/>
          <w:sz w:val="24"/>
          <w:szCs w:val="24"/>
          <w:lang w:val="nl-NL"/>
        </w:rPr>
        <w:t xml:space="preserve"> Tot deze groep behoren :</w:t>
      </w:r>
    </w:p>
    <w:p w:rsidR="005B0640" w:rsidRPr="000B4D40" w:rsidRDefault="00011203" w:rsidP="005B0640">
      <w:pPr>
        <w:pStyle w:val="Lijstalinea"/>
        <w:numPr>
          <w:ilvl w:val="0"/>
          <w:numId w:val="1"/>
        </w:numPr>
        <w:rPr>
          <w:rFonts w:ascii="Verdana" w:hAnsi="Verdana" w:cs="Arial"/>
          <w:sz w:val="24"/>
          <w:szCs w:val="24"/>
          <w:lang w:val="nl-NL"/>
        </w:rPr>
      </w:pPr>
      <w:r w:rsidRPr="000B4D40">
        <w:rPr>
          <w:rFonts w:ascii="Verdana" w:hAnsi="Verdana" w:cs="Arial"/>
          <w:sz w:val="24"/>
          <w:szCs w:val="24"/>
          <w:lang w:val="nl-NL"/>
        </w:rPr>
        <w:t>C</w:t>
      </w:r>
      <w:r w:rsidR="005B0640" w:rsidRPr="000B4D40">
        <w:rPr>
          <w:rFonts w:ascii="Verdana" w:hAnsi="Verdana" w:cs="Arial"/>
          <w:sz w:val="24"/>
          <w:szCs w:val="24"/>
          <w:lang w:val="nl-NL"/>
        </w:rPr>
        <w:t>annabis</w:t>
      </w:r>
    </w:p>
    <w:p w:rsidR="005B0640" w:rsidRDefault="00011203" w:rsidP="005B0640">
      <w:pPr>
        <w:pStyle w:val="Lijstalinea"/>
        <w:numPr>
          <w:ilvl w:val="0"/>
          <w:numId w:val="1"/>
        </w:numPr>
        <w:rPr>
          <w:rFonts w:ascii="Verdana" w:hAnsi="Verdana" w:cs="Arial"/>
          <w:sz w:val="24"/>
          <w:szCs w:val="24"/>
          <w:lang w:val="nl-NL"/>
        </w:rPr>
      </w:pPr>
      <w:r w:rsidRPr="000B4D40">
        <w:rPr>
          <w:rFonts w:ascii="Verdana" w:hAnsi="Verdana" w:cs="Arial"/>
          <w:sz w:val="24"/>
          <w:szCs w:val="24"/>
          <w:lang w:val="nl-NL"/>
        </w:rPr>
        <w:t>XTC</w:t>
      </w:r>
    </w:p>
    <w:p w:rsidR="00F068EC" w:rsidRDefault="00F068EC" w:rsidP="00F068EC">
      <w:pPr>
        <w:ind w:left="360"/>
        <w:rPr>
          <w:rFonts w:ascii="Verdana" w:hAnsi="Verdana" w:cs="Arial"/>
          <w:sz w:val="24"/>
          <w:szCs w:val="24"/>
          <w:lang w:val="nl-NL"/>
        </w:rPr>
      </w:pPr>
    </w:p>
    <w:p w:rsidR="00F068EC" w:rsidRPr="00F068EC" w:rsidRDefault="00F068EC" w:rsidP="00F068EC">
      <w:pPr>
        <w:ind w:left="360"/>
        <w:rPr>
          <w:rFonts w:ascii="Verdana" w:hAnsi="Verdana" w:cs="Arial"/>
          <w:b/>
          <w:sz w:val="24"/>
          <w:szCs w:val="24"/>
          <w:lang w:val="nl-NL"/>
        </w:rPr>
      </w:pPr>
      <w:r>
        <w:rPr>
          <w:rFonts w:ascii="Verdana" w:hAnsi="Verdana" w:cs="Arial"/>
          <w:b/>
          <w:sz w:val="24"/>
          <w:szCs w:val="24"/>
          <w:lang w:val="nl-NL"/>
        </w:rPr>
        <w:t>Hopelijk hebben</w:t>
      </w:r>
      <w:r w:rsidRPr="00F068EC">
        <w:rPr>
          <w:rFonts w:ascii="Verdana" w:hAnsi="Verdana" w:cs="Arial"/>
          <w:b/>
          <w:sz w:val="24"/>
          <w:szCs w:val="24"/>
        </w:rPr>
        <w:t xml:space="preserve"> wij met deze presentatie jullie blik op drugs hebben beïnvloedt, Bedankt voor uw aandacht en tot ziens.</w:t>
      </w:r>
      <w:r>
        <w:rPr>
          <w:rFonts w:ascii="Verdana" w:hAnsi="Verdana" w:cs="Arial"/>
          <w:b/>
          <w:sz w:val="24"/>
          <w:szCs w:val="24"/>
        </w:rPr>
        <w:t xml:space="preserve"> Gijs</w:t>
      </w:r>
    </w:p>
    <w:sectPr w:rsidR="00F068EC" w:rsidRPr="00F06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40E3A"/>
    <w:multiLevelType w:val="hybridMultilevel"/>
    <w:tmpl w:val="A434D372"/>
    <w:lvl w:ilvl="0" w:tplc="901AD6E4">
      <w:start w:val="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68F"/>
    <w:rsid w:val="00011203"/>
    <w:rsid w:val="00076767"/>
    <w:rsid w:val="000B4D40"/>
    <w:rsid w:val="003E7FD8"/>
    <w:rsid w:val="00403768"/>
    <w:rsid w:val="005B0640"/>
    <w:rsid w:val="005C496E"/>
    <w:rsid w:val="0067568F"/>
    <w:rsid w:val="00873E59"/>
    <w:rsid w:val="009E15B5"/>
    <w:rsid w:val="00AF0CA4"/>
    <w:rsid w:val="00B535E0"/>
    <w:rsid w:val="00BD4CE9"/>
    <w:rsid w:val="00BF70D0"/>
    <w:rsid w:val="00D325C1"/>
    <w:rsid w:val="00D83234"/>
    <w:rsid w:val="00F068EC"/>
    <w:rsid w:val="00FF5C8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AC3B12-A09C-497B-AFAB-D8F39AE00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67568F"/>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Lijstalinea">
    <w:name w:val="List Paragraph"/>
    <w:basedOn w:val="Standaard"/>
    <w:uiPriority w:val="34"/>
    <w:qFormat/>
    <w:rsid w:val="00B535E0"/>
    <w:pPr>
      <w:ind w:left="720"/>
      <w:contextualSpacing/>
    </w:pPr>
  </w:style>
  <w:style w:type="paragraph" w:styleId="Ballontekst">
    <w:name w:val="Balloon Text"/>
    <w:basedOn w:val="Standaard"/>
    <w:link w:val="BallontekstChar"/>
    <w:uiPriority w:val="99"/>
    <w:semiHidden/>
    <w:unhideWhenUsed/>
    <w:rsid w:val="00FF5C8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F5C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137491">
      <w:bodyDiv w:val="1"/>
      <w:marLeft w:val="0"/>
      <w:marRight w:val="0"/>
      <w:marTop w:val="0"/>
      <w:marBottom w:val="0"/>
      <w:divBdr>
        <w:top w:val="none" w:sz="0" w:space="0" w:color="auto"/>
        <w:left w:val="none" w:sz="0" w:space="0" w:color="auto"/>
        <w:bottom w:val="none" w:sz="0" w:space="0" w:color="auto"/>
        <w:right w:val="none" w:sz="0" w:space="0" w:color="auto"/>
      </w:divBdr>
      <w:divsChild>
        <w:div w:id="336927226">
          <w:marLeft w:val="0"/>
          <w:marRight w:val="0"/>
          <w:marTop w:val="0"/>
          <w:marBottom w:val="0"/>
          <w:divBdr>
            <w:top w:val="none" w:sz="0" w:space="0" w:color="auto"/>
            <w:left w:val="none" w:sz="0" w:space="0" w:color="auto"/>
            <w:bottom w:val="none" w:sz="0" w:space="0" w:color="auto"/>
            <w:right w:val="none" w:sz="0" w:space="0" w:color="auto"/>
          </w:divBdr>
          <w:divsChild>
            <w:div w:id="2008629967">
              <w:marLeft w:val="0"/>
              <w:marRight w:val="0"/>
              <w:marTop w:val="0"/>
              <w:marBottom w:val="0"/>
              <w:divBdr>
                <w:top w:val="none" w:sz="0" w:space="0" w:color="auto"/>
                <w:left w:val="none" w:sz="0" w:space="0" w:color="auto"/>
                <w:bottom w:val="none" w:sz="0" w:space="0" w:color="auto"/>
                <w:right w:val="none" w:sz="0" w:space="0" w:color="auto"/>
              </w:divBdr>
              <w:divsChild>
                <w:div w:id="476992213">
                  <w:marLeft w:val="0"/>
                  <w:marRight w:val="0"/>
                  <w:marTop w:val="0"/>
                  <w:marBottom w:val="0"/>
                  <w:divBdr>
                    <w:top w:val="none" w:sz="0" w:space="0" w:color="auto"/>
                    <w:left w:val="none" w:sz="0" w:space="0" w:color="auto"/>
                    <w:bottom w:val="none" w:sz="0" w:space="0" w:color="auto"/>
                    <w:right w:val="none" w:sz="0" w:space="0" w:color="auto"/>
                  </w:divBdr>
                  <w:divsChild>
                    <w:div w:id="647904184">
                      <w:marLeft w:val="0"/>
                      <w:marRight w:val="0"/>
                      <w:marTop w:val="0"/>
                      <w:marBottom w:val="0"/>
                      <w:divBdr>
                        <w:top w:val="none" w:sz="0" w:space="0" w:color="auto"/>
                        <w:left w:val="none" w:sz="0" w:space="0" w:color="auto"/>
                        <w:bottom w:val="none" w:sz="0" w:space="0" w:color="auto"/>
                        <w:right w:val="none" w:sz="0" w:space="0" w:color="auto"/>
                      </w:divBdr>
                      <w:divsChild>
                        <w:div w:id="1252549183">
                          <w:marLeft w:val="0"/>
                          <w:marRight w:val="0"/>
                          <w:marTop w:val="0"/>
                          <w:marBottom w:val="0"/>
                          <w:divBdr>
                            <w:top w:val="none" w:sz="0" w:space="0" w:color="auto"/>
                            <w:left w:val="none" w:sz="0" w:space="0" w:color="auto"/>
                            <w:bottom w:val="none" w:sz="0" w:space="0" w:color="auto"/>
                            <w:right w:val="none" w:sz="0" w:space="0" w:color="auto"/>
                          </w:divBdr>
                          <w:divsChild>
                            <w:div w:id="51004049">
                              <w:marLeft w:val="0"/>
                              <w:marRight w:val="0"/>
                              <w:marTop w:val="0"/>
                              <w:marBottom w:val="0"/>
                              <w:divBdr>
                                <w:top w:val="none" w:sz="0" w:space="0" w:color="auto"/>
                                <w:left w:val="none" w:sz="0" w:space="0" w:color="auto"/>
                                <w:bottom w:val="none" w:sz="0" w:space="0" w:color="auto"/>
                                <w:right w:val="none" w:sz="0" w:space="0" w:color="auto"/>
                              </w:divBdr>
                              <w:divsChild>
                                <w:div w:id="1865635699">
                                  <w:marLeft w:val="0"/>
                                  <w:marRight w:val="0"/>
                                  <w:marTop w:val="0"/>
                                  <w:marBottom w:val="0"/>
                                  <w:divBdr>
                                    <w:top w:val="none" w:sz="0" w:space="0" w:color="auto"/>
                                    <w:left w:val="none" w:sz="0" w:space="0" w:color="auto"/>
                                    <w:bottom w:val="none" w:sz="0" w:space="0" w:color="auto"/>
                                    <w:right w:val="none" w:sz="0" w:space="0" w:color="auto"/>
                                  </w:divBdr>
                                  <w:divsChild>
                                    <w:div w:id="1289815690">
                                      <w:marLeft w:val="0"/>
                                      <w:marRight w:val="0"/>
                                      <w:marTop w:val="0"/>
                                      <w:marBottom w:val="0"/>
                                      <w:divBdr>
                                        <w:top w:val="none" w:sz="0" w:space="0" w:color="auto"/>
                                        <w:left w:val="none" w:sz="0" w:space="0" w:color="auto"/>
                                        <w:bottom w:val="none" w:sz="0" w:space="0" w:color="auto"/>
                                        <w:right w:val="none" w:sz="0" w:space="0" w:color="auto"/>
                                      </w:divBdr>
                                      <w:divsChild>
                                        <w:div w:id="1191649317">
                                          <w:marLeft w:val="0"/>
                                          <w:marRight w:val="0"/>
                                          <w:marTop w:val="0"/>
                                          <w:marBottom w:val="0"/>
                                          <w:divBdr>
                                            <w:top w:val="none" w:sz="0" w:space="0" w:color="auto"/>
                                            <w:left w:val="none" w:sz="0" w:space="0" w:color="auto"/>
                                            <w:bottom w:val="none" w:sz="0" w:space="0" w:color="auto"/>
                                            <w:right w:val="none" w:sz="0" w:space="0" w:color="auto"/>
                                          </w:divBdr>
                                          <w:divsChild>
                                            <w:div w:id="649990103">
                                              <w:marLeft w:val="0"/>
                                              <w:marRight w:val="0"/>
                                              <w:marTop w:val="0"/>
                                              <w:marBottom w:val="0"/>
                                              <w:divBdr>
                                                <w:top w:val="none" w:sz="0" w:space="0" w:color="auto"/>
                                                <w:left w:val="none" w:sz="0" w:space="0" w:color="auto"/>
                                                <w:bottom w:val="none" w:sz="0" w:space="0" w:color="auto"/>
                                                <w:right w:val="none" w:sz="0" w:space="0" w:color="auto"/>
                                              </w:divBdr>
                                              <w:divsChild>
                                                <w:div w:id="4764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66450">
                  <w:marLeft w:val="0"/>
                  <w:marRight w:val="0"/>
                  <w:marTop w:val="0"/>
                  <w:marBottom w:val="0"/>
                  <w:divBdr>
                    <w:top w:val="none" w:sz="0" w:space="0" w:color="auto"/>
                    <w:left w:val="none" w:sz="0" w:space="0" w:color="auto"/>
                    <w:bottom w:val="none" w:sz="0" w:space="0" w:color="auto"/>
                    <w:right w:val="none" w:sz="0" w:space="0" w:color="auto"/>
                  </w:divBdr>
                  <w:divsChild>
                    <w:div w:id="987706839">
                      <w:marLeft w:val="0"/>
                      <w:marRight w:val="0"/>
                      <w:marTop w:val="0"/>
                      <w:marBottom w:val="0"/>
                      <w:divBdr>
                        <w:top w:val="none" w:sz="0" w:space="0" w:color="auto"/>
                        <w:left w:val="none" w:sz="0" w:space="0" w:color="auto"/>
                        <w:bottom w:val="none" w:sz="0" w:space="0" w:color="auto"/>
                        <w:right w:val="none" w:sz="0" w:space="0" w:color="auto"/>
                      </w:divBdr>
                      <w:divsChild>
                        <w:div w:id="1981303431">
                          <w:marLeft w:val="0"/>
                          <w:marRight w:val="0"/>
                          <w:marTop w:val="0"/>
                          <w:marBottom w:val="0"/>
                          <w:divBdr>
                            <w:top w:val="none" w:sz="0" w:space="0" w:color="auto"/>
                            <w:left w:val="none" w:sz="0" w:space="0" w:color="auto"/>
                            <w:bottom w:val="none" w:sz="0" w:space="0" w:color="auto"/>
                            <w:right w:val="none" w:sz="0" w:space="0" w:color="auto"/>
                          </w:divBdr>
                          <w:divsChild>
                            <w:div w:id="1140878009">
                              <w:marLeft w:val="0"/>
                              <w:marRight w:val="0"/>
                              <w:marTop w:val="0"/>
                              <w:marBottom w:val="0"/>
                              <w:divBdr>
                                <w:top w:val="none" w:sz="0" w:space="0" w:color="auto"/>
                                <w:left w:val="none" w:sz="0" w:space="0" w:color="auto"/>
                                <w:bottom w:val="none" w:sz="0" w:space="0" w:color="auto"/>
                                <w:right w:val="none" w:sz="0" w:space="0" w:color="auto"/>
                              </w:divBdr>
                              <w:divsChild>
                                <w:div w:id="1150291287">
                                  <w:marLeft w:val="0"/>
                                  <w:marRight w:val="0"/>
                                  <w:marTop w:val="0"/>
                                  <w:marBottom w:val="0"/>
                                  <w:divBdr>
                                    <w:top w:val="none" w:sz="0" w:space="0" w:color="auto"/>
                                    <w:left w:val="none" w:sz="0" w:space="0" w:color="auto"/>
                                    <w:bottom w:val="none" w:sz="0" w:space="0" w:color="auto"/>
                                    <w:right w:val="none" w:sz="0" w:space="0" w:color="auto"/>
                                  </w:divBdr>
                                  <w:divsChild>
                                    <w:div w:id="1388257457">
                                      <w:marLeft w:val="0"/>
                                      <w:marRight w:val="0"/>
                                      <w:marTop w:val="0"/>
                                      <w:marBottom w:val="0"/>
                                      <w:divBdr>
                                        <w:top w:val="none" w:sz="0" w:space="0" w:color="auto"/>
                                        <w:left w:val="none" w:sz="0" w:space="0" w:color="auto"/>
                                        <w:bottom w:val="none" w:sz="0" w:space="0" w:color="auto"/>
                                        <w:right w:val="none" w:sz="0" w:space="0" w:color="auto"/>
                                      </w:divBdr>
                                      <w:divsChild>
                                        <w:div w:id="16193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675</Words>
  <Characters>3715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Reynders B&amp;I</Company>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Liesbeth Smets</dc:creator>
  <cp:lastModifiedBy>gijs hoeben</cp:lastModifiedBy>
  <cp:revision>2</cp:revision>
  <cp:lastPrinted>2017-05-29T20:25:00Z</cp:lastPrinted>
  <dcterms:created xsi:type="dcterms:W3CDTF">2017-05-29T20:25:00Z</dcterms:created>
  <dcterms:modified xsi:type="dcterms:W3CDTF">2017-05-29T20:25:00Z</dcterms:modified>
</cp:coreProperties>
</file>