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https://medium.com/@Joachim8675309/ops-scripting-w-python-frequency-b97fcda1b35b</w:t>
        <w:br w:type="textWrapping"/>
        <w:t xml:space="preserve">https://medium.com/@Joachim8675309/ops-scripting-w-python-frequency-2-9269021df786</w:t>
        <w:br w:type="textWrapping"/>
        <w:t xml:space="preserve">https://medium.com/@Joachim8675309/ops-scripting-w-python-frequency-3-b87a3ec56627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https://www.hillelwayne.com/post/intermediate-vim/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