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931F2" w14:paraId="3128A9EB" w14:textId="77777777" w:rsidTr="004931F2">
        <w:tc>
          <w:tcPr>
            <w:tcW w:w="4675" w:type="dxa"/>
          </w:tcPr>
          <w:p w14:paraId="158A090F" w14:textId="77777777" w:rsidR="004931F2" w:rsidRDefault="004931F2" w:rsidP="000D6017">
            <w:pPr>
              <w:pStyle w:val="Heading1"/>
              <w:outlineLvl w:val="0"/>
              <w:rPr>
                <w:caps/>
              </w:rPr>
            </w:pPr>
            <w:r>
              <w:rPr>
                <w:noProof/>
              </w:rPr>
              <w:drawing>
                <wp:anchor distT="0" distB="0" distL="114300" distR="114300" simplePos="0" relativeHeight="251658240" behindDoc="0" locked="0" layoutInCell="1" allowOverlap="1" wp14:anchorId="7CB9736F" wp14:editId="718E6B3F">
                  <wp:simplePos x="0" y="0"/>
                  <wp:positionH relativeFrom="margin">
                    <wp:align>left</wp:align>
                  </wp:positionH>
                  <wp:positionV relativeFrom="margin">
                    <wp:align>top</wp:align>
                  </wp:positionV>
                  <wp:extent cx="2508492" cy="79057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492" cy="790575"/>
                          </a:xfrm>
                          <a:prstGeom prst="rect">
                            <a:avLst/>
                          </a:prstGeom>
                          <a:noFill/>
                          <a:ln>
                            <a:noFill/>
                          </a:ln>
                        </pic:spPr>
                      </pic:pic>
                    </a:graphicData>
                  </a:graphic>
                </wp:anchor>
              </w:drawing>
            </w:r>
          </w:p>
        </w:tc>
        <w:tc>
          <w:tcPr>
            <w:tcW w:w="4675" w:type="dxa"/>
          </w:tcPr>
          <w:p w14:paraId="6B8A3BE5" w14:textId="69B6365A" w:rsidR="004931F2" w:rsidRDefault="00D06071" w:rsidP="003F3060">
            <w:pPr>
              <w:pStyle w:val="Heading1"/>
              <w:spacing w:before="0" w:beforeAutospacing="0" w:after="0" w:afterAutospacing="0"/>
              <w:outlineLvl w:val="0"/>
              <w:rPr>
                <w:caps/>
              </w:rPr>
            </w:pPr>
            <w:r>
              <w:rPr>
                <w:caps/>
              </w:rPr>
              <w:t>Managing Ac</w:t>
            </w:r>
            <w:r w:rsidR="00B13637">
              <w:rPr>
                <w:caps/>
              </w:rPr>
              <w:t>c</w:t>
            </w:r>
            <w:r>
              <w:rPr>
                <w:caps/>
              </w:rPr>
              <w:t>ess Sentinel policies using LDAP</w:t>
            </w:r>
            <w:r w:rsidR="005860F0">
              <w:rPr>
                <w:caps/>
              </w:rPr>
              <w:t xml:space="preserve"> and PowerShell</w:t>
            </w:r>
          </w:p>
        </w:tc>
      </w:tr>
    </w:tbl>
    <w:p w14:paraId="000B5B3D" w14:textId="64FF2C9D" w:rsidR="003F3060" w:rsidRDefault="00D06071" w:rsidP="003F3060">
      <w:pPr>
        <w:pStyle w:val="Heading2"/>
        <w:spacing w:before="100" w:beforeAutospacing="1"/>
      </w:pPr>
      <w:r>
        <w:t>Introduction</w:t>
      </w:r>
    </w:p>
    <w:p w14:paraId="5C9134AF" w14:textId="35FB8142" w:rsidR="00B13637" w:rsidRDefault="00B13637" w:rsidP="00D06071">
      <w:r>
        <w:t>A</w:t>
      </w:r>
      <w:r w:rsidR="00EE2C4C">
        <w:t>ccess Sentinel stores XACML policy information in several different directory entries in the ViewDS directory, and you can access and manage the data using the LDAP protocol. This document explains the different entries and attributes and provides some examples.</w:t>
      </w:r>
    </w:p>
    <w:p w14:paraId="0C9A93C7" w14:textId="47F09C17" w:rsidR="00E93D1E" w:rsidRDefault="00E93D1E" w:rsidP="004E25FE">
      <w:pPr>
        <w:pStyle w:val="Note"/>
      </w:pPr>
      <w:r>
        <w:t xml:space="preserve">NOTE: </w:t>
      </w:r>
      <w:r w:rsidR="004E25FE">
        <w:t>The Access Sentinel management UI (VMA) contains logic to maintain certain kinds of logical consistency in the policy store, for instance ensuring that version numbers are sequential. The PowerShell commands do not at this time enforce these constraints, so take care and keep snapshots of your environment</w:t>
      </w:r>
    </w:p>
    <w:p w14:paraId="74A1066E" w14:textId="05AF21AE" w:rsidR="004E25FE" w:rsidRDefault="004E25FE" w:rsidP="004E25FE">
      <w:pPr>
        <w:pStyle w:val="Note"/>
      </w:pPr>
      <w:r>
        <w:t>NOTE: The Access Sentinel policy store can store more complex policies than the VMA can produce. For instance, the VMA only generates policies with a single XACML Rule. You can create policies with multiple rules in a single policy entry, and the PDP can handle it just fine. However, the VMA can only deal with policy entries containing a single rule and is unable to display or manage policies with multiple rules.</w:t>
      </w:r>
    </w:p>
    <w:p w14:paraId="095865B8" w14:textId="4F114B43" w:rsidR="00CF47F3" w:rsidRDefault="00CF47F3" w:rsidP="00CF47F3">
      <w:pPr>
        <w:pStyle w:val="Heading2"/>
      </w:pPr>
      <w:r>
        <w:t>Policy Elements</w:t>
      </w:r>
    </w:p>
    <w:p w14:paraId="34F31FD4" w14:textId="492EE16E" w:rsidR="006E682D" w:rsidRDefault="006E682D" w:rsidP="006E682D">
      <w:r>
        <w:t>All of the directory entries used to maintain XACML policy information are subentries</w:t>
      </w:r>
      <w:r w:rsidR="00794ED8">
        <w:t xml:space="preserve"> of the XACML access control domain. This means that they don't appear in normal LDAP searches unless the search explicitly specifies </w:t>
      </w:r>
      <w:proofErr w:type="spellStart"/>
      <w:r w:rsidR="00794ED8">
        <w:t>objectClass</w:t>
      </w:r>
      <w:proofErr w:type="spellEnd"/>
      <w:r w:rsidR="005860F0">
        <w:t>=subentry</w:t>
      </w:r>
      <w:r w:rsidR="00794ED8">
        <w:t xml:space="preserve"> in the search filter.</w:t>
      </w:r>
    </w:p>
    <w:p w14:paraId="268B1F9D" w14:textId="6D32CD66" w:rsidR="005860F0" w:rsidRDefault="005860F0" w:rsidP="006E682D">
      <w:r>
        <w:t>The components of XACML policies stored in the directory include:</w:t>
      </w:r>
    </w:p>
    <w:p w14:paraId="50FEAEA0" w14:textId="0004BF8A" w:rsidR="005860F0" w:rsidRDefault="005860F0" w:rsidP="005860F0">
      <w:pPr>
        <w:pStyle w:val="ListParagraph"/>
        <w:numPr>
          <w:ilvl w:val="0"/>
          <w:numId w:val="17"/>
        </w:numPr>
      </w:pPr>
      <w:r>
        <w:t>XACML attribute definitions</w:t>
      </w:r>
    </w:p>
    <w:p w14:paraId="5134BDDD" w14:textId="05865921" w:rsidR="005860F0" w:rsidRDefault="005860F0" w:rsidP="005860F0">
      <w:pPr>
        <w:pStyle w:val="ListParagraph"/>
        <w:numPr>
          <w:ilvl w:val="0"/>
          <w:numId w:val="17"/>
        </w:numPr>
      </w:pPr>
      <w:r>
        <w:t>Named expressions (only used by the Windows admin interface – the VMA)</w:t>
      </w:r>
    </w:p>
    <w:p w14:paraId="75304ABE" w14:textId="16AE4DD4" w:rsidR="005860F0" w:rsidRDefault="005860F0" w:rsidP="005860F0">
      <w:pPr>
        <w:pStyle w:val="ListParagraph"/>
        <w:numPr>
          <w:ilvl w:val="0"/>
          <w:numId w:val="17"/>
        </w:numPr>
      </w:pPr>
      <w:r>
        <w:t>ABAC policies</w:t>
      </w:r>
    </w:p>
    <w:p w14:paraId="37EC8D5E" w14:textId="459DDA7E" w:rsidR="005860F0" w:rsidRDefault="005860F0" w:rsidP="005860F0">
      <w:pPr>
        <w:pStyle w:val="ListParagraph"/>
        <w:numPr>
          <w:ilvl w:val="0"/>
          <w:numId w:val="17"/>
        </w:numPr>
      </w:pPr>
      <w:r>
        <w:t>Role enablement policies</w:t>
      </w:r>
    </w:p>
    <w:p w14:paraId="799BFEBA" w14:textId="54CD7B12" w:rsidR="005860F0" w:rsidRDefault="005860F0" w:rsidP="005860F0">
      <w:pPr>
        <w:pStyle w:val="ListParagraph"/>
        <w:numPr>
          <w:ilvl w:val="0"/>
          <w:numId w:val="17"/>
        </w:numPr>
      </w:pPr>
      <w:r>
        <w:t>Role definitions</w:t>
      </w:r>
    </w:p>
    <w:p w14:paraId="49860203" w14:textId="0E2BB421" w:rsidR="006E682D" w:rsidRDefault="006E682D" w:rsidP="006E682D">
      <w:r>
        <w:lastRenderedPageBreak/>
        <w:t xml:space="preserve">Some of the attributes contain complex data structures and are presented through the LDAP interface as structured strings using the SDUA syntax. </w:t>
      </w:r>
    </w:p>
    <w:p w14:paraId="58CA4CB6" w14:textId="0579B0AB" w:rsidR="00DD52A7" w:rsidRDefault="00DD52A7" w:rsidP="00B41897">
      <w:r>
        <w:t>For example:</w:t>
      </w:r>
    </w:p>
    <w:p w14:paraId="287B4F70" w14:textId="6871DE97" w:rsidR="00DD52A7" w:rsidRDefault="00DD52A7" w:rsidP="00DD52A7">
      <w:pPr>
        <w:pStyle w:val="Codeblock"/>
      </w:pPr>
      <w:proofErr w:type="gramStart"/>
      <w:r>
        <w:t xml:space="preserve">{ </w:t>
      </w:r>
      <w:proofErr w:type="spellStart"/>
      <w:r>
        <w:t>displayName</w:t>
      </w:r>
      <w:proofErr w:type="spellEnd"/>
      <w:proofErr w:type="gramEnd"/>
      <w:r>
        <w:t xml:space="preserve"> "Username", category "urn:oasis:names:tc:xacml:1.0:subject-category:access-subject", attribute identifier:"urn:oasis:names:tc:xacml:1.0:subject:subject-id", </w:t>
      </w:r>
      <w:proofErr w:type="spellStart"/>
      <w:r>
        <w:t>dataType</w:t>
      </w:r>
      <w:proofErr w:type="spellEnd"/>
      <w:r>
        <w:t xml:space="preserve"> "http://www.w3.org/2001/XMLSchema#string",type </w:t>
      </w:r>
      <w:proofErr w:type="spellStart"/>
      <w:r>
        <w:t>viewDSUserName</w:t>
      </w:r>
      <w:proofErr w:type="spellEnd"/>
      <w:r>
        <w:t xml:space="preserve"> }</w:t>
      </w:r>
    </w:p>
    <w:p w14:paraId="73752E67" w14:textId="77777777" w:rsidR="00DD52A7" w:rsidRPr="00511D63" w:rsidRDefault="00DD52A7" w:rsidP="00DD52A7">
      <w:pPr>
        <w:pStyle w:val="Codeblock"/>
      </w:pPr>
    </w:p>
    <w:p w14:paraId="19592709" w14:textId="07712019" w:rsidR="00A604E8" w:rsidRDefault="00A604E8" w:rsidP="00A604E8">
      <w:pPr>
        <w:pStyle w:val="Heading2"/>
      </w:pPr>
      <w:r>
        <w:t>PowerShell Commands</w:t>
      </w:r>
    </w:p>
    <w:p w14:paraId="19E90A8B" w14:textId="778D0744" w:rsidR="00A604E8" w:rsidRDefault="000459B4" w:rsidP="0053545E">
      <w:r>
        <w:t>I</w:t>
      </w:r>
      <w:r w:rsidR="0053545E">
        <w:t xml:space="preserve">'ve provided a set of PowerShell commands that provide a limited ability to manage policies in Access Sentinel. </w:t>
      </w:r>
    </w:p>
    <w:p w14:paraId="633BC9C0" w14:textId="0F52F2B1" w:rsidR="0053545E" w:rsidRDefault="0053545E" w:rsidP="0053545E">
      <w:pPr>
        <w:pStyle w:val="Heading3"/>
      </w:pPr>
      <w:r>
        <w:t>Installation</w:t>
      </w:r>
    </w:p>
    <w:p w14:paraId="7C352532" w14:textId="371E462C" w:rsidR="0053545E" w:rsidRDefault="0053545E" w:rsidP="0053545E">
      <w:r>
        <w:t xml:space="preserve">The </w:t>
      </w:r>
      <w:proofErr w:type="spellStart"/>
      <w:r>
        <w:t>PSAccessSentinel</w:t>
      </w:r>
      <w:proofErr w:type="spellEnd"/>
      <w:r>
        <w:t xml:space="preserve"> module contains all of the PowerShell commands to manage </w:t>
      </w:r>
      <w:proofErr w:type="spellStart"/>
      <w:r>
        <w:t>AccessSentinel</w:t>
      </w:r>
      <w:proofErr w:type="spellEnd"/>
      <w:r>
        <w:t xml:space="preserve"> policies. It has a dependency on the PSLDAP PowerShell module</w:t>
      </w:r>
      <w:r w:rsidR="000459B4">
        <w:t xml:space="preserve"> (currently only provided as binaries)</w:t>
      </w:r>
      <w:r>
        <w:t>, which also needs to me installed.</w:t>
      </w:r>
    </w:p>
    <w:p w14:paraId="735E266C" w14:textId="18BFFDA9" w:rsidR="003F4636" w:rsidRDefault="003F4636" w:rsidP="0053545E">
      <w:r>
        <w:t xml:space="preserve">After you pull the files from </w:t>
      </w:r>
      <w:proofErr w:type="spellStart"/>
      <w:r>
        <w:t>Github</w:t>
      </w:r>
      <w:proofErr w:type="spellEnd"/>
      <w:r>
        <w:t>, add</w:t>
      </w:r>
      <w:r w:rsidR="000459B4">
        <w:t xml:space="preserve"> the top-level ~\</w:t>
      </w:r>
      <w:proofErr w:type="spellStart"/>
      <w:r w:rsidR="000459B4">
        <w:t>PSAccessSentinel</w:t>
      </w:r>
      <w:proofErr w:type="spellEnd"/>
      <w:r w:rsidR="000459B4">
        <w:t xml:space="preserve"> directory and the ~\</w:t>
      </w:r>
      <w:proofErr w:type="spellStart"/>
      <w:r w:rsidR="000459B4">
        <w:t>PSAccessSentine</w:t>
      </w:r>
      <w:proofErr w:type="spellEnd"/>
      <w:r w:rsidR="000459B4">
        <w:t xml:space="preserve">\PSLDAP to your </w:t>
      </w:r>
      <w:proofErr w:type="spellStart"/>
      <w:r w:rsidR="000459B4">
        <w:t>PSModulePath</w:t>
      </w:r>
      <w:proofErr w:type="spellEnd"/>
      <w:r w:rsidR="000459B4">
        <w:t xml:space="preserve"> environment variable, and restart your PowerShell session. The run the following PowerShell command to load the modules:</w:t>
      </w:r>
    </w:p>
    <w:p w14:paraId="1873048E" w14:textId="2DFAEF0B" w:rsidR="000459B4" w:rsidRDefault="000459B4" w:rsidP="000459B4">
      <w:pPr>
        <w:pStyle w:val="Codeblock"/>
      </w:pPr>
      <w:r>
        <w:t xml:space="preserve">PS&gt; Import-Module </w:t>
      </w:r>
      <w:proofErr w:type="spellStart"/>
      <w:r>
        <w:t>PSAccessSentinel</w:t>
      </w:r>
      <w:proofErr w:type="spellEnd"/>
      <w:r>
        <w:t xml:space="preserve"> -verbose</w:t>
      </w:r>
    </w:p>
    <w:p w14:paraId="0EB13312" w14:textId="3F00E440" w:rsidR="000459B4" w:rsidRDefault="000459B4" w:rsidP="000459B4">
      <w:pPr>
        <w:pStyle w:val="Codeblock"/>
      </w:pPr>
    </w:p>
    <w:p w14:paraId="20413342" w14:textId="62BB80CA" w:rsidR="000459B4" w:rsidRDefault="000459B4" w:rsidP="000459B4">
      <w:r>
        <w:t>PowerShell will display a list of commands that will now be available.</w:t>
      </w:r>
    </w:p>
    <w:p w14:paraId="336AB642" w14:textId="2CDFB6EA" w:rsidR="003F4636" w:rsidRDefault="003F4636" w:rsidP="003F4636">
      <w:pPr>
        <w:pStyle w:val="Heading3"/>
      </w:pPr>
      <w:r>
        <w:t>Connection Commands</w:t>
      </w:r>
    </w:p>
    <w:p w14:paraId="1D78F66B" w14:textId="40DD789B" w:rsidR="003F4636" w:rsidRDefault="003F4636" w:rsidP="003F4636">
      <w:r>
        <w:t xml:space="preserve">The </w:t>
      </w:r>
      <w:proofErr w:type="spellStart"/>
      <w:r>
        <w:t>PSAccessSentinel</w:t>
      </w:r>
      <w:proofErr w:type="spellEnd"/>
      <w:r>
        <w:t xml:space="preserve"> commands all use the concept of an Access Sentinel connection. It is the first parameter for each command. A connection includes the hostname, LDAP port, username and password, as well as the distinguished name (DN) of </w:t>
      </w:r>
      <w:r w:rsidR="00F834F5">
        <w:t>the access control domain the connection is to be used with.</w:t>
      </w:r>
    </w:p>
    <w:p w14:paraId="0B68BA9D" w14:textId="1A1CF5D2" w:rsidR="00F834F5" w:rsidRDefault="00F834F5" w:rsidP="003F4636">
      <w:r>
        <w:t xml:space="preserve">A connection is just another PowerShell object and you can save and restore a connection object from file and store them in PowerShell variables. The Access Sentinel commands all support a "default" connection that is stored in a session-scope variable. If you don't provide a connection for a command, it will try to use the default connection. </w:t>
      </w:r>
    </w:p>
    <w:tbl>
      <w:tblPr>
        <w:tblStyle w:val="TableGrid"/>
        <w:tblW w:w="0" w:type="auto"/>
        <w:tblLook w:val="04A0" w:firstRow="1" w:lastRow="0" w:firstColumn="1" w:lastColumn="0" w:noHBand="0" w:noVBand="1"/>
      </w:tblPr>
      <w:tblGrid>
        <w:gridCol w:w="2785"/>
        <w:gridCol w:w="6565"/>
      </w:tblGrid>
      <w:tr w:rsidR="00F834F5" w14:paraId="4BB8C5F4" w14:textId="77777777" w:rsidTr="00F834F5">
        <w:tc>
          <w:tcPr>
            <w:tcW w:w="2785" w:type="dxa"/>
          </w:tcPr>
          <w:p w14:paraId="203E48B0" w14:textId="249C7BE8" w:rsidR="00F834F5" w:rsidRDefault="00F834F5" w:rsidP="003F4636">
            <w:r>
              <w:t>New-</w:t>
            </w:r>
            <w:proofErr w:type="spellStart"/>
            <w:r>
              <w:t>ASConnection</w:t>
            </w:r>
            <w:proofErr w:type="spellEnd"/>
          </w:p>
        </w:tc>
        <w:tc>
          <w:tcPr>
            <w:tcW w:w="6565" w:type="dxa"/>
          </w:tcPr>
          <w:p w14:paraId="10774C5A" w14:textId="1F5542CA" w:rsidR="00F834F5" w:rsidRDefault="00F834F5" w:rsidP="003F4636">
            <w:r>
              <w:t>Returns a new Access Sentinel connection object</w:t>
            </w:r>
          </w:p>
        </w:tc>
      </w:tr>
      <w:tr w:rsidR="00F834F5" w14:paraId="76D197A0" w14:textId="77777777" w:rsidTr="00F834F5">
        <w:tc>
          <w:tcPr>
            <w:tcW w:w="2785" w:type="dxa"/>
          </w:tcPr>
          <w:p w14:paraId="0A8EF065" w14:textId="0C1F38D3" w:rsidR="00F834F5" w:rsidRDefault="00F834F5" w:rsidP="003F4636">
            <w:r>
              <w:t>Write-</w:t>
            </w:r>
            <w:proofErr w:type="spellStart"/>
            <w:r>
              <w:t>ASConnection</w:t>
            </w:r>
            <w:proofErr w:type="spellEnd"/>
          </w:p>
        </w:tc>
        <w:tc>
          <w:tcPr>
            <w:tcW w:w="6565" w:type="dxa"/>
          </w:tcPr>
          <w:p w14:paraId="28A9027F" w14:textId="0FDD8F87" w:rsidR="00F834F5" w:rsidRDefault="00F834F5" w:rsidP="003F4636">
            <w:r>
              <w:t>Saves an Access Sentinel connection object to file</w:t>
            </w:r>
          </w:p>
        </w:tc>
      </w:tr>
      <w:tr w:rsidR="00F834F5" w14:paraId="7337BA92" w14:textId="77777777" w:rsidTr="00F834F5">
        <w:tc>
          <w:tcPr>
            <w:tcW w:w="2785" w:type="dxa"/>
          </w:tcPr>
          <w:p w14:paraId="63057065" w14:textId="6648EF3F" w:rsidR="00F834F5" w:rsidRDefault="00F834F5" w:rsidP="003F4636">
            <w:r>
              <w:lastRenderedPageBreak/>
              <w:t>Read-</w:t>
            </w:r>
            <w:proofErr w:type="spellStart"/>
            <w:r>
              <w:t>ASConnection</w:t>
            </w:r>
            <w:proofErr w:type="spellEnd"/>
          </w:p>
        </w:tc>
        <w:tc>
          <w:tcPr>
            <w:tcW w:w="6565" w:type="dxa"/>
          </w:tcPr>
          <w:p w14:paraId="62B5CAF3" w14:textId="36A86A3B" w:rsidR="00F834F5" w:rsidRDefault="00F834F5" w:rsidP="003F4636">
            <w:r>
              <w:t>Reads a previously saved Access Sentinel connection object from file</w:t>
            </w:r>
          </w:p>
        </w:tc>
      </w:tr>
      <w:tr w:rsidR="00F834F5" w14:paraId="6BA893F9" w14:textId="77777777" w:rsidTr="00BE3F1D">
        <w:tc>
          <w:tcPr>
            <w:tcW w:w="2785" w:type="dxa"/>
          </w:tcPr>
          <w:p w14:paraId="52D9DD0D" w14:textId="77777777" w:rsidR="00F834F5" w:rsidRDefault="00F834F5" w:rsidP="00BE3F1D">
            <w:r>
              <w:t>Set-</w:t>
            </w:r>
            <w:proofErr w:type="spellStart"/>
            <w:r>
              <w:t>DefaultASConnection</w:t>
            </w:r>
            <w:proofErr w:type="spellEnd"/>
          </w:p>
        </w:tc>
        <w:tc>
          <w:tcPr>
            <w:tcW w:w="6565" w:type="dxa"/>
          </w:tcPr>
          <w:p w14:paraId="0B022094" w14:textId="77777777" w:rsidR="00F834F5" w:rsidRDefault="00F834F5" w:rsidP="00BE3F1D">
            <w:r>
              <w:t>Sets the session-scope default connection, either from a variable, from the command parameters, or from file</w:t>
            </w:r>
          </w:p>
        </w:tc>
      </w:tr>
      <w:tr w:rsidR="00F834F5" w14:paraId="67295169" w14:textId="77777777" w:rsidTr="00F834F5">
        <w:tc>
          <w:tcPr>
            <w:tcW w:w="2785" w:type="dxa"/>
          </w:tcPr>
          <w:p w14:paraId="3BFD5B44" w14:textId="04950CDA" w:rsidR="00F834F5" w:rsidRDefault="00F834F5" w:rsidP="003F4636">
            <w:r>
              <w:t>Get-</w:t>
            </w:r>
            <w:proofErr w:type="spellStart"/>
            <w:r>
              <w:t>DefaultASConnection</w:t>
            </w:r>
            <w:proofErr w:type="spellEnd"/>
          </w:p>
        </w:tc>
        <w:tc>
          <w:tcPr>
            <w:tcW w:w="6565" w:type="dxa"/>
          </w:tcPr>
          <w:p w14:paraId="01A30CA9" w14:textId="2211A60F" w:rsidR="00F834F5" w:rsidRDefault="00F834F5" w:rsidP="003F4636">
            <w:r>
              <w:t>Retrieves the current default connection object</w:t>
            </w:r>
          </w:p>
        </w:tc>
      </w:tr>
    </w:tbl>
    <w:p w14:paraId="640F3D19" w14:textId="77777777" w:rsidR="00F834F5" w:rsidRDefault="00F834F5" w:rsidP="003F4636"/>
    <w:p w14:paraId="4C774D4A" w14:textId="38308FE8" w:rsidR="00F834F5" w:rsidRDefault="00F834F5" w:rsidP="00F834F5">
      <w:pPr>
        <w:pStyle w:val="Heading3"/>
      </w:pPr>
      <w:r>
        <w:t>Attribute Commands</w:t>
      </w:r>
    </w:p>
    <w:p w14:paraId="531C9B13" w14:textId="77777777" w:rsidR="004E25FE" w:rsidRDefault="00E73031" w:rsidP="00E73031">
      <w:r>
        <w:t xml:space="preserve">The </w:t>
      </w:r>
      <w:proofErr w:type="spellStart"/>
      <w:r>
        <w:t>accessControlSubentry</w:t>
      </w:r>
      <w:proofErr w:type="spellEnd"/>
      <w:r>
        <w:t xml:space="preserve"> named "</w:t>
      </w:r>
      <w:proofErr w:type="spellStart"/>
      <w:r w:rsidRPr="00304786">
        <w:t>cn</w:t>
      </w:r>
      <w:proofErr w:type="spellEnd"/>
      <w:r w:rsidRPr="00304786">
        <w:t>=XACML Attribute Mappings</w:t>
      </w:r>
      <w:r>
        <w:t xml:space="preserve">" subordinate to the access control domain entry contains the XACML attribute mappings for the XACML access control domain in the </w:t>
      </w:r>
      <w:proofErr w:type="spellStart"/>
      <w:r>
        <w:t>viewDSXACMLAttributePresentation</w:t>
      </w:r>
      <w:proofErr w:type="spellEnd"/>
      <w:r>
        <w:t xml:space="preserve"> attribute. The attribute is a multivalued string, and each value represents a single attribute mapping. </w:t>
      </w:r>
    </w:p>
    <w:p w14:paraId="0B75FCF3" w14:textId="5C350E21" w:rsidR="004E25FE" w:rsidRDefault="004E25FE" w:rsidP="004E25FE">
      <w:r>
        <w:t>Each mapping associates a user-friendly attribute name with an XACML triple including the category URI, attribute URI, and data type URI. It also optionally associates the attribute with an LDAP attribute type (either by name or OID).</w:t>
      </w:r>
    </w:p>
    <w:p w14:paraId="5DEA8167" w14:textId="3900146E" w:rsidR="00E73031" w:rsidRDefault="00E73031" w:rsidP="00E73031">
      <w:r>
        <w:t>Each value is formatted as a SDUA string and looks similar to this:</w:t>
      </w:r>
    </w:p>
    <w:p w14:paraId="2230C1B2" w14:textId="19B20D61" w:rsidR="00E73031" w:rsidRDefault="00E73031" w:rsidP="00E73031">
      <w:pPr>
        <w:pStyle w:val="Codeblock"/>
      </w:pPr>
      <w:proofErr w:type="gramStart"/>
      <w:r>
        <w:t xml:space="preserve">{ </w:t>
      </w:r>
      <w:proofErr w:type="spellStart"/>
      <w:r>
        <w:t>displayName</w:t>
      </w:r>
      <w:proofErr w:type="spellEnd"/>
      <w:proofErr w:type="gramEnd"/>
      <w:r>
        <w:t xml:space="preserve"> "Username", category "urn:oasis:names:tc:xacml:1.0:subject-category:access-subject", attribute identifier:"urn:oasis:names:tc:xacml:1.0:subject:subject-id", </w:t>
      </w:r>
      <w:proofErr w:type="spellStart"/>
      <w:r>
        <w:t>dataType</w:t>
      </w:r>
      <w:proofErr w:type="spellEnd"/>
      <w:r>
        <w:t xml:space="preserve"> "http://www.w3.org/2001/XMLSchema#string", type </w:t>
      </w:r>
      <w:proofErr w:type="spellStart"/>
      <w:r>
        <w:t>viewDSUserName</w:t>
      </w:r>
      <w:proofErr w:type="spellEnd"/>
      <w:r>
        <w:t xml:space="preserve"> }</w:t>
      </w:r>
    </w:p>
    <w:p w14:paraId="5EB7FFE7" w14:textId="53E12D90" w:rsidR="00E73031" w:rsidRDefault="00E73031" w:rsidP="00E73031">
      <w:pPr>
        <w:pStyle w:val="Codeblock"/>
      </w:pPr>
    </w:p>
    <w:p w14:paraId="009DD5B1" w14:textId="18B9F964" w:rsidR="00E73031" w:rsidRDefault="00E73031" w:rsidP="00E73031">
      <w:r>
        <w:t>There are commands to retrieve, add, remove, import, and export attribute definitions.</w:t>
      </w:r>
    </w:p>
    <w:tbl>
      <w:tblPr>
        <w:tblStyle w:val="TableGrid"/>
        <w:tblW w:w="0" w:type="auto"/>
        <w:tblLook w:val="04A0" w:firstRow="1" w:lastRow="0" w:firstColumn="1" w:lastColumn="0" w:noHBand="0" w:noVBand="1"/>
      </w:tblPr>
      <w:tblGrid>
        <w:gridCol w:w="3235"/>
        <w:gridCol w:w="6115"/>
      </w:tblGrid>
      <w:tr w:rsidR="00E73031" w14:paraId="16EA898E" w14:textId="77777777" w:rsidTr="00E73031">
        <w:tc>
          <w:tcPr>
            <w:tcW w:w="3235" w:type="dxa"/>
          </w:tcPr>
          <w:p w14:paraId="79BB1DD9" w14:textId="07137092" w:rsidR="00E73031" w:rsidRDefault="00E73031" w:rsidP="00BE3F1D">
            <w:r>
              <w:t>Get-</w:t>
            </w:r>
            <w:proofErr w:type="spellStart"/>
            <w:r>
              <w:t>ASAttributeDefinitions</w:t>
            </w:r>
            <w:proofErr w:type="spellEnd"/>
          </w:p>
        </w:tc>
        <w:tc>
          <w:tcPr>
            <w:tcW w:w="6115" w:type="dxa"/>
          </w:tcPr>
          <w:p w14:paraId="1A750917" w14:textId="021F268D" w:rsidR="00E73031" w:rsidRDefault="00E73031" w:rsidP="00BE3F1D">
            <w:r>
              <w:t>Retrieves the entire set of attribute definitions</w:t>
            </w:r>
          </w:p>
        </w:tc>
      </w:tr>
      <w:tr w:rsidR="00E73031" w14:paraId="3DFF2CE5" w14:textId="77777777" w:rsidTr="00E73031">
        <w:tc>
          <w:tcPr>
            <w:tcW w:w="3235" w:type="dxa"/>
          </w:tcPr>
          <w:p w14:paraId="3EABCA07" w14:textId="7BAA7F2D" w:rsidR="00E73031" w:rsidRDefault="00E73031" w:rsidP="00BE3F1D">
            <w:r>
              <w:t>Add-</w:t>
            </w:r>
            <w:proofErr w:type="spellStart"/>
            <w:r>
              <w:t>ASAttributeDefinition</w:t>
            </w:r>
            <w:proofErr w:type="spellEnd"/>
          </w:p>
        </w:tc>
        <w:tc>
          <w:tcPr>
            <w:tcW w:w="6115" w:type="dxa"/>
          </w:tcPr>
          <w:p w14:paraId="5F724648" w14:textId="44886EFB" w:rsidR="00E73031" w:rsidRDefault="00E73031" w:rsidP="00BE3F1D">
            <w:r>
              <w:t>Adds a new attribute definition</w:t>
            </w:r>
          </w:p>
        </w:tc>
      </w:tr>
      <w:tr w:rsidR="00E73031" w14:paraId="3B694660" w14:textId="77777777" w:rsidTr="00E73031">
        <w:tc>
          <w:tcPr>
            <w:tcW w:w="3235" w:type="dxa"/>
          </w:tcPr>
          <w:p w14:paraId="016A26E2" w14:textId="0019B05F" w:rsidR="00E73031" w:rsidRDefault="00E73031" w:rsidP="00BE3F1D">
            <w:r>
              <w:t>Export-</w:t>
            </w:r>
            <w:proofErr w:type="spellStart"/>
            <w:r>
              <w:t>ASAttributeDefinitions</w:t>
            </w:r>
            <w:proofErr w:type="spellEnd"/>
          </w:p>
        </w:tc>
        <w:tc>
          <w:tcPr>
            <w:tcW w:w="6115" w:type="dxa"/>
          </w:tcPr>
          <w:p w14:paraId="60626FD6" w14:textId="54D6B820" w:rsidR="00E73031" w:rsidRDefault="00E73031" w:rsidP="00BE3F1D">
            <w:r>
              <w:t>Exports all of the attribute definitions to a file</w:t>
            </w:r>
          </w:p>
        </w:tc>
      </w:tr>
      <w:tr w:rsidR="00E73031" w14:paraId="0804BAE0" w14:textId="77777777" w:rsidTr="00E73031">
        <w:tc>
          <w:tcPr>
            <w:tcW w:w="3235" w:type="dxa"/>
          </w:tcPr>
          <w:p w14:paraId="50BDA9D0" w14:textId="4A1DDB32" w:rsidR="00E73031" w:rsidRDefault="00E73031" w:rsidP="00BE3F1D">
            <w:r>
              <w:t>Import-</w:t>
            </w:r>
            <w:proofErr w:type="spellStart"/>
            <w:r>
              <w:t>ASAttributeDefinitions</w:t>
            </w:r>
            <w:proofErr w:type="spellEnd"/>
          </w:p>
        </w:tc>
        <w:tc>
          <w:tcPr>
            <w:tcW w:w="6115" w:type="dxa"/>
          </w:tcPr>
          <w:p w14:paraId="172881B5" w14:textId="1D1F3EA7" w:rsidR="00E73031" w:rsidRDefault="00E73031" w:rsidP="00BE3F1D">
            <w:r>
              <w:t>Imports all of the attribute definitions from a previous export</w:t>
            </w:r>
          </w:p>
        </w:tc>
      </w:tr>
      <w:tr w:rsidR="00E73031" w14:paraId="00E8418D" w14:textId="77777777" w:rsidTr="00E73031">
        <w:tc>
          <w:tcPr>
            <w:tcW w:w="3235" w:type="dxa"/>
          </w:tcPr>
          <w:p w14:paraId="3881C6BE" w14:textId="3D899C9D" w:rsidR="00E73031" w:rsidRDefault="00E73031" w:rsidP="00BE3F1D">
            <w:r>
              <w:t>Remove-</w:t>
            </w:r>
            <w:proofErr w:type="spellStart"/>
            <w:r>
              <w:t>ASAttributeDefinition</w:t>
            </w:r>
            <w:proofErr w:type="spellEnd"/>
          </w:p>
        </w:tc>
        <w:tc>
          <w:tcPr>
            <w:tcW w:w="6115" w:type="dxa"/>
          </w:tcPr>
          <w:p w14:paraId="65B236AC" w14:textId="209318C3" w:rsidR="00E73031" w:rsidRDefault="00E73031" w:rsidP="00BE3F1D">
            <w:r>
              <w:t>Removes a single attribute definition</w:t>
            </w:r>
          </w:p>
        </w:tc>
      </w:tr>
    </w:tbl>
    <w:p w14:paraId="31A13178" w14:textId="08E2ADF6" w:rsidR="00E73031" w:rsidRDefault="00E73031" w:rsidP="00E73031"/>
    <w:p w14:paraId="7B387CCC" w14:textId="1E26AACE" w:rsidR="00E93D1E" w:rsidRDefault="00E93D1E" w:rsidP="00E93D1E">
      <w:pPr>
        <w:pStyle w:val="Heading3"/>
      </w:pPr>
      <w:r>
        <w:t>Policy Version Commands</w:t>
      </w:r>
    </w:p>
    <w:p w14:paraId="53DBF945" w14:textId="1AC1D8FE" w:rsidR="00E93D1E" w:rsidRDefault="00E93D1E" w:rsidP="00E93D1E">
      <w:r>
        <w:t xml:space="preserve">Access Sentinel maintains multiple versions of policies that can be edited and evaluated. At any point in time, a single policy version can be </w:t>
      </w:r>
      <w:r w:rsidRPr="00EC3A1D">
        <w:rPr>
          <w:i/>
        </w:rPr>
        <w:t>active</w:t>
      </w:r>
      <w:r>
        <w:t xml:space="preserve">, indicating that it is the version to use when an application requests an authorization decision. All other policy versions are </w:t>
      </w:r>
      <w:r>
        <w:rPr>
          <w:i/>
        </w:rPr>
        <w:t>inactive</w:t>
      </w:r>
      <w:r>
        <w:t>.</w:t>
      </w:r>
    </w:p>
    <w:p w14:paraId="38F6A5FB" w14:textId="77777777" w:rsidR="00E93D1E" w:rsidRPr="00BD4FB5" w:rsidRDefault="00E93D1E" w:rsidP="00E93D1E">
      <w:r>
        <w:t xml:space="preserve">A policy version can be based on another policy version, effectively inheriting its rules. If a policy version is used as the base of another version, it must be </w:t>
      </w:r>
      <w:r>
        <w:rPr>
          <w:i/>
        </w:rPr>
        <w:t>locked</w:t>
      </w:r>
      <w:r>
        <w:t xml:space="preserve">, which makes the policy version unchangeable. A policy that is not locked is consider </w:t>
      </w:r>
      <w:r>
        <w:rPr>
          <w:i/>
        </w:rPr>
        <w:t>open</w:t>
      </w:r>
      <w:r>
        <w:t>.</w:t>
      </w:r>
    </w:p>
    <w:p w14:paraId="1594F6CF" w14:textId="77777777" w:rsidR="00E93D1E" w:rsidRPr="00EC3A1D" w:rsidRDefault="00E93D1E" w:rsidP="00E93D1E">
      <w:r>
        <w:lastRenderedPageBreak/>
        <w:t xml:space="preserve">The versions form a tree. A policy is in every version in the subtree rooted at the version specified in the policy's version field excluding any contained subtrees rooted at a version specified in the </w:t>
      </w:r>
      <w:proofErr w:type="spellStart"/>
      <w:r>
        <w:t>viewDSXACMLVersionExclusion</w:t>
      </w:r>
      <w:proofErr w:type="spellEnd"/>
      <w:r>
        <w:t xml:space="preserve"> attribute of the subentry holding the policy.</w:t>
      </w:r>
    </w:p>
    <w:p w14:paraId="694A66D2" w14:textId="7A6BED70" w:rsidR="00E93D1E" w:rsidRDefault="00E93D1E" w:rsidP="00E93D1E">
      <w:r>
        <w:t xml:space="preserve">Access Sentinel maintains policy version information in a subentry with a randomly generated UUID as the common name, for instance </w:t>
      </w:r>
      <w:proofErr w:type="spellStart"/>
      <w:r>
        <w:t>cn</w:t>
      </w:r>
      <w:proofErr w:type="spellEnd"/>
      <w:r>
        <w:t>=</w:t>
      </w:r>
      <w:r w:rsidRPr="00F36EF4">
        <w:t>041dc5cd-bb65-43fb-8b17-86a72e548604</w:t>
      </w:r>
      <w:r>
        <w:t>, o=</w:t>
      </w:r>
      <w:proofErr w:type="spellStart"/>
      <w:r>
        <w:t>Deltawing</w:t>
      </w:r>
      <w:proofErr w:type="spellEnd"/>
      <w:r>
        <w:t xml:space="preserve">. It will be the only subentry containing </w:t>
      </w:r>
      <w:proofErr w:type="spellStart"/>
      <w:r>
        <w:t>viewDSXACMLActivePolicy</w:t>
      </w:r>
      <w:proofErr w:type="spellEnd"/>
      <w:r>
        <w:t xml:space="preserve"> and </w:t>
      </w:r>
      <w:proofErr w:type="spellStart"/>
      <w:r>
        <w:t>viewDSXACMLPolicyVersion</w:t>
      </w:r>
      <w:proofErr w:type="spellEnd"/>
      <w:r>
        <w:t xml:space="preserve"> attributes, so you can search for it with the LDAP filter (</w:t>
      </w:r>
      <w:proofErr w:type="spellStart"/>
      <w:r>
        <w:t>viewDSXACMLActivePolicy</w:t>
      </w:r>
      <w:proofErr w:type="spellEnd"/>
      <w:r>
        <w:t>=*).</w:t>
      </w:r>
    </w:p>
    <w:p w14:paraId="1980DFA5" w14:textId="7D5C3232" w:rsidR="004E25FE" w:rsidRDefault="004E25FE" w:rsidP="00E93D1E">
      <w:r>
        <w:t>The</w:t>
      </w:r>
      <w:r w:rsidRPr="004E25FE">
        <w:t xml:space="preserve"> </w:t>
      </w:r>
      <w:proofErr w:type="spellStart"/>
      <w:r>
        <w:t>viewDSXACMLActivePolicy</w:t>
      </w:r>
      <w:proofErr w:type="spellEnd"/>
      <w:r>
        <w:t xml:space="preserve"> attribute contains the identifier of the currently active policy, and the </w:t>
      </w:r>
      <w:proofErr w:type="spellStart"/>
      <w:r>
        <w:t>viewDSXACMLPolicyVersion</w:t>
      </w:r>
      <w:proofErr w:type="spellEnd"/>
      <w:r>
        <w:t xml:space="preserve"> attribute contains the set of all policies and their current state (locked/unlocked) and the parent version, if any.</w:t>
      </w:r>
    </w:p>
    <w:p w14:paraId="3A76054B" w14:textId="77777777" w:rsidR="00E93D1E" w:rsidRDefault="00E93D1E" w:rsidP="00E93D1E">
      <w:pPr>
        <w:pStyle w:val="Heading4"/>
      </w:pPr>
      <w:proofErr w:type="spellStart"/>
      <w:r>
        <w:t>viewDSXACMLActivePolicy</w:t>
      </w:r>
      <w:proofErr w:type="spellEnd"/>
      <w:r>
        <w:t xml:space="preserve"> Attribute</w:t>
      </w:r>
    </w:p>
    <w:p w14:paraId="5CB5DCB2" w14:textId="77777777" w:rsidR="00E93D1E" w:rsidRDefault="00E93D1E" w:rsidP="00E93D1E">
      <w:r>
        <w:t xml:space="preserve">The </w:t>
      </w:r>
      <w:proofErr w:type="spellStart"/>
      <w:r>
        <w:t>viewDSXACMLActivePolicy</w:t>
      </w:r>
      <w:proofErr w:type="spellEnd"/>
      <w:r>
        <w:t xml:space="preserve"> operational attribute is only permitted in the access control specific administrative point. It identifies the version of policy that should be used for each issuer. Only one version may be specified for each issuer. A value without an issuer identifies the version for the system policy. The attribute appears as an SDUA string, for example:</w:t>
      </w:r>
    </w:p>
    <w:p w14:paraId="47E07952" w14:textId="77777777" w:rsidR="00E93D1E" w:rsidRDefault="00E93D1E" w:rsidP="00E93D1E">
      <w:pPr>
        <w:pStyle w:val="Codeblock"/>
      </w:pPr>
      <w:r>
        <w:t>{version "1.0"}</w:t>
      </w:r>
    </w:p>
    <w:p w14:paraId="099B24C5" w14:textId="77777777" w:rsidR="00E93D1E" w:rsidRDefault="00E93D1E" w:rsidP="00E93D1E">
      <w:pPr>
        <w:pStyle w:val="Codeblock"/>
      </w:pPr>
    </w:p>
    <w:p w14:paraId="1FDE5536" w14:textId="77777777" w:rsidR="00E93D1E" w:rsidRDefault="00E93D1E" w:rsidP="00E93D1E">
      <w:pPr>
        <w:pStyle w:val="Heading4"/>
      </w:pPr>
      <w:proofErr w:type="spellStart"/>
      <w:r>
        <w:t>viewDSXACMLPolicyVersion</w:t>
      </w:r>
      <w:proofErr w:type="spellEnd"/>
      <w:r>
        <w:t xml:space="preserve"> Attribute</w:t>
      </w:r>
    </w:p>
    <w:p w14:paraId="2F77C293" w14:textId="77777777" w:rsidR="00E93D1E" w:rsidRDefault="00E93D1E" w:rsidP="00E93D1E">
      <w:r>
        <w:t xml:space="preserve">A </w:t>
      </w:r>
      <w:proofErr w:type="spellStart"/>
      <w:r>
        <w:t>viewDSXACMLPolicyVersion</w:t>
      </w:r>
      <w:proofErr w:type="spellEnd"/>
      <w:r>
        <w:t xml:space="preserve"> attribute value describes the state of all versions of an access control policy for an access control administrative area. When a new version of a policy is created, a value of this attribute should be added to the access control administrative point identifying the new version and an optional version match string identifying the version the new policy is based on. Once the policy is completed, the locked field should be set to TRUE and not further editing of this version of the policy should be permitted. For example:</w:t>
      </w:r>
    </w:p>
    <w:p w14:paraId="20703F98" w14:textId="77777777" w:rsidR="00E93D1E" w:rsidRPr="00D45F2D" w:rsidRDefault="00E93D1E" w:rsidP="00E93D1E">
      <w:pPr>
        <w:pStyle w:val="Codeblock"/>
      </w:pPr>
      <w:proofErr w:type="gramStart"/>
      <w:r w:rsidRPr="00D45F2D">
        <w:t>{</w:t>
      </w:r>
      <w:r>
        <w:t xml:space="preserve"> </w:t>
      </w:r>
      <w:r w:rsidRPr="00D45F2D">
        <w:t>identifier</w:t>
      </w:r>
      <w:proofErr w:type="gramEnd"/>
      <w:r w:rsidRPr="00D45F2D">
        <w:t xml:space="preserve"> "1.0",</w:t>
      </w:r>
      <w:r>
        <w:t xml:space="preserve"> </w:t>
      </w:r>
      <w:r w:rsidRPr="00D45F2D">
        <w:t>locked TRUE</w:t>
      </w:r>
      <w:r>
        <w:t xml:space="preserve"> </w:t>
      </w:r>
      <w:r w:rsidRPr="00D45F2D">
        <w:t>}</w:t>
      </w:r>
    </w:p>
    <w:p w14:paraId="0D447AEC" w14:textId="4118CCB3" w:rsidR="00E93D1E" w:rsidRDefault="00E93D1E" w:rsidP="00E93D1E">
      <w:pPr>
        <w:pStyle w:val="Codeblock"/>
      </w:pPr>
      <w:proofErr w:type="gramStart"/>
      <w:r w:rsidRPr="00D45F2D">
        <w:t>{</w:t>
      </w:r>
      <w:r>
        <w:t xml:space="preserve"> </w:t>
      </w:r>
      <w:r w:rsidRPr="00D45F2D">
        <w:t>identifier</w:t>
      </w:r>
      <w:proofErr w:type="gramEnd"/>
      <w:r w:rsidRPr="00D45F2D">
        <w:t xml:space="preserve"> "2.0",</w:t>
      </w:r>
      <w:r>
        <w:t xml:space="preserve"> </w:t>
      </w:r>
      <w:r w:rsidRPr="00D45F2D">
        <w:t>base "1.0"</w:t>
      </w:r>
      <w:r>
        <w:t xml:space="preserve"> }</w:t>
      </w:r>
    </w:p>
    <w:p w14:paraId="6F71D1EE" w14:textId="7C8F8EAB" w:rsidR="001971B5" w:rsidRDefault="001971B5" w:rsidP="00E93D1E">
      <w:pPr>
        <w:pStyle w:val="Codeblock"/>
      </w:pPr>
    </w:p>
    <w:p w14:paraId="2A613606" w14:textId="36868AA7" w:rsidR="001971B5" w:rsidRDefault="00F62097" w:rsidP="001971B5">
      <w:r>
        <w:t xml:space="preserve">The current iteration of the Access Sentinel PowerShell commands only supports inspecting versions; you need to use the VMA to modify existing versions or create new versions. </w:t>
      </w:r>
      <w:r w:rsidR="001971B5">
        <w:t xml:space="preserve">There are </w:t>
      </w:r>
      <w:r>
        <w:t>two commands for inspecting version information:</w:t>
      </w:r>
    </w:p>
    <w:tbl>
      <w:tblPr>
        <w:tblStyle w:val="TableGrid"/>
        <w:tblW w:w="0" w:type="auto"/>
        <w:tblLook w:val="04A0" w:firstRow="1" w:lastRow="0" w:firstColumn="1" w:lastColumn="0" w:noHBand="0" w:noVBand="1"/>
      </w:tblPr>
      <w:tblGrid>
        <w:gridCol w:w="2335"/>
        <w:gridCol w:w="7015"/>
      </w:tblGrid>
      <w:tr w:rsidR="00F62097" w14:paraId="65EC2813" w14:textId="77777777" w:rsidTr="00F62097">
        <w:tc>
          <w:tcPr>
            <w:tcW w:w="2335" w:type="dxa"/>
          </w:tcPr>
          <w:p w14:paraId="1F0496DB" w14:textId="6B16B772" w:rsidR="00F62097" w:rsidRDefault="00F62097" w:rsidP="001971B5">
            <w:r>
              <w:t>Get-</w:t>
            </w:r>
            <w:proofErr w:type="spellStart"/>
            <w:r>
              <w:t>ASVersions</w:t>
            </w:r>
            <w:proofErr w:type="spellEnd"/>
          </w:p>
        </w:tc>
        <w:tc>
          <w:tcPr>
            <w:tcW w:w="7015" w:type="dxa"/>
          </w:tcPr>
          <w:p w14:paraId="0E1C1206" w14:textId="2FCA0B07" w:rsidR="00F62097" w:rsidRDefault="00F62097" w:rsidP="001971B5">
            <w:r>
              <w:t>Retrieve the current set of versions</w:t>
            </w:r>
          </w:p>
        </w:tc>
      </w:tr>
      <w:tr w:rsidR="00F62097" w14:paraId="55B3A9D8" w14:textId="77777777" w:rsidTr="00F62097">
        <w:tc>
          <w:tcPr>
            <w:tcW w:w="2335" w:type="dxa"/>
          </w:tcPr>
          <w:p w14:paraId="2FCA4E13" w14:textId="025267C1" w:rsidR="00F62097" w:rsidRDefault="00F62097" w:rsidP="001971B5">
            <w:r>
              <w:t>Get-</w:t>
            </w:r>
            <w:proofErr w:type="spellStart"/>
            <w:r>
              <w:t>ASActiveVersion</w:t>
            </w:r>
            <w:proofErr w:type="spellEnd"/>
          </w:p>
        </w:tc>
        <w:tc>
          <w:tcPr>
            <w:tcW w:w="7015" w:type="dxa"/>
          </w:tcPr>
          <w:p w14:paraId="7F21FB53" w14:textId="5282C8E7" w:rsidR="00F62097" w:rsidRDefault="00F62097" w:rsidP="001971B5">
            <w:r>
              <w:t>Retrieve the id of the currently active version</w:t>
            </w:r>
            <w:bookmarkStart w:id="0" w:name="_GoBack"/>
            <w:bookmarkEnd w:id="0"/>
          </w:p>
        </w:tc>
      </w:tr>
    </w:tbl>
    <w:p w14:paraId="6281FD8F" w14:textId="77777777" w:rsidR="00F62097" w:rsidRDefault="00F62097" w:rsidP="001971B5"/>
    <w:p w14:paraId="172C54E7" w14:textId="77777777" w:rsidR="00E93D1E" w:rsidRDefault="00E93D1E" w:rsidP="00E93D1E">
      <w:pPr>
        <w:pStyle w:val="Codeblock"/>
      </w:pPr>
    </w:p>
    <w:p w14:paraId="4F1B3894" w14:textId="75307669" w:rsidR="003F4636" w:rsidRDefault="005860F0" w:rsidP="003F4636">
      <w:pPr>
        <w:pStyle w:val="Heading3"/>
      </w:pPr>
      <w:r>
        <w:lastRenderedPageBreak/>
        <w:t xml:space="preserve">ABAC </w:t>
      </w:r>
      <w:r w:rsidR="004E25FE">
        <w:t>Policy Commands</w:t>
      </w:r>
    </w:p>
    <w:p w14:paraId="6D05954A" w14:textId="6D8FF551" w:rsidR="00FE6DE9" w:rsidRDefault="00FE6DE9" w:rsidP="00FE6DE9">
      <w:r>
        <w:t xml:space="preserve">ViewDS maintains policy rules using two types of directory entries. The </w:t>
      </w:r>
      <w:proofErr w:type="spellStart"/>
      <w:r>
        <w:t>viewDSXACMLSubtreePolicySubentry</w:t>
      </w:r>
      <w:proofErr w:type="spellEnd"/>
      <w:r>
        <w:t xml:space="preserve"> object class holds a single XACML policy with a single rule that applies to the subtree of its immediately superior entry. The VMA displays each policy as an ABAC Rule on the Policy Versions tab, and it has a Scope value of "subtree".</w:t>
      </w:r>
    </w:p>
    <w:p w14:paraId="0A3D1B77" w14:textId="3BBED182" w:rsidR="00FE6DE9" w:rsidRDefault="00FE6DE9" w:rsidP="00FE6DE9">
      <w:r>
        <w:t xml:space="preserve">The </w:t>
      </w:r>
      <w:proofErr w:type="spellStart"/>
      <w:r>
        <w:t>viewDSXACMLEntryPolicySubentry</w:t>
      </w:r>
      <w:proofErr w:type="spellEnd"/>
      <w:r>
        <w:t xml:space="preserve"> object class holds a single XACML policy with a single rule that applies only to the its immediately superior entry. The VMA displays these rules with a scope of "entry". Beyond the name of the attribute that contains the actual XACML rule, the two object classes are essentially identical.</w:t>
      </w:r>
    </w:p>
    <w:p w14:paraId="22784750" w14:textId="77777777" w:rsidR="008E7E94" w:rsidRDefault="008E7E94" w:rsidP="00FE6DE9"/>
    <w:tbl>
      <w:tblPr>
        <w:tblStyle w:val="TableGrid"/>
        <w:tblW w:w="9535" w:type="dxa"/>
        <w:tblLook w:val="04A0" w:firstRow="1" w:lastRow="0" w:firstColumn="1" w:lastColumn="0" w:noHBand="0" w:noVBand="1"/>
      </w:tblPr>
      <w:tblGrid>
        <w:gridCol w:w="3249"/>
        <w:gridCol w:w="1090"/>
        <w:gridCol w:w="5196"/>
      </w:tblGrid>
      <w:tr w:rsidR="00FE6DE9" w:rsidRPr="00172897" w14:paraId="5AEAE3E7" w14:textId="77777777" w:rsidTr="00FE6DE9">
        <w:tc>
          <w:tcPr>
            <w:tcW w:w="3249" w:type="dxa"/>
            <w:shd w:val="clear" w:color="auto" w:fill="FFFFFF" w:themeFill="background1"/>
            <w:vAlign w:val="center"/>
          </w:tcPr>
          <w:p w14:paraId="65536724" w14:textId="77777777" w:rsidR="00FE6DE9" w:rsidRPr="00172897" w:rsidRDefault="00FE6DE9" w:rsidP="00FE6DE9">
            <w:bookmarkStart w:id="1" w:name="_Hlk522703850"/>
            <w:r>
              <w:t>Attribute name</w:t>
            </w:r>
          </w:p>
        </w:tc>
        <w:tc>
          <w:tcPr>
            <w:tcW w:w="1090" w:type="dxa"/>
            <w:shd w:val="clear" w:color="auto" w:fill="FFFFFF" w:themeFill="background1"/>
          </w:tcPr>
          <w:p w14:paraId="4BA8B1C9" w14:textId="350C7F25" w:rsidR="00FE6DE9" w:rsidRDefault="00FE6DE9" w:rsidP="00FE6DE9">
            <w:r>
              <w:t>Data type</w:t>
            </w:r>
          </w:p>
        </w:tc>
        <w:tc>
          <w:tcPr>
            <w:tcW w:w="5196" w:type="dxa"/>
            <w:shd w:val="clear" w:color="auto" w:fill="FFFFFF" w:themeFill="background1"/>
          </w:tcPr>
          <w:p w14:paraId="21B94077" w14:textId="77777777" w:rsidR="00FE6DE9" w:rsidRDefault="00FE6DE9" w:rsidP="00FE6DE9">
            <w:r>
              <w:t>Description</w:t>
            </w:r>
          </w:p>
        </w:tc>
      </w:tr>
      <w:tr w:rsidR="00FE6DE9" w14:paraId="1FF46ECD" w14:textId="77777777" w:rsidTr="00BE3F1D">
        <w:tc>
          <w:tcPr>
            <w:tcW w:w="3249" w:type="dxa"/>
          </w:tcPr>
          <w:p w14:paraId="00360A7C" w14:textId="77777777" w:rsidR="00FE6DE9" w:rsidRPr="005146C5" w:rsidRDefault="00FE6DE9" w:rsidP="00BE3F1D">
            <w:pPr>
              <w:pStyle w:val="Tabletext"/>
            </w:pPr>
            <w:proofErr w:type="spellStart"/>
            <w:r w:rsidRPr="0099105D">
              <w:t>viewDSXACMLSubtreePolicy</w:t>
            </w:r>
            <w:proofErr w:type="spellEnd"/>
            <w:r>
              <w:t>/</w:t>
            </w:r>
            <w:r>
              <w:br/>
            </w:r>
            <w:proofErr w:type="spellStart"/>
            <w:r>
              <w:t>viewDSXACMLEntryPolicy</w:t>
            </w:r>
            <w:proofErr w:type="spellEnd"/>
            <w:r w:rsidRPr="0099105D">
              <w:t xml:space="preserve"> </w:t>
            </w:r>
          </w:p>
        </w:tc>
        <w:tc>
          <w:tcPr>
            <w:tcW w:w="1090" w:type="dxa"/>
          </w:tcPr>
          <w:p w14:paraId="343CEA4D" w14:textId="77777777" w:rsidR="00FE6DE9" w:rsidRDefault="00FE6DE9" w:rsidP="00BE3F1D">
            <w:pPr>
              <w:pStyle w:val="Tabletext"/>
            </w:pPr>
            <w:r>
              <w:t>String</w:t>
            </w:r>
          </w:p>
        </w:tc>
        <w:tc>
          <w:tcPr>
            <w:tcW w:w="5196" w:type="dxa"/>
          </w:tcPr>
          <w:p w14:paraId="1FF548BE" w14:textId="77777777" w:rsidR="00FE6DE9" w:rsidRDefault="00FE6DE9" w:rsidP="00BE3F1D">
            <w:pPr>
              <w:pStyle w:val="Tabletext"/>
            </w:pPr>
            <w:r>
              <w:t>H</w:t>
            </w:r>
            <w:r w:rsidRPr="006954A9">
              <w:t xml:space="preserve">olds an </w:t>
            </w:r>
            <w:proofErr w:type="spellStart"/>
            <w:r w:rsidRPr="006954A9">
              <w:t>uncomposed</w:t>
            </w:r>
            <w:proofErr w:type="spellEnd"/>
            <w:r w:rsidRPr="006954A9">
              <w:t xml:space="preserve"> XACML policy that applies to the subtree</w:t>
            </w:r>
            <w:r>
              <w:t>/entry</w:t>
            </w:r>
            <w:r w:rsidRPr="006954A9">
              <w:t xml:space="preserve"> of the administrative point superior of the subentry. The policy is assumed to have an implicit target that restricts its applicability to that subtree</w:t>
            </w:r>
            <w:r>
              <w:t>/entry</w:t>
            </w:r>
            <w:r w:rsidRPr="006954A9">
              <w:t>, including any subentries.</w:t>
            </w:r>
          </w:p>
        </w:tc>
      </w:tr>
      <w:tr w:rsidR="00FE6DE9" w:rsidRPr="00172897" w14:paraId="6B5415B7" w14:textId="77777777" w:rsidTr="00BE3F1D">
        <w:tc>
          <w:tcPr>
            <w:tcW w:w="3249" w:type="dxa"/>
          </w:tcPr>
          <w:p w14:paraId="7F4B76C6" w14:textId="77777777" w:rsidR="00FE6DE9" w:rsidRPr="00172897" w:rsidRDefault="00FE6DE9" w:rsidP="00BE3F1D">
            <w:pPr>
              <w:pStyle w:val="Tabletext"/>
            </w:pPr>
            <w:proofErr w:type="spellStart"/>
            <w:r w:rsidRPr="0099105D">
              <w:t>viewDSXACMLRoleCondition</w:t>
            </w:r>
            <w:proofErr w:type="spellEnd"/>
          </w:p>
        </w:tc>
        <w:tc>
          <w:tcPr>
            <w:tcW w:w="1090" w:type="dxa"/>
          </w:tcPr>
          <w:p w14:paraId="0D189500" w14:textId="77777777" w:rsidR="00FE6DE9" w:rsidRPr="0099105D" w:rsidRDefault="00FE6DE9" w:rsidP="00BE3F1D">
            <w:pPr>
              <w:pStyle w:val="Tabletext"/>
            </w:pPr>
            <w:r>
              <w:t>String</w:t>
            </w:r>
          </w:p>
        </w:tc>
        <w:tc>
          <w:tcPr>
            <w:tcW w:w="5196" w:type="dxa"/>
          </w:tcPr>
          <w:p w14:paraId="0318D946" w14:textId="422ABC4E" w:rsidR="00FE6DE9" w:rsidRPr="00FE6DE9" w:rsidRDefault="00FE6DE9" w:rsidP="00BE3F1D">
            <w:pPr>
              <w:pStyle w:val="Tabletext"/>
              <w:rPr>
                <w:i/>
              </w:rPr>
            </w:pPr>
            <w:r>
              <w:rPr>
                <w:i/>
              </w:rPr>
              <w:t>Only used for role enablement policies. TBD</w:t>
            </w:r>
          </w:p>
        </w:tc>
      </w:tr>
      <w:tr w:rsidR="00FE6DE9" w14:paraId="344FF88C" w14:textId="77777777" w:rsidTr="00BE3F1D">
        <w:tc>
          <w:tcPr>
            <w:tcW w:w="3249" w:type="dxa"/>
          </w:tcPr>
          <w:p w14:paraId="13D1EBAC" w14:textId="77777777" w:rsidR="00FE6DE9" w:rsidRPr="005146C5" w:rsidRDefault="00FE6DE9" w:rsidP="00BE3F1D">
            <w:pPr>
              <w:pStyle w:val="Tabletext"/>
            </w:pPr>
            <w:proofErr w:type="spellStart"/>
            <w:r w:rsidRPr="0099105D">
              <w:t>viewDSXACMLVersionExclusion</w:t>
            </w:r>
            <w:proofErr w:type="spellEnd"/>
          </w:p>
        </w:tc>
        <w:tc>
          <w:tcPr>
            <w:tcW w:w="1090" w:type="dxa"/>
          </w:tcPr>
          <w:p w14:paraId="774AD5F6" w14:textId="77777777" w:rsidR="00FE6DE9" w:rsidRDefault="00FE6DE9" w:rsidP="00BE3F1D">
            <w:pPr>
              <w:pStyle w:val="Tabletext"/>
            </w:pPr>
            <w:r>
              <w:t>String</w:t>
            </w:r>
          </w:p>
        </w:tc>
        <w:tc>
          <w:tcPr>
            <w:tcW w:w="5196" w:type="dxa"/>
          </w:tcPr>
          <w:p w14:paraId="0CFF2C37" w14:textId="3B7682E3" w:rsidR="00FE6DE9" w:rsidRDefault="00FE6DE9" w:rsidP="00BE3F1D">
            <w:pPr>
              <w:pStyle w:val="Tabletext"/>
            </w:pPr>
            <w:r>
              <w:t>Contains a set of policy version identifiers within which this policy entry doesn't apply. Normally a policy will apply when its policy version is active, or the active policy version is derived from the policy's version.</w:t>
            </w:r>
          </w:p>
        </w:tc>
      </w:tr>
      <w:tr w:rsidR="00FE6DE9" w14:paraId="343EA0B3" w14:textId="77777777" w:rsidTr="00BE3F1D">
        <w:tc>
          <w:tcPr>
            <w:tcW w:w="3249" w:type="dxa"/>
          </w:tcPr>
          <w:p w14:paraId="7AFEE008" w14:textId="77777777" w:rsidR="00FE6DE9" w:rsidRPr="0099105D" w:rsidRDefault="00FE6DE9" w:rsidP="00BE3F1D">
            <w:pPr>
              <w:pStyle w:val="Tabletext"/>
            </w:pPr>
            <w:proofErr w:type="spellStart"/>
            <w:r w:rsidRPr="0099105D">
              <w:t>viewDSXACMLPrecedence</w:t>
            </w:r>
            <w:proofErr w:type="spellEnd"/>
          </w:p>
        </w:tc>
        <w:tc>
          <w:tcPr>
            <w:tcW w:w="1090" w:type="dxa"/>
          </w:tcPr>
          <w:p w14:paraId="1EE5968F" w14:textId="77777777" w:rsidR="00FE6DE9" w:rsidRDefault="00FE6DE9" w:rsidP="00BE3F1D">
            <w:pPr>
              <w:pStyle w:val="Tabletext"/>
            </w:pPr>
            <w:r>
              <w:t>Integer</w:t>
            </w:r>
          </w:p>
        </w:tc>
        <w:tc>
          <w:tcPr>
            <w:tcW w:w="5196" w:type="dxa"/>
          </w:tcPr>
          <w:p w14:paraId="68CDA4F8" w14:textId="77777777" w:rsidR="00FE6DE9" w:rsidRDefault="00FE6DE9" w:rsidP="00BE3F1D">
            <w:pPr>
              <w:pStyle w:val="Tabletext"/>
            </w:pPr>
            <w:r>
              <w:t>Contains an integer representing the precedence of the policy.</w:t>
            </w:r>
          </w:p>
        </w:tc>
      </w:tr>
    </w:tbl>
    <w:bookmarkEnd w:id="1"/>
    <w:p w14:paraId="61A7CE5D" w14:textId="77777777" w:rsidR="00FE6DE9" w:rsidRPr="00CC1907" w:rsidRDefault="00FE6DE9" w:rsidP="00FE6DE9">
      <w:pPr>
        <w:pStyle w:val="Heading4"/>
      </w:pPr>
      <w:proofErr w:type="spellStart"/>
      <w:r w:rsidRPr="00CC1907">
        <w:t>viewDSXACMLSubtreePolicy</w:t>
      </w:r>
      <w:proofErr w:type="spellEnd"/>
      <w:r>
        <w:t>/</w:t>
      </w:r>
      <w:proofErr w:type="spellStart"/>
      <w:r>
        <w:t>viewDSXACMLEntryPolicy</w:t>
      </w:r>
      <w:proofErr w:type="spellEnd"/>
      <w:r w:rsidRPr="00CC1907">
        <w:t xml:space="preserve"> Attribute</w:t>
      </w:r>
    </w:p>
    <w:p w14:paraId="7DA4AFBB" w14:textId="03B79828" w:rsidR="00FE6DE9" w:rsidRDefault="00FE6DE9" w:rsidP="00FE6DE9">
      <w:r>
        <w:t xml:space="preserve">The </w:t>
      </w:r>
      <w:proofErr w:type="spellStart"/>
      <w:r>
        <w:t>viewDSXACMLSubtreePolicy</w:t>
      </w:r>
      <w:proofErr w:type="spellEnd"/>
      <w:r>
        <w:t xml:space="preserve"> attribute contains an XACML policy element with certain characteristics and constraints. It corresponds to a single rule as presented in the VMA.</w:t>
      </w:r>
    </w:p>
    <w:p w14:paraId="31F692FE" w14:textId="77777777" w:rsidR="00FE6DE9" w:rsidRDefault="00FE6DE9" w:rsidP="00FE6DE9">
      <w:pPr>
        <w:pStyle w:val="ListParagraph"/>
        <w:numPr>
          <w:ilvl w:val="0"/>
          <w:numId w:val="13"/>
        </w:numPr>
      </w:pPr>
      <w:r>
        <w:t>The XML namespace abbreviation is "n0".</w:t>
      </w:r>
    </w:p>
    <w:p w14:paraId="5B71F011" w14:textId="77777777" w:rsidR="00FE6DE9" w:rsidRDefault="00FE6DE9" w:rsidP="00FE6DE9">
      <w:pPr>
        <w:pStyle w:val="ListParagraph"/>
        <w:numPr>
          <w:ilvl w:val="0"/>
          <w:numId w:val="13"/>
        </w:numPr>
      </w:pPr>
      <w:r>
        <w:t xml:space="preserve">The XML namespace URI is </w:t>
      </w:r>
      <w:r w:rsidRPr="000F3594">
        <w:t>"</w:t>
      </w:r>
      <w:proofErr w:type="gramStart"/>
      <w:r w:rsidRPr="000F3594">
        <w:t>urn:oasis</w:t>
      </w:r>
      <w:proofErr w:type="gramEnd"/>
      <w:r w:rsidRPr="000F3594">
        <w:t>:names:tc:xacml:3.0:core:schema:wd-17"</w:t>
      </w:r>
    </w:p>
    <w:p w14:paraId="3D139531" w14:textId="77777777" w:rsidR="00FE6DE9" w:rsidRDefault="00FE6DE9" w:rsidP="00FE6DE9">
      <w:pPr>
        <w:pStyle w:val="ListParagraph"/>
        <w:numPr>
          <w:ilvl w:val="0"/>
          <w:numId w:val="13"/>
        </w:numPr>
      </w:pPr>
      <w:r>
        <w:t>The subtree policy and entry policy directory entries are subentries of the XACML access control area in the directory</w:t>
      </w:r>
    </w:p>
    <w:p w14:paraId="334F4A8C" w14:textId="6B535BD6" w:rsidR="00FE6DE9" w:rsidRDefault="00FE6DE9" w:rsidP="00747F77">
      <w:pPr>
        <w:pStyle w:val="ListParagraph"/>
        <w:numPr>
          <w:ilvl w:val="0"/>
          <w:numId w:val="13"/>
        </w:numPr>
      </w:pPr>
      <w:r>
        <w:t xml:space="preserve">The </w:t>
      </w:r>
      <w:proofErr w:type="spellStart"/>
      <w:r>
        <w:t>PolicyId</w:t>
      </w:r>
      <w:proofErr w:type="spellEnd"/>
      <w:r>
        <w:t xml:space="preserve"> attribute of the policy must be the same as the common name of the entry containing the policy and in the form "</w:t>
      </w:r>
      <w:proofErr w:type="gramStart"/>
      <w:r>
        <w:t>urn:uuid</w:t>
      </w:r>
      <w:proofErr w:type="gramEnd"/>
      <w:r>
        <w:t>:cf4c7fd6-2c85-44fd-8f80-b9752b3a43bc"</w:t>
      </w:r>
    </w:p>
    <w:p w14:paraId="03EBBD39" w14:textId="415B0DBA" w:rsidR="00FE6DE9" w:rsidRDefault="00FE6DE9" w:rsidP="00FE6DE9">
      <w:pPr>
        <w:pStyle w:val="ListParagraph"/>
        <w:numPr>
          <w:ilvl w:val="0"/>
          <w:numId w:val="13"/>
        </w:numPr>
      </w:pPr>
      <w:r>
        <w:t>The Description element of the Policy contains the name of the policy as shown in the "Label" column in the VMA.</w:t>
      </w:r>
    </w:p>
    <w:p w14:paraId="5D2A73C2" w14:textId="430401BE" w:rsidR="00FE6DE9" w:rsidRDefault="00FE6DE9" w:rsidP="00FE6DE9">
      <w:pPr>
        <w:pStyle w:val="ListParagraph"/>
        <w:numPr>
          <w:ilvl w:val="0"/>
          <w:numId w:val="13"/>
        </w:numPr>
      </w:pPr>
      <w:r>
        <w:lastRenderedPageBreak/>
        <w:t>The combining algorithm must be "</w:t>
      </w:r>
      <w:proofErr w:type="gramStart"/>
      <w:r>
        <w:t>urn:oasis</w:t>
      </w:r>
      <w:proofErr w:type="gramEnd"/>
      <w:r>
        <w:t>:names:tc:xacml:3.0:rule-combining-algorithm:ordered-deny-overrides"</w:t>
      </w:r>
      <w:r>
        <w:rPr>
          <w:rStyle w:val="FootnoteReference"/>
        </w:rPr>
        <w:footnoteReference w:id="1"/>
      </w:r>
    </w:p>
    <w:p w14:paraId="05C6D774" w14:textId="77777777" w:rsidR="00FE6DE9" w:rsidRDefault="00FE6DE9" w:rsidP="00FE6DE9">
      <w:pPr>
        <w:pStyle w:val="ListParagraph"/>
        <w:numPr>
          <w:ilvl w:val="0"/>
          <w:numId w:val="13"/>
        </w:numPr>
      </w:pPr>
      <w:r>
        <w:t>The Target element of the policy must be empty.</w:t>
      </w:r>
    </w:p>
    <w:p w14:paraId="384422E8" w14:textId="77777777" w:rsidR="00FE6DE9" w:rsidRDefault="00FE6DE9" w:rsidP="00FE6DE9">
      <w:pPr>
        <w:pStyle w:val="ListParagraph"/>
        <w:numPr>
          <w:ilvl w:val="0"/>
          <w:numId w:val="13"/>
        </w:numPr>
      </w:pPr>
      <w:r>
        <w:t>The Policy contains a single Rule element</w:t>
      </w:r>
      <w:r>
        <w:rPr>
          <w:rStyle w:val="FootnoteReference"/>
        </w:rPr>
        <w:footnoteReference w:id="2"/>
      </w:r>
      <w:r>
        <w:t>.</w:t>
      </w:r>
    </w:p>
    <w:p w14:paraId="28FBE6BD" w14:textId="25AF15A1" w:rsidR="00FE6DE9" w:rsidRDefault="00FE6DE9" w:rsidP="00FE6DE9">
      <w:pPr>
        <w:pStyle w:val="ListParagraph"/>
        <w:numPr>
          <w:ilvl w:val="0"/>
          <w:numId w:val="13"/>
        </w:numPr>
      </w:pPr>
      <w:r>
        <w:t xml:space="preserve">Each Rule element has a unique </w:t>
      </w:r>
      <w:proofErr w:type="spellStart"/>
      <w:r>
        <w:t>RuleId</w:t>
      </w:r>
      <w:proofErr w:type="spellEnd"/>
      <w:r>
        <w:t xml:space="preserve"> attribute that is a UUID in the form "d3107fd6-2c85-44fd-8f80-b9752b3a771a"</w:t>
      </w:r>
    </w:p>
    <w:p w14:paraId="62CFACEF" w14:textId="77777777" w:rsidR="00FE6DE9" w:rsidRDefault="00FE6DE9" w:rsidP="00FE6DE9">
      <w:pPr>
        <w:pStyle w:val="ListParagraph"/>
        <w:numPr>
          <w:ilvl w:val="0"/>
          <w:numId w:val="13"/>
        </w:numPr>
      </w:pPr>
      <w:r>
        <w:t>The Description element of the Rule contains the description of the rule as shown in the "Description" column of the VMA.</w:t>
      </w:r>
    </w:p>
    <w:p w14:paraId="542A4994" w14:textId="77777777" w:rsidR="00FE6DE9" w:rsidRDefault="00FE6DE9" w:rsidP="00FE6DE9">
      <w:pPr>
        <w:pStyle w:val="Heading4"/>
      </w:pPr>
      <w:proofErr w:type="spellStart"/>
      <w:r>
        <w:t>viewDSXACMLSubtreePolicy</w:t>
      </w:r>
      <w:proofErr w:type="spellEnd"/>
      <w:r>
        <w:t>/</w:t>
      </w:r>
      <w:proofErr w:type="spellStart"/>
      <w:r>
        <w:t>viewDSXACMLEntryPolicy</w:t>
      </w:r>
      <w:proofErr w:type="spellEnd"/>
      <w:r>
        <w:t xml:space="preserve"> Boilerplate</w:t>
      </w:r>
    </w:p>
    <w:p w14:paraId="75559D29" w14:textId="77777777" w:rsidR="00FE6DE9" w:rsidRDefault="00FE6DE9" w:rsidP="00FE6DE9">
      <w:pPr>
        <w:pStyle w:val="ListParagraph"/>
        <w:numPr>
          <w:ilvl w:val="0"/>
          <w:numId w:val="14"/>
        </w:numPr>
      </w:pPr>
      <w:r>
        <w:t xml:space="preserve">{0} is replaced by the </w:t>
      </w:r>
      <w:proofErr w:type="spellStart"/>
      <w:r>
        <w:t>PolicyId</w:t>
      </w:r>
      <w:proofErr w:type="spellEnd"/>
      <w:r>
        <w:t xml:space="preserve"> (UUID) of the policy</w:t>
      </w:r>
    </w:p>
    <w:p w14:paraId="707B2B66" w14:textId="77777777" w:rsidR="00FE6DE9" w:rsidRDefault="00FE6DE9" w:rsidP="00FE6DE9">
      <w:pPr>
        <w:pStyle w:val="ListParagraph"/>
        <w:numPr>
          <w:ilvl w:val="0"/>
          <w:numId w:val="14"/>
        </w:numPr>
      </w:pPr>
      <w:r>
        <w:t>{1} is replaced by the name of the policy</w:t>
      </w:r>
    </w:p>
    <w:p w14:paraId="403CCB7C" w14:textId="77777777" w:rsidR="00FE6DE9" w:rsidRDefault="00FE6DE9" w:rsidP="00FE6DE9">
      <w:pPr>
        <w:pStyle w:val="ListParagraph"/>
        <w:numPr>
          <w:ilvl w:val="0"/>
          <w:numId w:val="14"/>
        </w:numPr>
      </w:pPr>
      <w:r>
        <w:t xml:space="preserve">{2} is replaced by the </w:t>
      </w:r>
      <w:proofErr w:type="spellStart"/>
      <w:r>
        <w:t>RuleId</w:t>
      </w:r>
      <w:proofErr w:type="spellEnd"/>
      <w:r>
        <w:t xml:space="preserve"> (UUID) of the rule</w:t>
      </w:r>
    </w:p>
    <w:p w14:paraId="77572F62" w14:textId="77777777" w:rsidR="00FE6DE9" w:rsidRDefault="00FE6DE9" w:rsidP="00FE6DE9">
      <w:pPr>
        <w:pStyle w:val="ListParagraph"/>
        <w:numPr>
          <w:ilvl w:val="0"/>
          <w:numId w:val="14"/>
        </w:numPr>
      </w:pPr>
      <w:r>
        <w:t>{3} is replaced by the name of the policy</w:t>
      </w:r>
    </w:p>
    <w:p w14:paraId="66C1AC8C" w14:textId="439567D5" w:rsidR="00FE6DE9" w:rsidRPr="00495755" w:rsidRDefault="00FE6DE9" w:rsidP="00FE6DE9">
      <w:pPr>
        <w:pStyle w:val="ListParagraph"/>
        <w:numPr>
          <w:ilvl w:val="0"/>
          <w:numId w:val="14"/>
        </w:numPr>
      </w:pPr>
      <w:r>
        <w:t xml:space="preserve">{4} is replaced by the XACML </w:t>
      </w:r>
      <w:r w:rsidR="005860F0">
        <w:t>C</w:t>
      </w:r>
      <w:r>
        <w:t>ondition element that makes up the rule</w:t>
      </w:r>
    </w:p>
    <w:p w14:paraId="2F057112" w14:textId="77777777" w:rsidR="00FE6DE9" w:rsidRDefault="00FE6DE9" w:rsidP="00FE6DE9">
      <w:pPr>
        <w:pStyle w:val="Codeblock"/>
      </w:pPr>
      <w:r>
        <w:t>&lt;n</w:t>
      </w:r>
      <w:proofErr w:type="gramStart"/>
      <w:r>
        <w:t>0:Policy</w:t>
      </w:r>
      <w:proofErr w:type="gramEnd"/>
      <w:r>
        <w:t xml:space="preserve"> xmlns:n0="urn:oasis:names:tc:xacml:3.0:core:schema:wd-17" </w:t>
      </w:r>
      <w:proofErr w:type="spellStart"/>
      <w:r>
        <w:t>PolicyId</w:t>
      </w:r>
      <w:proofErr w:type="spellEnd"/>
      <w:r>
        <w:t>="</w:t>
      </w:r>
      <w:proofErr w:type="spellStart"/>
      <w:r>
        <w:t>urn:uuid</w:t>
      </w:r>
      <w:proofErr w:type="spellEnd"/>
      <w:r>
        <w:t>:{0}" Version="1.0" RuleCombiningAlgId="urn:oasis:names:tc:xacml:3.0:rule-combining-algorithm:ordered-deny-overrides"&gt;</w:t>
      </w:r>
    </w:p>
    <w:p w14:paraId="7ECF7CD4" w14:textId="77777777" w:rsidR="00FE6DE9" w:rsidRDefault="00FE6DE9" w:rsidP="00FE6DE9">
      <w:pPr>
        <w:pStyle w:val="Codeblock"/>
      </w:pPr>
      <w:r>
        <w:t xml:space="preserve">    &lt;n</w:t>
      </w:r>
      <w:proofErr w:type="gramStart"/>
      <w:r>
        <w:t>0:Description</w:t>
      </w:r>
      <w:proofErr w:type="gramEnd"/>
      <w:r>
        <w:t>&gt;{1}&lt;/n0:Description&gt;</w:t>
      </w:r>
    </w:p>
    <w:p w14:paraId="78F4C12E" w14:textId="77777777" w:rsidR="00FE6DE9" w:rsidRDefault="00FE6DE9" w:rsidP="00FE6DE9">
      <w:pPr>
        <w:pStyle w:val="Codeblock"/>
      </w:pPr>
      <w:r>
        <w:t xml:space="preserve">    &lt;n</w:t>
      </w:r>
      <w:proofErr w:type="gramStart"/>
      <w:r>
        <w:t>0:PolicyDefaults</w:t>
      </w:r>
      <w:proofErr w:type="gramEnd"/>
      <w:r>
        <w:t>&gt;</w:t>
      </w:r>
    </w:p>
    <w:p w14:paraId="60A3FEC4" w14:textId="77777777" w:rsidR="00FE6DE9" w:rsidRDefault="00FE6DE9" w:rsidP="00FE6DE9">
      <w:pPr>
        <w:pStyle w:val="Codeblock"/>
      </w:pPr>
      <w:r>
        <w:t xml:space="preserve">      &lt;n</w:t>
      </w:r>
      <w:proofErr w:type="gramStart"/>
      <w:r>
        <w:t>0:XPathVersion</w:t>
      </w:r>
      <w:proofErr w:type="gramEnd"/>
      <w:r>
        <w:t>&gt;http://www.w3.org/TR/1999/REC-xpath-19991116&lt;/n0:XPathVersion&gt;</w:t>
      </w:r>
    </w:p>
    <w:p w14:paraId="0E718531" w14:textId="77777777" w:rsidR="00FE6DE9" w:rsidRDefault="00FE6DE9" w:rsidP="00FE6DE9">
      <w:pPr>
        <w:pStyle w:val="Codeblock"/>
      </w:pPr>
      <w:r>
        <w:t xml:space="preserve">    &lt;/n</w:t>
      </w:r>
      <w:proofErr w:type="gramStart"/>
      <w:r>
        <w:t>0:PolicyDefaults</w:t>
      </w:r>
      <w:proofErr w:type="gramEnd"/>
      <w:r>
        <w:t>&gt;</w:t>
      </w:r>
    </w:p>
    <w:p w14:paraId="340F5010" w14:textId="77777777" w:rsidR="00FE6DE9" w:rsidRDefault="00FE6DE9" w:rsidP="00FE6DE9">
      <w:pPr>
        <w:pStyle w:val="Codeblock"/>
      </w:pPr>
      <w:r>
        <w:t xml:space="preserve">    &lt;n</w:t>
      </w:r>
      <w:proofErr w:type="gramStart"/>
      <w:r>
        <w:t>0:Target</w:t>
      </w:r>
      <w:proofErr w:type="gramEnd"/>
      <w:r>
        <w:t>/&gt;</w:t>
      </w:r>
    </w:p>
    <w:p w14:paraId="4A7F568B" w14:textId="77777777" w:rsidR="00FE6DE9" w:rsidRDefault="00FE6DE9" w:rsidP="00FE6DE9">
      <w:pPr>
        <w:pStyle w:val="Codeblock"/>
      </w:pPr>
      <w:r>
        <w:t xml:space="preserve">    &lt;n</w:t>
      </w:r>
      <w:proofErr w:type="gramStart"/>
      <w:r>
        <w:t>0:Rule</w:t>
      </w:r>
      <w:proofErr w:type="gramEnd"/>
      <w:r>
        <w:t xml:space="preserve"> </w:t>
      </w:r>
      <w:proofErr w:type="spellStart"/>
      <w:r>
        <w:t>RuleId</w:t>
      </w:r>
      <w:proofErr w:type="spellEnd"/>
      <w:r>
        <w:t>="{2}" Effect="Permit"&gt;</w:t>
      </w:r>
    </w:p>
    <w:p w14:paraId="1227FF72" w14:textId="77777777" w:rsidR="00FE6DE9" w:rsidRDefault="00FE6DE9" w:rsidP="00FE6DE9">
      <w:pPr>
        <w:pStyle w:val="Codeblock"/>
      </w:pPr>
      <w:r>
        <w:t xml:space="preserve">      &lt;n</w:t>
      </w:r>
      <w:proofErr w:type="gramStart"/>
      <w:r>
        <w:t>0:Description</w:t>
      </w:r>
      <w:proofErr w:type="gramEnd"/>
      <w:r>
        <w:t>&gt;{3}&lt;/n0:Description&gt;</w:t>
      </w:r>
    </w:p>
    <w:p w14:paraId="237F6FF0" w14:textId="77777777" w:rsidR="00FE6DE9" w:rsidRDefault="00FE6DE9" w:rsidP="00FE6DE9">
      <w:pPr>
        <w:pStyle w:val="Codeblock"/>
      </w:pPr>
      <w:r>
        <w:t xml:space="preserve">      &lt;n</w:t>
      </w:r>
      <w:proofErr w:type="gramStart"/>
      <w:r>
        <w:t>0:Condition</w:t>
      </w:r>
      <w:proofErr w:type="gramEnd"/>
      <w:r>
        <w:t>&gt;</w:t>
      </w:r>
    </w:p>
    <w:p w14:paraId="6AF61484" w14:textId="77777777" w:rsidR="00FE6DE9" w:rsidRDefault="00FE6DE9" w:rsidP="00FE6DE9">
      <w:pPr>
        <w:pStyle w:val="Codeblock"/>
      </w:pPr>
      <w:r>
        <w:tab/>
        <w:t>{4}</w:t>
      </w:r>
    </w:p>
    <w:p w14:paraId="7D7DECFB" w14:textId="77777777" w:rsidR="00FE6DE9" w:rsidRDefault="00FE6DE9" w:rsidP="00FE6DE9">
      <w:pPr>
        <w:pStyle w:val="Codeblock"/>
      </w:pPr>
      <w:r>
        <w:t xml:space="preserve">      &lt;/n</w:t>
      </w:r>
      <w:proofErr w:type="gramStart"/>
      <w:r>
        <w:t>0:Condition</w:t>
      </w:r>
      <w:proofErr w:type="gramEnd"/>
      <w:r>
        <w:t>&gt;</w:t>
      </w:r>
    </w:p>
    <w:p w14:paraId="62F96213" w14:textId="77777777" w:rsidR="00FE6DE9" w:rsidRDefault="00FE6DE9" w:rsidP="00FE6DE9">
      <w:pPr>
        <w:pStyle w:val="Codeblock"/>
      </w:pPr>
      <w:r>
        <w:t xml:space="preserve">    &lt;/n</w:t>
      </w:r>
      <w:proofErr w:type="gramStart"/>
      <w:r>
        <w:t>0:Rule</w:t>
      </w:r>
      <w:proofErr w:type="gramEnd"/>
      <w:r>
        <w:t>&gt;</w:t>
      </w:r>
    </w:p>
    <w:p w14:paraId="14346DB6" w14:textId="77777777" w:rsidR="00FE6DE9" w:rsidRPr="00495755" w:rsidRDefault="00FE6DE9" w:rsidP="00FE6DE9">
      <w:pPr>
        <w:pStyle w:val="Codeblock"/>
      </w:pPr>
      <w:r>
        <w:t xml:space="preserve">  &lt;/n</w:t>
      </w:r>
      <w:proofErr w:type="gramStart"/>
      <w:r>
        <w:t>0:Policy</w:t>
      </w:r>
      <w:proofErr w:type="gramEnd"/>
      <w:r>
        <w:t>&gt;</w:t>
      </w:r>
    </w:p>
    <w:p w14:paraId="6F967907" w14:textId="4066B08F" w:rsidR="006B1BFA" w:rsidRDefault="006B1BFA" w:rsidP="005860F0"/>
    <w:p w14:paraId="0DBB6C36" w14:textId="33D4667D" w:rsidR="005860F0" w:rsidRDefault="005860F0" w:rsidP="005860F0">
      <w:r>
        <w:t>There are three PowerShell commands for managing ABAC policies:</w:t>
      </w:r>
    </w:p>
    <w:tbl>
      <w:tblPr>
        <w:tblStyle w:val="TableGrid"/>
        <w:tblW w:w="0" w:type="auto"/>
        <w:tblLook w:val="04A0" w:firstRow="1" w:lastRow="0" w:firstColumn="1" w:lastColumn="0" w:noHBand="0" w:noVBand="1"/>
      </w:tblPr>
      <w:tblGrid>
        <w:gridCol w:w="2515"/>
        <w:gridCol w:w="6835"/>
      </w:tblGrid>
      <w:tr w:rsidR="005860F0" w14:paraId="207AF2CE" w14:textId="77777777" w:rsidTr="005860F0">
        <w:tc>
          <w:tcPr>
            <w:tcW w:w="2515" w:type="dxa"/>
          </w:tcPr>
          <w:p w14:paraId="7E02B14F" w14:textId="43E26259" w:rsidR="005860F0" w:rsidRDefault="005860F0" w:rsidP="005860F0">
            <w:r>
              <w:t>Add-</w:t>
            </w:r>
            <w:proofErr w:type="spellStart"/>
            <w:r>
              <w:t>ASABACPolicy</w:t>
            </w:r>
            <w:proofErr w:type="spellEnd"/>
          </w:p>
        </w:tc>
        <w:tc>
          <w:tcPr>
            <w:tcW w:w="6835" w:type="dxa"/>
          </w:tcPr>
          <w:p w14:paraId="48592F5E" w14:textId="6259FB2D" w:rsidR="005860F0" w:rsidRDefault="005860F0" w:rsidP="005860F0">
            <w:r>
              <w:t>Adds a new ABAC policy with the specified Policy element, or with a Condition element and the other parameters specified with the command</w:t>
            </w:r>
          </w:p>
        </w:tc>
      </w:tr>
      <w:tr w:rsidR="005860F0" w14:paraId="1D0D46BF" w14:textId="77777777" w:rsidTr="005860F0">
        <w:tc>
          <w:tcPr>
            <w:tcW w:w="2515" w:type="dxa"/>
          </w:tcPr>
          <w:p w14:paraId="27C19185" w14:textId="48F9355A" w:rsidR="005860F0" w:rsidRDefault="005860F0" w:rsidP="005860F0">
            <w:r>
              <w:t>Get-</w:t>
            </w:r>
            <w:proofErr w:type="spellStart"/>
            <w:r>
              <w:t>ASABACPolicy</w:t>
            </w:r>
            <w:proofErr w:type="spellEnd"/>
          </w:p>
        </w:tc>
        <w:tc>
          <w:tcPr>
            <w:tcW w:w="6835" w:type="dxa"/>
          </w:tcPr>
          <w:p w14:paraId="47F85623" w14:textId="4CB3CB4A" w:rsidR="005860F0" w:rsidRDefault="005860F0" w:rsidP="005860F0">
            <w:r>
              <w:t>Retrieves all the ABAC policies</w:t>
            </w:r>
          </w:p>
        </w:tc>
      </w:tr>
      <w:tr w:rsidR="005860F0" w14:paraId="1A32C198" w14:textId="77777777" w:rsidTr="005860F0">
        <w:tc>
          <w:tcPr>
            <w:tcW w:w="2515" w:type="dxa"/>
          </w:tcPr>
          <w:p w14:paraId="215FD28C" w14:textId="08184E68" w:rsidR="005860F0" w:rsidRDefault="005860F0" w:rsidP="005860F0">
            <w:r>
              <w:t>Remove-</w:t>
            </w:r>
            <w:proofErr w:type="spellStart"/>
            <w:r>
              <w:t>ASABACPolicy</w:t>
            </w:r>
            <w:proofErr w:type="spellEnd"/>
          </w:p>
        </w:tc>
        <w:tc>
          <w:tcPr>
            <w:tcW w:w="6835" w:type="dxa"/>
          </w:tcPr>
          <w:p w14:paraId="741D116F" w14:textId="7217AB98" w:rsidR="005860F0" w:rsidRDefault="005860F0" w:rsidP="005860F0">
            <w:r>
              <w:t>Removes the specified ABAC policy</w:t>
            </w:r>
          </w:p>
        </w:tc>
      </w:tr>
    </w:tbl>
    <w:p w14:paraId="1FE84714" w14:textId="785CB5AF" w:rsidR="004E25FE" w:rsidRDefault="004E25FE" w:rsidP="004E25FE">
      <w:pPr>
        <w:rPr>
          <w:rFonts w:ascii="Courier New" w:hAnsi="Courier New"/>
        </w:rPr>
      </w:pPr>
    </w:p>
    <w:p w14:paraId="17B2EFB1" w14:textId="0202399C" w:rsidR="000459B4" w:rsidRDefault="000459B4" w:rsidP="000459B4">
      <w:pPr>
        <w:pStyle w:val="Heading3"/>
      </w:pPr>
      <w:r>
        <w:t>Examples</w:t>
      </w:r>
    </w:p>
    <w:p w14:paraId="40B1817B" w14:textId="00C6227F" w:rsidR="007A02DA" w:rsidRDefault="007A02DA" w:rsidP="000459B4">
      <w:pPr>
        <w:pStyle w:val="Codeblock"/>
      </w:pPr>
      <w:r>
        <w:t># Set the default Access Sentinel connection</w:t>
      </w:r>
    </w:p>
    <w:p w14:paraId="2A68B585" w14:textId="72AB0F28" w:rsidR="000459B4" w:rsidRDefault="000459B4" w:rsidP="000459B4">
      <w:pPr>
        <w:pStyle w:val="Codeblock"/>
      </w:pPr>
      <w:r>
        <w:t xml:space="preserve">PS&gt; </w:t>
      </w:r>
      <w:r w:rsidRPr="000459B4">
        <w:t>Set-</w:t>
      </w:r>
      <w:proofErr w:type="spellStart"/>
      <w:r w:rsidRPr="000459B4">
        <w:t>DefaultASConnection</w:t>
      </w:r>
      <w:proofErr w:type="spellEnd"/>
      <w:r w:rsidRPr="000459B4">
        <w:t xml:space="preserve"> -Hostname '192.168.0.150' -Port 3006 -</w:t>
      </w:r>
      <w:proofErr w:type="spellStart"/>
      <w:r w:rsidRPr="000459B4">
        <w:t>UserDN</w:t>
      </w:r>
      <w:proofErr w:type="spellEnd"/>
      <w:r w:rsidRPr="000459B4">
        <w:t xml:space="preserve"> '</w:t>
      </w:r>
      <w:proofErr w:type="spellStart"/>
      <w:r w:rsidRPr="000459B4">
        <w:t>cn</w:t>
      </w:r>
      <w:proofErr w:type="spellEnd"/>
      <w:r w:rsidRPr="000459B4">
        <w:t xml:space="preserve">=Margaret </w:t>
      </w:r>
      <w:proofErr w:type="spellStart"/>
      <w:proofErr w:type="gramStart"/>
      <w:r w:rsidRPr="000459B4">
        <w:t>Hunter,O</w:t>
      </w:r>
      <w:proofErr w:type="spellEnd"/>
      <w:proofErr w:type="gramEnd"/>
      <w:r w:rsidRPr="000459B4">
        <w:t>=</w:t>
      </w:r>
      <w:proofErr w:type="spellStart"/>
      <w:r w:rsidRPr="000459B4">
        <w:t>deltawing</w:t>
      </w:r>
      <w:proofErr w:type="spellEnd"/>
      <w:r w:rsidRPr="000459B4">
        <w:t xml:space="preserve">' -Password </w:t>
      </w:r>
      <w:proofErr w:type="spellStart"/>
      <w:r w:rsidRPr="000459B4">
        <w:t>testpass</w:t>
      </w:r>
      <w:proofErr w:type="spellEnd"/>
      <w:r w:rsidRPr="000459B4">
        <w:t xml:space="preserve"> -</w:t>
      </w:r>
      <w:proofErr w:type="spellStart"/>
      <w:r w:rsidRPr="000459B4">
        <w:t>DomainDN</w:t>
      </w:r>
      <w:proofErr w:type="spellEnd"/>
      <w:r w:rsidRPr="000459B4">
        <w:t xml:space="preserve"> 'o=</w:t>
      </w:r>
      <w:proofErr w:type="spellStart"/>
      <w:r w:rsidRPr="000459B4">
        <w:t>deltawing</w:t>
      </w:r>
      <w:proofErr w:type="spellEnd"/>
      <w:r w:rsidRPr="000459B4">
        <w:t>'</w:t>
      </w:r>
    </w:p>
    <w:p w14:paraId="3A343AF2" w14:textId="77777777" w:rsidR="007A02DA" w:rsidRDefault="007A02DA" w:rsidP="000459B4">
      <w:pPr>
        <w:pStyle w:val="Codeblock"/>
      </w:pPr>
    </w:p>
    <w:p w14:paraId="27715650" w14:textId="4C2607AD" w:rsidR="007A02DA" w:rsidRDefault="007A02DA" w:rsidP="000459B4">
      <w:pPr>
        <w:pStyle w:val="Codeblock"/>
      </w:pPr>
      <w:r>
        <w:t># Retrieve the default Access Sentinel connection</w:t>
      </w:r>
    </w:p>
    <w:p w14:paraId="10B132AB" w14:textId="1D0084A1" w:rsidR="000459B4" w:rsidRDefault="000459B4" w:rsidP="000459B4">
      <w:pPr>
        <w:pStyle w:val="Codeblock"/>
      </w:pPr>
      <w:r>
        <w:t>PS&gt; Get-</w:t>
      </w:r>
      <w:proofErr w:type="spellStart"/>
      <w:r>
        <w:t>DefaultASConnection</w:t>
      </w:r>
      <w:proofErr w:type="spellEnd"/>
    </w:p>
    <w:p w14:paraId="67295D30" w14:textId="77777777" w:rsidR="000459B4" w:rsidRDefault="000459B4" w:rsidP="000459B4">
      <w:pPr>
        <w:pStyle w:val="Codeblock"/>
      </w:pPr>
    </w:p>
    <w:p w14:paraId="38E8DCAB" w14:textId="77777777" w:rsidR="000459B4" w:rsidRDefault="000459B4" w:rsidP="000459B4">
      <w:pPr>
        <w:pStyle w:val="Codeblock"/>
      </w:pPr>
      <w:r>
        <w:t xml:space="preserve">Port   </w:t>
      </w:r>
      <w:proofErr w:type="gramStart"/>
      <w:r>
        <w:t xml:space="preserve">  :</w:t>
      </w:r>
      <w:proofErr w:type="gramEnd"/>
      <w:r>
        <w:t xml:space="preserve"> 3006</w:t>
      </w:r>
    </w:p>
    <w:p w14:paraId="58666AFB" w14:textId="77777777" w:rsidR="000459B4" w:rsidRDefault="000459B4" w:rsidP="000459B4">
      <w:pPr>
        <w:pStyle w:val="Codeblock"/>
      </w:pPr>
      <w:proofErr w:type="spellStart"/>
      <w:r>
        <w:t>UserDN</w:t>
      </w:r>
      <w:proofErr w:type="spellEnd"/>
      <w:r>
        <w:t xml:space="preserve"> </w:t>
      </w:r>
      <w:proofErr w:type="gramStart"/>
      <w:r>
        <w:t xml:space="preserve">  :</w:t>
      </w:r>
      <w:proofErr w:type="gramEnd"/>
      <w:r>
        <w:t xml:space="preserve"> </w:t>
      </w:r>
      <w:proofErr w:type="spellStart"/>
      <w:r>
        <w:t>cn</w:t>
      </w:r>
      <w:proofErr w:type="spellEnd"/>
      <w:r>
        <w:t xml:space="preserve">=Margaret </w:t>
      </w:r>
      <w:proofErr w:type="spellStart"/>
      <w:r>
        <w:t>Hunter,O</w:t>
      </w:r>
      <w:proofErr w:type="spellEnd"/>
      <w:r>
        <w:t>=</w:t>
      </w:r>
      <w:proofErr w:type="spellStart"/>
      <w:r>
        <w:t>deltawing</w:t>
      </w:r>
      <w:proofErr w:type="spellEnd"/>
    </w:p>
    <w:p w14:paraId="6C22F75F" w14:textId="77777777" w:rsidR="000459B4" w:rsidRDefault="000459B4" w:rsidP="000459B4">
      <w:pPr>
        <w:pStyle w:val="Codeblock"/>
      </w:pPr>
      <w:proofErr w:type="spellStart"/>
      <w:proofErr w:type="gramStart"/>
      <w:r>
        <w:t>DomainDN</w:t>
      </w:r>
      <w:proofErr w:type="spellEnd"/>
      <w:r>
        <w:t xml:space="preserve"> :</w:t>
      </w:r>
      <w:proofErr w:type="gramEnd"/>
      <w:r>
        <w:t xml:space="preserve"> o=</w:t>
      </w:r>
      <w:proofErr w:type="spellStart"/>
      <w:r>
        <w:t>deltawing</w:t>
      </w:r>
      <w:proofErr w:type="spellEnd"/>
    </w:p>
    <w:p w14:paraId="1478EFB3" w14:textId="77777777" w:rsidR="000459B4" w:rsidRDefault="000459B4" w:rsidP="000459B4">
      <w:pPr>
        <w:pStyle w:val="Codeblock"/>
      </w:pPr>
      <w:proofErr w:type="gramStart"/>
      <w:r>
        <w:t>Hostname :</w:t>
      </w:r>
      <w:proofErr w:type="gramEnd"/>
      <w:r>
        <w:t xml:space="preserve"> 192.168.0.150</w:t>
      </w:r>
    </w:p>
    <w:p w14:paraId="7E9066FD" w14:textId="77777777" w:rsidR="000459B4" w:rsidRDefault="000459B4" w:rsidP="000459B4">
      <w:pPr>
        <w:pStyle w:val="Codeblock"/>
      </w:pPr>
      <w:proofErr w:type="gramStart"/>
      <w:r>
        <w:t>Password :</w:t>
      </w:r>
      <w:proofErr w:type="gramEnd"/>
      <w:r>
        <w:t xml:space="preserve"> </w:t>
      </w:r>
      <w:proofErr w:type="spellStart"/>
      <w:r>
        <w:t>testpass</w:t>
      </w:r>
      <w:proofErr w:type="spellEnd"/>
    </w:p>
    <w:p w14:paraId="188CE987" w14:textId="37ECE75C" w:rsidR="000459B4" w:rsidRDefault="000459B4" w:rsidP="000459B4">
      <w:pPr>
        <w:pStyle w:val="Codeblock"/>
      </w:pPr>
      <w:proofErr w:type="spellStart"/>
      <w:proofErr w:type="gramStart"/>
      <w:r>
        <w:t>LDAPCon</w:t>
      </w:r>
      <w:proofErr w:type="spellEnd"/>
      <w:r>
        <w:t xml:space="preserve">  :</w:t>
      </w:r>
      <w:proofErr w:type="gramEnd"/>
      <w:r>
        <w:t xml:space="preserve"> </w:t>
      </w:r>
      <w:proofErr w:type="spellStart"/>
      <w:r>
        <w:t>System.DirectoryServices.Protocols.LdapConnection</w:t>
      </w:r>
      <w:proofErr w:type="spellEnd"/>
    </w:p>
    <w:p w14:paraId="16748A38" w14:textId="0FE73900" w:rsidR="000459B4" w:rsidRDefault="000459B4" w:rsidP="000459B4">
      <w:pPr>
        <w:pStyle w:val="Codeblock"/>
      </w:pPr>
    </w:p>
    <w:p w14:paraId="72A3D47A" w14:textId="6A0151C3" w:rsidR="007A02DA" w:rsidRDefault="007A02DA" w:rsidP="000459B4">
      <w:pPr>
        <w:pStyle w:val="Codeblock"/>
      </w:pPr>
      <w:r>
        <w:t># Save the current default connection in a file</w:t>
      </w:r>
    </w:p>
    <w:p w14:paraId="34826062" w14:textId="69D5B286" w:rsidR="000459B4" w:rsidRDefault="007A02DA" w:rsidP="000459B4">
      <w:pPr>
        <w:pStyle w:val="Codeblock"/>
      </w:pPr>
      <w:r>
        <w:t>PS&gt;</w:t>
      </w:r>
      <w:r w:rsidRPr="007A02DA">
        <w:t xml:space="preserve"> Write-</w:t>
      </w:r>
      <w:proofErr w:type="spellStart"/>
      <w:r w:rsidRPr="007A02DA">
        <w:t>ASConnection</w:t>
      </w:r>
      <w:proofErr w:type="spellEnd"/>
      <w:r w:rsidRPr="007A02DA">
        <w:t xml:space="preserve"> -Connection (Get-</w:t>
      </w:r>
      <w:proofErr w:type="spellStart"/>
      <w:r w:rsidRPr="007A02DA">
        <w:t>DefaultASConnection</w:t>
      </w:r>
      <w:proofErr w:type="spellEnd"/>
      <w:r w:rsidRPr="007A02DA">
        <w:t>) -</w:t>
      </w:r>
      <w:proofErr w:type="spellStart"/>
      <w:r w:rsidRPr="007A02DA">
        <w:t>FilePath</w:t>
      </w:r>
      <w:proofErr w:type="spellEnd"/>
      <w:r w:rsidRPr="007A02DA">
        <w:t xml:space="preserve"> '</w:t>
      </w:r>
      <w:proofErr w:type="spellStart"/>
      <w:r w:rsidRPr="007A02DA">
        <w:t>pdp.con</w:t>
      </w:r>
      <w:proofErr w:type="spellEnd"/>
      <w:r w:rsidRPr="007A02DA">
        <w:t>'</w:t>
      </w:r>
    </w:p>
    <w:p w14:paraId="462EACAD" w14:textId="07A33534" w:rsidR="007A02DA" w:rsidRDefault="007A02DA" w:rsidP="000459B4">
      <w:pPr>
        <w:pStyle w:val="Codeblock"/>
      </w:pPr>
    </w:p>
    <w:p w14:paraId="1B3CC2E4" w14:textId="46A0990C" w:rsidR="007A02DA" w:rsidRDefault="007A02DA" w:rsidP="000459B4">
      <w:pPr>
        <w:pStyle w:val="Codeblock"/>
      </w:pPr>
      <w:r>
        <w:t># Restore the default Access Sentinel connection</w:t>
      </w:r>
    </w:p>
    <w:p w14:paraId="1A1C34D5" w14:textId="55C3510C" w:rsidR="007A02DA" w:rsidRDefault="007A02DA" w:rsidP="000459B4">
      <w:pPr>
        <w:pStyle w:val="Codeblock"/>
      </w:pPr>
      <w:r>
        <w:t>PS&gt; Set-</w:t>
      </w:r>
      <w:proofErr w:type="spellStart"/>
      <w:r>
        <w:t>DefaultASConnection</w:t>
      </w:r>
      <w:proofErr w:type="spellEnd"/>
      <w:r>
        <w:t xml:space="preserve"> -</w:t>
      </w:r>
      <w:proofErr w:type="spellStart"/>
      <w:r>
        <w:t>FilePath</w:t>
      </w:r>
      <w:proofErr w:type="spellEnd"/>
      <w:r>
        <w:t xml:space="preserve"> '.\</w:t>
      </w:r>
      <w:proofErr w:type="spellStart"/>
      <w:r>
        <w:t>pdp.con</w:t>
      </w:r>
      <w:proofErr w:type="spellEnd"/>
      <w:r>
        <w:t>'</w:t>
      </w:r>
    </w:p>
    <w:p w14:paraId="4109270E" w14:textId="172C1AEE" w:rsidR="007A02DA" w:rsidRDefault="007A02DA" w:rsidP="000459B4">
      <w:pPr>
        <w:pStyle w:val="Codeblock"/>
      </w:pPr>
    </w:p>
    <w:p w14:paraId="1211E3F2" w14:textId="55C0E143" w:rsidR="007A02DA" w:rsidRDefault="007A02DA" w:rsidP="000459B4">
      <w:pPr>
        <w:pStyle w:val="Codeblock"/>
      </w:pPr>
      <w:r>
        <w:t># List the XACML attributes</w:t>
      </w:r>
    </w:p>
    <w:p w14:paraId="102904B2" w14:textId="65FAADA5" w:rsidR="007A02DA" w:rsidRDefault="007A02DA" w:rsidP="007A02DA">
      <w:pPr>
        <w:pStyle w:val="Codeblock"/>
      </w:pPr>
      <w:r>
        <w:t>PS&gt; Get-</w:t>
      </w:r>
      <w:proofErr w:type="spellStart"/>
      <w:r>
        <w:t>ASAttributeDefinitions</w:t>
      </w:r>
      <w:proofErr w:type="spellEnd"/>
    </w:p>
    <w:p w14:paraId="46A84527" w14:textId="77777777" w:rsidR="007A02DA" w:rsidRDefault="007A02DA" w:rsidP="007A02DA">
      <w:pPr>
        <w:pStyle w:val="Codeblock"/>
      </w:pPr>
    </w:p>
    <w:p w14:paraId="4071C4E1" w14:textId="77777777" w:rsidR="007A02DA" w:rsidRDefault="007A02DA" w:rsidP="007A02DA">
      <w:pPr>
        <w:pStyle w:val="Codeblock"/>
      </w:pPr>
      <w:proofErr w:type="spellStart"/>
      <w:r>
        <w:t>idOrSel</w:t>
      </w:r>
      <w:proofErr w:type="spellEnd"/>
      <w:r>
        <w:t xml:space="preserve">   </w:t>
      </w:r>
      <w:proofErr w:type="gramStart"/>
      <w:r>
        <w:t xml:space="preserve">  :</w:t>
      </w:r>
      <w:proofErr w:type="gramEnd"/>
      <w:r>
        <w:t xml:space="preserve"> identifier</w:t>
      </w:r>
    </w:p>
    <w:p w14:paraId="679AD22A" w14:textId="77777777" w:rsidR="007A02DA" w:rsidRDefault="007A02DA" w:rsidP="007A02DA">
      <w:pPr>
        <w:pStyle w:val="Codeblock"/>
      </w:pPr>
      <w:proofErr w:type="spellStart"/>
      <w:r>
        <w:t>dataType</w:t>
      </w:r>
      <w:proofErr w:type="spellEnd"/>
      <w:r>
        <w:t xml:space="preserve">  </w:t>
      </w:r>
      <w:proofErr w:type="gramStart"/>
      <w:r>
        <w:t xml:space="preserve">  :</w:t>
      </w:r>
      <w:proofErr w:type="gramEnd"/>
      <w:r>
        <w:t xml:space="preserve"> http://www.w3.org/2001/XMLSchema#string</w:t>
      </w:r>
    </w:p>
    <w:p w14:paraId="397D7AB6" w14:textId="77777777" w:rsidR="007A02DA" w:rsidRDefault="007A02DA" w:rsidP="007A02DA">
      <w:pPr>
        <w:pStyle w:val="Codeblock"/>
      </w:pPr>
      <w:r>
        <w:t xml:space="preserve">category  </w:t>
      </w:r>
      <w:proofErr w:type="gramStart"/>
      <w:r>
        <w:t xml:space="preserve">  :</w:t>
      </w:r>
      <w:proofErr w:type="gramEnd"/>
      <w:r>
        <w:t xml:space="preserve"> urn:oasis:names:tc:xacml:1.0:subject-category:access-subject</w:t>
      </w:r>
    </w:p>
    <w:p w14:paraId="1DD96FB6" w14:textId="77777777" w:rsidR="007A02DA" w:rsidRDefault="007A02DA" w:rsidP="007A02DA">
      <w:pPr>
        <w:pStyle w:val="Codeblock"/>
      </w:pPr>
      <w:proofErr w:type="spellStart"/>
      <w:r>
        <w:t>ldapType</w:t>
      </w:r>
      <w:proofErr w:type="spellEnd"/>
      <w:r>
        <w:t xml:space="preserve">  </w:t>
      </w:r>
      <w:proofErr w:type="gramStart"/>
      <w:r>
        <w:t xml:space="preserve">  :</w:t>
      </w:r>
      <w:proofErr w:type="gramEnd"/>
      <w:r>
        <w:t xml:space="preserve"> </w:t>
      </w:r>
      <w:proofErr w:type="spellStart"/>
      <w:r>
        <w:t>viewDSUserName</w:t>
      </w:r>
      <w:proofErr w:type="spellEnd"/>
    </w:p>
    <w:p w14:paraId="399F598E" w14:textId="77777777" w:rsidR="007A02DA" w:rsidRDefault="007A02DA" w:rsidP="007A02DA">
      <w:pPr>
        <w:pStyle w:val="Codeblock"/>
      </w:pPr>
      <w:r>
        <w:t xml:space="preserve">attribute </w:t>
      </w:r>
      <w:proofErr w:type="gramStart"/>
      <w:r>
        <w:t xml:space="preserve">  :</w:t>
      </w:r>
      <w:proofErr w:type="gramEnd"/>
      <w:r>
        <w:t xml:space="preserve"> urn:oasis:names:tc:xacml:1.0:subject:subject-id</w:t>
      </w:r>
    </w:p>
    <w:p w14:paraId="313B7E85" w14:textId="77777777" w:rsidR="007A02DA" w:rsidRDefault="007A02DA" w:rsidP="007A02DA">
      <w:pPr>
        <w:pStyle w:val="Codeblock"/>
      </w:pPr>
      <w:proofErr w:type="spellStart"/>
      <w:proofErr w:type="gramStart"/>
      <w:r>
        <w:t>displayName</w:t>
      </w:r>
      <w:proofErr w:type="spellEnd"/>
      <w:r>
        <w:t xml:space="preserve"> :</w:t>
      </w:r>
      <w:proofErr w:type="gramEnd"/>
      <w:r>
        <w:t xml:space="preserve"> Username</w:t>
      </w:r>
    </w:p>
    <w:p w14:paraId="638EB722" w14:textId="5CE489A0" w:rsidR="007A02DA" w:rsidRDefault="007A02DA" w:rsidP="007A02DA">
      <w:pPr>
        <w:pStyle w:val="Codeblock"/>
      </w:pPr>
    </w:p>
    <w:p w14:paraId="4680B48A" w14:textId="12FF63F2" w:rsidR="007A02DA" w:rsidRDefault="007A02DA" w:rsidP="007A02DA">
      <w:pPr>
        <w:pStyle w:val="Codeblock"/>
      </w:pPr>
      <w:r>
        <w:t># Add an XACML attribute</w:t>
      </w:r>
    </w:p>
    <w:p w14:paraId="6AA9F5E1" w14:textId="129123EC" w:rsidR="007A02DA" w:rsidRDefault="007A02DA" w:rsidP="007A02DA">
      <w:pPr>
        <w:pStyle w:val="Codeblock"/>
      </w:pPr>
      <w:r>
        <w:t xml:space="preserve">PS&gt; </w:t>
      </w:r>
      <w:r w:rsidRPr="007A02DA">
        <w:t>Add-</w:t>
      </w:r>
      <w:proofErr w:type="spellStart"/>
      <w:r w:rsidRPr="007A02DA">
        <w:t>ASAttributeDefinition</w:t>
      </w:r>
      <w:proofErr w:type="spellEnd"/>
      <w:r w:rsidRPr="007A02DA">
        <w:t xml:space="preserve"> -DisplayName 'Phone' -Category '</w:t>
      </w:r>
      <w:proofErr w:type="gramStart"/>
      <w:r w:rsidRPr="007A02DA">
        <w:t>urn:oasis</w:t>
      </w:r>
      <w:proofErr w:type="gramEnd"/>
      <w:r w:rsidRPr="007A02DA">
        <w:t>:names:tc:xacml:1.0:subject-category:access-subject' -attribute 'http://viewds.com/</w:t>
      </w:r>
      <w:proofErr w:type="spellStart"/>
      <w:r w:rsidRPr="007A02DA">
        <w:t>xacml</w:t>
      </w:r>
      <w:proofErr w:type="spellEnd"/>
      <w:r w:rsidRPr="007A02DA">
        <w:t>/attributes/telephone' -Datatype 'http://www.w3.org/2001/XMLSchema#string'</w:t>
      </w:r>
    </w:p>
    <w:p w14:paraId="651BD519" w14:textId="77CAFB0B" w:rsidR="007A02DA" w:rsidRDefault="007A02DA" w:rsidP="007A02DA">
      <w:pPr>
        <w:pStyle w:val="Codeblock"/>
      </w:pPr>
    </w:p>
    <w:p w14:paraId="67F430B3" w14:textId="77777777" w:rsidR="007A02DA" w:rsidRDefault="007A02DA" w:rsidP="007A02DA">
      <w:pPr>
        <w:pStyle w:val="Codeblock"/>
      </w:pPr>
      <w:r>
        <w:t># List the XACML attributes</w:t>
      </w:r>
    </w:p>
    <w:p w14:paraId="1DFD4136" w14:textId="77777777" w:rsidR="007A02DA" w:rsidRDefault="007A02DA" w:rsidP="007A02DA">
      <w:pPr>
        <w:pStyle w:val="Codeblock"/>
      </w:pPr>
      <w:r>
        <w:t>PS&gt; Get-</w:t>
      </w:r>
      <w:proofErr w:type="spellStart"/>
      <w:r>
        <w:t>ASAttributeDefinitions</w:t>
      </w:r>
      <w:proofErr w:type="spellEnd"/>
    </w:p>
    <w:p w14:paraId="17BB639A" w14:textId="77777777" w:rsidR="007A02DA" w:rsidRDefault="007A02DA" w:rsidP="007A02DA">
      <w:pPr>
        <w:pStyle w:val="Codeblock"/>
      </w:pPr>
    </w:p>
    <w:p w14:paraId="47A80DC9" w14:textId="77777777" w:rsidR="007A02DA" w:rsidRDefault="007A02DA" w:rsidP="007A02DA">
      <w:pPr>
        <w:pStyle w:val="Codeblock"/>
      </w:pPr>
      <w:proofErr w:type="spellStart"/>
      <w:r>
        <w:t>idOrSel</w:t>
      </w:r>
      <w:proofErr w:type="spellEnd"/>
      <w:r>
        <w:t xml:space="preserve">   </w:t>
      </w:r>
      <w:proofErr w:type="gramStart"/>
      <w:r>
        <w:t xml:space="preserve">  :</w:t>
      </w:r>
      <w:proofErr w:type="gramEnd"/>
      <w:r>
        <w:t xml:space="preserve"> identifier</w:t>
      </w:r>
    </w:p>
    <w:p w14:paraId="1525AD84" w14:textId="77777777" w:rsidR="007A02DA" w:rsidRDefault="007A02DA" w:rsidP="007A02DA">
      <w:pPr>
        <w:pStyle w:val="Codeblock"/>
      </w:pPr>
      <w:proofErr w:type="spellStart"/>
      <w:r>
        <w:t>dataType</w:t>
      </w:r>
      <w:proofErr w:type="spellEnd"/>
      <w:r>
        <w:t xml:space="preserve">  </w:t>
      </w:r>
      <w:proofErr w:type="gramStart"/>
      <w:r>
        <w:t xml:space="preserve">  :</w:t>
      </w:r>
      <w:proofErr w:type="gramEnd"/>
      <w:r>
        <w:t xml:space="preserve"> http://www.w3.org/2001/XMLSchema#string</w:t>
      </w:r>
    </w:p>
    <w:p w14:paraId="617E5E18" w14:textId="77777777" w:rsidR="007A02DA" w:rsidRDefault="007A02DA" w:rsidP="007A02DA">
      <w:pPr>
        <w:pStyle w:val="Codeblock"/>
      </w:pPr>
      <w:r>
        <w:t xml:space="preserve">category  </w:t>
      </w:r>
      <w:proofErr w:type="gramStart"/>
      <w:r>
        <w:t xml:space="preserve">  :</w:t>
      </w:r>
      <w:proofErr w:type="gramEnd"/>
      <w:r>
        <w:t xml:space="preserve"> urn:oasis:names:tc:xacml:1.0:subject-category:access-subject</w:t>
      </w:r>
    </w:p>
    <w:p w14:paraId="47ECA0F3" w14:textId="77777777" w:rsidR="007A02DA" w:rsidRDefault="007A02DA" w:rsidP="007A02DA">
      <w:pPr>
        <w:pStyle w:val="Codeblock"/>
      </w:pPr>
      <w:proofErr w:type="spellStart"/>
      <w:r>
        <w:t>ldapType</w:t>
      </w:r>
      <w:proofErr w:type="spellEnd"/>
      <w:r>
        <w:t xml:space="preserve">  </w:t>
      </w:r>
      <w:proofErr w:type="gramStart"/>
      <w:r>
        <w:t xml:space="preserve">  :</w:t>
      </w:r>
      <w:proofErr w:type="gramEnd"/>
      <w:r>
        <w:t xml:space="preserve"> </w:t>
      </w:r>
      <w:proofErr w:type="spellStart"/>
      <w:r>
        <w:t>viewDSUserName</w:t>
      </w:r>
      <w:proofErr w:type="spellEnd"/>
    </w:p>
    <w:p w14:paraId="5BE76923" w14:textId="77777777" w:rsidR="007A02DA" w:rsidRDefault="007A02DA" w:rsidP="007A02DA">
      <w:pPr>
        <w:pStyle w:val="Codeblock"/>
      </w:pPr>
      <w:r>
        <w:lastRenderedPageBreak/>
        <w:t xml:space="preserve">attribute </w:t>
      </w:r>
      <w:proofErr w:type="gramStart"/>
      <w:r>
        <w:t xml:space="preserve">  :</w:t>
      </w:r>
      <w:proofErr w:type="gramEnd"/>
      <w:r>
        <w:t xml:space="preserve"> urn:oasis:names:tc:xacml:1.0:subject:subject-id</w:t>
      </w:r>
    </w:p>
    <w:p w14:paraId="57B93BE8" w14:textId="77777777" w:rsidR="007A02DA" w:rsidRDefault="007A02DA" w:rsidP="007A02DA">
      <w:pPr>
        <w:pStyle w:val="Codeblock"/>
      </w:pPr>
      <w:proofErr w:type="spellStart"/>
      <w:proofErr w:type="gramStart"/>
      <w:r>
        <w:t>displayName</w:t>
      </w:r>
      <w:proofErr w:type="spellEnd"/>
      <w:r>
        <w:t xml:space="preserve"> :</w:t>
      </w:r>
      <w:proofErr w:type="gramEnd"/>
      <w:r>
        <w:t xml:space="preserve"> Username</w:t>
      </w:r>
    </w:p>
    <w:p w14:paraId="783C051A" w14:textId="77777777" w:rsidR="007A02DA" w:rsidRDefault="007A02DA" w:rsidP="007A02DA">
      <w:pPr>
        <w:pStyle w:val="Codeblock"/>
      </w:pPr>
    </w:p>
    <w:p w14:paraId="319C9DC6" w14:textId="77777777" w:rsidR="007A02DA" w:rsidRDefault="007A02DA" w:rsidP="007A02DA">
      <w:pPr>
        <w:pStyle w:val="Codeblock"/>
      </w:pPr>
      <w:r>
        <w:t xml:space="preserve">attribute </w:t>
      </w:r>
      <w:proofErr w:type="gramStart"/>
      <w:r>
        <w:t xml:space="preserve">  :</w:t>
      </w:r>
      <w:proofErr w:type="gramEnd"/>
      <w:r>
        <w:t xml:space="preserve"> http://viewds.com/xacml/attributes/telephone</w:t>
      </w:r>
    </w:p>
    <w:p w14:paraId="605D7AFC" w14:textId="77777777" w:rsidR="007A02DA" w:rsidRDefault="007A02DA" w:rsidP="007A02DA">
      <w:pPr>
        <w:pStyle w:val="Codeblock"/>
      </w:pPr>
      <w:r>
        <w:t xml:space="preserve">category  </w:t>
      </w:r>
      <w:proofErr w:type="gramStart"/>
      <w:r>
        <w:t xml:space="preserve">  :</w:t>
      </w:r>
      <w:proofErr w:type="gramEnd"/>
      <w:r>
        <w:t xml:space="preserve"> urn:oasis:names:tc:xacml:1.0:subject-category:access-subject</w:t>
      </w:r>
    </w:p>
    <w:p w14:paraId="7D440F60" w14:textId="77777777" w:rsidR="007A02DA" w:rsidRDefault="007A02DA" w:rsidP="007A02DA">
      <w:pPr>
        <w:pStyle w:val="Codeblock"/>
      </w:pPr>
      <w:proofErr w:type="spellStart"/>
      <w:r>
        <w:t>idOrSel</w:t>
      </w:r>
      <w:proofErr w:type="spellEnd"/>
      <w:r>
        <w:t xml:space="preserve">   </w:t>
      </w:r>
      <w:proofErr w:type="gramStart"/>
      <w:r>
        <w:t xml:space="preserve">  :</w:t>
      </w:r>
      <w:proofErr w:type="gramEnd"/>
      <w:r>
        <w:t xml:space="preserve"> identifier</w:t>
      </w:r>
    </w:p>
    <w:p w14:paraId="370EE36A" w14:textId="77777777" w:rsidR="007A02DA" w:rsidRDefault="007A02DA" w:rsidP="007A02DA">
      <w:pPr>
        <w:pStyle w:val="Codeblock"/>
      </w:pPr>
      <w:proofErr w:type="spellStart"/>
      <w:r>
        <w:t>dataType</w:t>
      </w:r>
      <w:proofErr w:type="spellEnd"/>
      <w:r>
        <w:t xml:space="preserve">  </w:t>
      </w:r>
      <w:proofErr w:type="gramStart"/>
      <w:r>
        <w:t xml:space="preserve">  :</w:t>
      </w:r>
      <w:proofErr w:type="gramEnd"/>
      <w:r>
        <w:t xml:space="preserve"> http://www.w3.org/2001/XMLSchema#string</w:t>
      </w:r>
    </w:p>
    <w:p w14:paraId="410DC277" w14:textId="4E6BE6FC" w:rsidR="007A02DA" w:rsidRDefault="007A02DA" w:rsidP="007A02DA">
      <w:pPr>
        <w:pStyle w:val="Codeblock"/>
      </w:pPr>
      <w:proofErr w:type="spellStart"/>
      <w:proofErr w:type="gramStart"/>
      <w:r>
        <w:t>displayName</w:t>
      </w:r>
      <w:proofErr w:type="spellEnd"/>
      <w:r>
        <w:t xml:space="preserve"> :</w:t>
      </w:r>
      <w:proofErr w:type="gramEnd"/>
      <w:r>
        <w:t xml:space="preserve"> Phone</w:t>
      </w:r>
    </w:p>
    <w:p w14:paraId="1C8937FA" w14:textId="573530E9" w:rsidR="007A02DA" w:rsidRDefault="007A02DA" w:rsidP="007A02DA">
      <w:pPr>
        <w:pStyle w:val="Codeblock"/>
      </w:pPr>
    </w:p>
    <w:p w14:paraId="2EA2323D" w14:textId="77777777" w:rsidR="007A02DA" w:rsidRDefault="007A02DA" w:rsidP="007A02DA">
      <w:pPr>
        <w:pStyle w:val="Codeblock"/>
      </w:pPr>
    </w:p>
    <w:sectPr w:rsidR="007A02DA" w:rsidSect="00BE3BD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B5A81" w14:textId="77777777" w:rsidR="004C1C7C" w:rsidRDefault="004C1C7C" w:rsidP="00A859B1">
      <w:pPr>
        <w:spacing w:after="0" w:line="240" w:lineRule="auto"/>
      </w:pPr>
      <w:r>
        <w:separator/>
      </w:r>
    </w:p>
  </w:endnote>
  <w:endnote w:type="continuationSeparator" w:id="0">
    <w:p w14:paraId="403F6C3E" w14:textId="77777777" w:rsidR="004C1C7C" w:rsidRDefault="004C1C7C" w:rsidP="00A85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70" w:type="dxa"/>
      <w:tblInd w:w="-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5035"/>
      <w:gridCol w:w="5035"/>
    </w:tblGrid>
    <w:tr w:rsidR="00534532" w14:paraId="242493BE" w14:textId="77777777" w:rsidTr="00BE3BDC">
      <w:trPr>
        <w:trHeight w:val="329"/>
      </w:trPr>
      <w:tc>
        <w:tcPr>
          <w:tcW w:w="5035" w:type="dxa"/>
        </w:tcPr>
        <w:p w14:paraId="1BFA9B35" w14:textId="77777777" w:rsidR="00534532" w:rsidRPr="00AC6CFA" w:rsidRDefault="00534532">
          <w:pPr>
            <w:pStyle w:val="Footer"/>
            <w:rPr>
              <w:rFonts w:ascii="Segoe UI Light" w:hAnsi="Segoe UI Light" w:cs="Segoe UI Light"/>
              <w:sz w:val="18"/>
              <w:szCs w:val="18"/>
            </w:rPr>
          </w:pPr>
          <w:r w:rsidRPr="00AC6CFA">
            <w:rPr>
              <w:rFonts w:ascii="Segoe UI Light" w:hAnsi="Segoe UI Light" w:cs="Segoe UI Light"/>
              <w:sz w:val="18"/>
              <w:szCs w:val="18"/>
            </w:rPr>
            <w:t>Copyright © 2018 ViewDS Identity Solutions</w:t>
          </w:r>
        </w:p>
      </w:tc>
      <w:tc>
        <w:tcPr>
          <w:tcW w:w="5035" w:type="dxa"/>
        </w:tcPr>
        <w:p w14:paraId="7820FA05" w14:textId="77777777" w:rsidR="00534532" w:rsidRPr="00AC6CFA" w:rsidRDefault="00534532" w:rsidP="00AC6CFA">
          <w:pPr>
            <w:pStyle w:val="Footer"/>
            <w:jc w:val="right"/>
            <w:rPr>
              <w:rFonts w:ascii="Segoe UI Light" w:hAnsi="Segoe UI Light" w:cs="Segoe UI Light"/>
              <w:sz w:val="18"/>
              <w:szCs w:val="18"/>
            </w:rPr>
          </w:pPr>
          <w:r w:rsidRPr="00AC6CFA">
            <w:rPr>
              <w:rFonts w:ascii="Segoe UI Light" w:hAnsi="Segoe UI Light" w:cs="Segoe UI Light"/>
              <w:sz w:val="18"/>
              <w:szCs w:val="18"/>
            </w:rPr>
            <w:fldChar w:fldCharType="begin"/>
          </w:r>
          <w:r w:rsidRPr="00AC6CFA">
            <w:rPr>
              <w:rFonts w:ascii="Segoe UI Light" w:hAnsi="Segoe UI Light" w:cs="Segoe UI Light"/>
              <w:sz w:val="18"/>
              <w:szCs w:val="18"/>
            </w:rPr>
            <w:instrText xml:space="preserve"> PAGE   \* MERGEFORMAT </w:instrText>
          </w:r>
          <w:r w:rsidRPr="00AC6CFA">
            <w:rPr>
              <w:rFonts w:ascii="Segoe UI Light" w:hAnsi="Segoe UI Light" w:cs="Segoe UI Light"/>
              <w:sz w:val="18"/>
              <w:szCs w:val="18"/>
            </w:rPr>
            <w:fldChar w:fldCharType="separate"/>
          </w:r>
          <w:r w:rsidR="0072797F">
            <w:rPr>
              <w:rFonts w:ascii="Segoe UI Light" w:hAnsi="Segoe UI Light" w:cs="Segoe UI Light"/>
              <w:noProof/>
              <w:sz w:val="18"/>
              <w:szCs w:val="18"/>
            </w:rPr>
            <w:t>4</w:t>
          </w:r>
          <w:r w:rsidRPr="00AC6CFA">
            <w:rPr>
              <w:rFonts w:ascii="Segoe UI Light" w:hAnsi="Segoe UI Light" w:cs="Segoe UI Light"/>
              <w:noProof/>
              <w:sz w:val="18"/>
              <w:szCs w:val="18"/>
            </w:rPr>
            <w:fldChar w:fldCharType="end"/>
          </w:r>
        </w:p>
      </w:tc>
    </w:tr>
  </w:tbl>
  <w:p w14:paraId="2A44B8AA" w14:textId="77777777" w:rsidR="00534532" w:rsidRDefault="00534532" w:rsidP="00AC6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D5DAF" w14:textId="77777777" w:rsidR="004C1C7C" w:rsidRDefault="004C1C7C" w:rsidP="00A859B1">
      <w:pPr>
        <w:spacing w:after="0" w:line="240" w:lineRule="auto"/>
      </w:pPr>
      <w:r>
        <w:separator/>
      </w:r>
    </w:p>
  </w:footnote>
  <w:footnote w:type="continuationSeparator" w:id="0">
    <w:p w14:paraId="2D963572" w14:textId="77777777" w:rsidR="004C1C7C" w:rsidRDefault="004C1C7C" w:rsidP="00A859B1">
      <w:pPr>
        <w:spacing w:after="0" w:line="240" w:lineRule="auto"/>
      </w:pPr>
      <w:r>
        <w:continuationSeparator/>
      </w:r>
    </w:p>
  </w:footnote>
  <w:footnote w:id="1">
    <w:p w14:paraId="0BC39F02" w14:textId="7F62ACCF" w:rsidR="00FE6DE9" w:rsidRDefault="00FE6DE9">
      <w:pPr>
        <w:pStyle w:val="FootnoteText"/>
      </w:pPr>
      <w:r>
        <w:rPr>
          <w:rStyle w:val="FootnoteReference"/>
        </w:rPr>
        <w:footnoteRef/>
      </w:r>
      <w:r>
        <w:t xml:space="preserve"> You can use any of the standard combining algorithms for XACML, but the VMA will manage them properly.</w:t>
      </w:r>
    </w:p>
  </w:footnote>
  <w:footnote w:id="2">
    <w:p w14:paraId="3A61ADCB" w14:textId="58C677F0" w:rsidR="00FE6DE9" w:rsidRDefault="00FE6DE9" w:rsidP="00FE6DE9">
      <w:pPr>
        <w:pStyle w:val="FootnoteText"/>
      </w:pPr>
      <w:r>
        <w:rPr>
          <w:rStyle w:val="FootnoteReference"/>
        </w:rPr>
        <w:footnoteRef/>
      </w:r>
      <w:r>
        <w:t xml:space="preserve"> You can specify more than one rule using any combining algorithm, but the VMA will not be able to manage the policy properly.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230BB"/>
    <w:multiLevelType w:val="hybridMultilevel"/>
    <w:tmpl w:val="753E5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E1ECE"/>
    <w:multiLevelType w:val="hybridMultilevel"/>
    <w:tmpl w:val="1096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917B3"/>
    <w:multiLevelType w:val="hybridMultilevel"/>
    <w:tmpl w:val="B5DA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F7ECD"/>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46650"/>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F58CF"/>
    <w:multiLevelType w:val="hybridMultilevel"/>
    <w:tmpl w:val="A85E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3392F"/>
    <w:multiLevelType w:val="multilevel"/>
    <w:tmpl w:val="14DC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7438A"/>
    <w:multiLevelType w:val="multilevel"/>
    <w:tmpl w:val="7F543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209DD"/>
    <w:multiLevelType w:val="multilevel"/>
    <w:tmpl w:val="193C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91F9A"/>
    <w:multiLevelType w:val="multilevel"/>
    <w:tmpl w:val="29E2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D18F0"/>
    <w:multiLevelType w:val="hybridMultilevel"/>
    <w:tmpl w:val="B370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77F48"/>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1762B"/>
    <w:multiLevelType w:val="hybridMultilevel"/>
    <w:tmpl w:val="5C32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7D6075"/>
    <w:multiLevelType w:val="hybridMultilevel"/>
    <w:tmpl w:val="6AF8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B09D3"/>
    <w:multiLevelType w:val="hybridMultilevel"/>
    <w:tmpl w:val="2C564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61346"/>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F5EEB"/>
    <w:multiLevelType w:val="multilevel"/>
    <w:tmpl w:val="AD7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4"/>
  </w:num>
  <w:num w:numId="5">
    <w:abstractNumId w:val="9"/>
  </w:num>
  <w:num w:numId="6">
    <w:abstractNumId w:val="10"/>
  </w:num>
  <w:num w:numId="7">
    <w:abstractNumId w:val="1"/>
  </w:num>
  <w:num w:numId="8">
    <w:abstractNumId w:val="0"/>
  </w:num>
  <w:num w:numId="9">
    <w:abstractNumId w:val="16"/>
  </w:num>
  <w:num w:numId="10">
    <w:abstractNumId w:val="3"/>
  </w:num>
  <w:num w:numId="11">
    <w:abstractNumId w:val="11"/>
  </w:num>
  <w:num w:numId="12">
    <w:abstractNumId w:val="15"/>
  </w:num>
  <w:num w:numId="13">
    <w:abstractNumId w:val="5"/>
  </w:num>
  <w:num w:numId="14">
    <w:abstractNumId w:val="12"/>
  </w:num>
  <w:num w:numId="15">
    <w:abstractNumId w:val="2"/>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71"/>
    <w:rsid w:val="00001678"/>
    <w:rsid w:val="00002042"/>
    <w:rsid w:val="00011CDE"/>
    <w:rsid w:val="000459B4"/>
    <w:rsid w:val="000608A1"/>
    <w:rsid w:val="000C1CED"/>
    <w:rsid w:val="000D6017"/>
    <w:rsid w:val="000E1853"/>
    <w:rsid w:val="000E42E4"/>
    <w:rsid w:val="000F3594"/>
    <w:rsid w:val="001045C6"/>
    <w:rsid w:val="00105D0E"/>
    <w:rsid w:val="001153A4"/>
    <w:rsid w:val="00153197"/>
    <w:rsid w:val="00172897"/>
    <w:rsid w:val="00181603"/>
    <w:rsid w:val="001971B5"/>
    <w:rsid w:val="00197246"/>
    <w:rsid w:val="001A6626"/>
    <w:rsid w:val="001E2E09"/>
    <w:rsid w:val="0024251B"/>
    <w:rsid w:val="002A48C5"/>
    <w:rsid w:val="002D1219"/>
    <w:rsid w:val="002D4EFD"/>
    <w:rsid w:val="002E612E"/>
    <w:rsid w:val="00304786"/>
    <w:rsid w:val="00332A5A"/>
    <w:rsid w:val="00341333"/>
    <w:rsid w:val="003455AC"/>
    <w:rsid w:val="00374D66"/>
    <w:rsid w:val="003A7061"/>
    <w:rsid w:val="003D24E5"/>
    <w:rsid w:val="003D2DC4"/>
    <w:rsid w:val="003F2383"/>
    <w:rsid w:val="003F3060"/>
    <w:rsid w:val="003F4636"/>
    <w:rsid w:val="003F5EDF"/>
    <w:rsid w:val="0040718D"/>
    <w:rsid w:val="00413265"/>
    <w:rsid w:val="004249EB"/>
    <w:rsid w:val="00441D81"/>
    <w:rsid w:val="004931F2"/>
    <w:rsid w:val="00495755"/>
    <w:rsid w:val="004A2C5D"/>
    <w:rsid w:val="004B1C9C"/>
    <w:rsid w:val="004B4461"/>
    <w:rsid w:val="004B72E7"/>
    <w:rsid w:val="004C1C7C"/>
    <w:rsid w:val="004C1EE0"/>
    <w:rsid w:val="004E25FE"/>
    <w:rsid w:val="0051178A"/>
    <w:rsid w:val="00511D63"/>
    <w:rsid w:val="00530AD4"/>
    <w:rsid w:val="005325F6"/>
    <w:rsid w:val="00532B82"/>
    <w:rsid w:val="00534532"/>
    <w:rsid w:val="0053545E"/>
    <w:rsid w:val="005860F0"/>
    <w:rsid w:val="005B45B7"/>
    <w:rsid w:val="005D2C4C"/>
    <w:rsid w:val="00620F11"/>
    <w:rsid w:val="00636C06"/>
    <w:rsid w:val="006417DF"/>
    <w:rsid w:val="006478BB"/>
    <w:rsid w:val="00673A62"/>
    <w:rsid w:val="00681391"/>
    <w:rsid w:val="006954A9"/>
    <w:rsid w:val="006B1BFA"/>
    <w:rsid w:val="006D0407"/>
    <w:rsid w:val="006D4E1E"/>
    <w:rsid w:val="006E16BC"/>
    <w:rsid w:val="006E682D"/>
    <w:rsid w:val="006F0D60"/>
    <w:rsid w:val="0072797F"/>
    <w:rsid w:val="00754118"/>
    <w:rsid w:val="00757D70"/>
    <w:rsid w:val="00760AAF"/>
    <w:rsid w:val="00761141"/>
    <w:rsid w:val="007770CB"/>
    <w:rsid w:val="007842DA"/>
    <w:rsid w:val="00794ED8"/>
    <w:rsid w:val="007A02DA"/>
    <w:rsid w:val="007D0F00"/>
    <w:rsid w:val="008332D8"/>
    <w:rsid w:val="008640CC"/>
    <w:rsid w:val="00865709"/>
    <w:rsid w:val="00876207"/>
    <w:rsid w:val="008E7E94"/>
    <w:rsid w:val="009100B1"/>
    <w:rsid w:val="0092721C"/>
    <w:rsid w:val="00943B6E"/>
    <w:rsid w:val="00950B34"/>
    <w:rsid w:val="0099105D"/>
    <w:rsid w:val="0099367C"/>
    <w:rsid w:val="009D443B"/>
    <w:rsid w:val="009F67A9"/>
    <w:rsid w:val="00A1537B"/>
    <w:rsid w:val="00A57EEC"/>
    <w:rsid w:val="00A604E8"/>
    <w:rsid w:val="00A859B1"/>
    <w:rsid w:val="00AA69C6"/>
    <w:rsid w:val="00AC3356"/>
    <w:rsid w:val="00AC6CFA"/>
    <w:rsid w:val="00B006E3"/>
    <w:rsid w:val="00B04FD9"/>
    <w:rsid w:val="00B13637"/>
    <w:rsid w:val="00B245CC"/>
    <w:rsid w:val="00B41897"/>
    <w:rsid w:val="00B465CF"/>
    <w:rsid w:val="00B877A9"/>
    <w:rsid w:val="00BD4FB5"/>
    <w:rsid w:val="00BE3BDC"/>
    <w:rsid w:val="00BE7FC4"/>
    <w:rsid w:val="00C1003C"/>
    <w:rsid w:val="00C304A9"/>
    <w:rsid w:val="00C36140"/>
    <w:rsid w:val="00C734BC"/>
    <w:rsid w:val="00C81074"/>
    <w:rsid w:val="00C840A1"/>
    <w:rsid w:val="00CA15B1"/>
    <w:rsid w:val="00CA4938"/>
    <w:rsid w:val="00CA6BD9"/>
    <w:rsid w:val="00CC1907"/>
    <w:rsid w:val="00CC3C2C"/>
    <w:rsid w:val="00CD44A5"/>
    <w:rsid w:val="00CE29D0"/>
    <w:rsid w:val="00CF47F3"/>
    <w:rsid w:val="00CF49BC"/>
    <w:rsid w:val="00D06071"/>
    <w:rsid w:val="00D13C99"/>
    <w:rsid w:val="00D33542"/>
    <w:rsid w:val="00D45F2D"/>
    <w:rsid w:val="00D5304C"/>
    <w:rsid w:val="00D6777B"/>
    <w:rsid w:val="00DD52A7"/>
    <w:rsid w:val="00DF0BF6"/>
    <w:rsid w:val="00E0592A"/>
    <w:rsid w:val="00E73031"/>
    <w:rsid w:val="00E755E2"/>
    <w:rsid w:val="00E8678E"/>
    <w:rsid w:val="00E93D1E"/>
    <w:rsid w:val="00EC18F7"/>
    <w:rsid w:val="00EC3A1D"/>
    <w:rsid w:val="00EC622B"/>
    <w:rsid w:val="00EE2C4C"/>
    <w:rsid w:val="00F01E32"/>
    <w:rsid w:val="00F10F41"/>
    <w:rsid w:val="00F13139"/>
    <w:rsid w:val="00F151B3"/>
    <w:rsid w:val="00F36EF4"/>
    <w:rsid w:val="00F47E59"/>
    <w:rsid w:val="00F62097"/>
    <w:rsid w:val="00F74204"/>
    <w:rsid w:val="00F834F5"/>
    <w:rsid w:val="00F83E60"/>
    <w:rsid w:val="00F86908"/>
    <w:rsid w:val="00F9115D"/>
    <w:rsid w:val="00FB160B"/>
    <w:rsid w:val="00FE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A8138"/>
  <w15:chartTrackingRefBased/>
  <w15:docId w15:val="{4A668A70-7DBE-41EC-9701-4B7987E8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031"/>
    <w:rPr>
      <w:rFonts w:ascii="Segoe UI" w:hAnsi="Segoe UI"/>
    </w:rPr>
  </w:style>
  <w:style w:type="paragraph" w:styleId="Heading1">
    <w:name w:val="heading 1"/>
    <w:basedOn w:val="Normal"/>
    <w:link w:val="Heading1Char"/>
    <w:uiPriority w:val="9"/>
    <w:qFormat/>
    <w:rsid w:val="000D6017"/>
    <w:pPr>
      <w:spacing w:before="100" w:beforeAutospacing="1" w:after="100" w:afterAutospacing="1" w:line="240" w:lineRule="auto"/>
      <w:outlineLvl w:val="0"/>
    </w:pPr>
    <w:rPr>
      <w:rFonts w:ascii="Segoe UI Semibold" w:eastAsia="Times New Roman" w:hAnsi="Segoe UI Semibold" w:cs="Times New Roman"/>
      <w:bCs/>
      <w:kern w:val="36"/>
      <w:sz w:val="48"/>
      <w:szCs w:val="48"/>
    </w:rPr>
  </w:style>
  <w:style w:type="paragraph" w:styleId="Heading2">
    <w:name w:val="heading 2"/>
    <w:basedOn w:val="Normal"/>
    <w:link w:val="Heading2Char"/>
    <w:uiPriority w:val="9"/>
    <w:qFormat/>
    <w:rsid w:val="004931F2"/>
    <w:pPr>
      <w:spacing w:before="360" w:after="100" w:afterAutospacing="1" w:line="240" w:lineRule="auto"/>
      <w:outlineLvl w:val="1"/>
    </w:pPr>
    <w:rPr>
      <w:rFonts w:ascii="Segoe UI Semibold" w:eastAsia="Times New Roman" w:hAnsi="Segoe UI Semibold" w:cs="Times New Roman"/>
      <w:bCs/>
      <w:sz w:val="36"/>
      <w:szCs w:val="36"/>
    </w:rPr>
  </w:style>
  <w:style w:type="paragraph" w:styleId="Heading3">
    <w:name w:val="heading 3"/>
    <w:basedOn w:val="Normal"/>
    <w:link w:val="Heading3Char"/>
    <w:uiPriority w:val="9"/>
    <w:qFormat/>
    <w:rsid w:val="00A1537B"/>
    <w:pPr>
      <w:keepNext/>
      <w:spacing w:before="100" w:beforeAutospacing="1" w:after="100" w:afterAutospacing="1" w:line="240" w:lineRule="auto"/>
      <w:outlineLvl w:val="2"/>
    </w:pPr>
    <w:rPr>
      <w:rFonts w:ascii="Segoe UI Semibold" w:eastAsia="Times New Roman" w:hAnsi="Segoe UI Semibold" w:cs="Times New Roman"/>
      <w:bCs/>
      <w:sz w:val="27"/>
      <w:szCs w:val="27"/>
    </w:rPr>
  </w:style>
  <w:style w:type="paragraph" w:styleId="Heading4">
    <w:name w:val="heading 4"/>
    <w:basedOn w:val="Normal"/>
    <w:next w:val="Normal"/>
    <w:link w:val="Heading4Char"/>
    <w:uiPriority w:val="9"/>
    <w:unhideWhenUsed/>
    <w:qFormat/>
    <w:rsid w:val="00374D66"/>
    <w:pPr>
      <w:keepNext/>
      <w:keepLines/>
      <w:spacing w:before="40" w:after="120" w:line="240" w:lineRule="auto"/>
      <w:outlineLvl w:val="3"/>
    </w:pPr>
    <w:rPr>
      <w:rFonts w:ascii="Segoe UI Semibold" w:eastAsiaTheme="majorEastAsia" w:hAnsi="Segoe UI Semibold"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017"/>
    <w:rPr>
      <w:rFonts w:ascii="Segoe UI Semibold" w:eastAsia="Times New Roman" w:hAnsi="Segoe UI Semibold" w:cs="Times New Roman"/>
      <w:bCs/>
      <w:kern w:val="36"/>
      <w:sz w:val="48"/>
      <w:szCs w:val="48"/>
    </w:rPr>
  </w:style>
  <w:style w:type="character" w:customStyle="1" w:styleId="Heading2Char">
    <w:name w:val="Heading 2 Char"/>
    <w:basedOn w:val="DefaultParagraphFont"/>
    <w:link w:val="Heading2"/>
    <w:uiPriority w:val="9"/>
    <w:rsid w:val="004931F2"/>
    <w:rPr>
      <w:rFonts w:ascii="Segoe UI Semibold" w:eastAsia="Times New Roman" w:hAnsi="Segoe UI Semibold" w:cs="Times New Roman"/>
      <w:bCs/>
      <w:sz w:val="36"/>
      <w:szCs w:val="36"/>
    </w:rPr>
  </w:style>
  <w:style w:type="character" w:customStyle="1" w:styleId="Heading3Char">
    <w:name w:val="Heading 3 Char"/>
    <w:basedOn w:val="DefaultParagraphFont"/>
    <w:link w:val="Heading3"/>
    <w:uiPriority w:val="9"/>
    <w:rsid w:val="00A1537B"/>
    <w:rPr>
      <w:rFonts w:ascii="Segoe UI Semibold" w:eastAsia="Times New Roman" w:hAnsi="Segoe UI Semibold" w:cs="Times New Roman"/>
      <w:bCs/>
      <w:sz w:val="27"/>
      <w:szCs w:val="27"/>
    </w:rPr>
  </w:style>
  <w:style w:type="paragraph" w:styleId="NormalWeb">
    <w:name w:val="Normal (Web)"/>
    <w:basedOn w:val="Normal"/>
    <w:uiPriority w:val="99"/>
    <w:semiHidden/>
    <w:unhideWhenUsed/>
    <w:rsid w:val="00943B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3B6E"/>
    <w:pPr>
      <w:ind w:left="720"/>
      <w:contextualSpacing/>
    </w:pPr>
  </w:style>
  <w:style w:type="character" w:styleId="Hyperlink">
    <w:name w:val="Hyperlink"/>
    <w:basedOn w:val="DefaultParagraphFont"/>
    <w:uiPriority w:val="99"/>
    <w:unhideWhenUsed/>
    <w:rsid w:val="000D6017"/>
    <w:rPr>
      <w:color w:val="0563C1" w:themeColor="hyperlink"/>
      <w:u w:val="single"/>
    </w:rPr>
  </w:style>
  <w:style w:type="character" w:styleId="UnresolvedMention">
    <w:name w:val="Unresolved Mention"/>
    <w:basedOn w:val="DefaultParagraphFont"/>
    <w:uiPriority w:val="99"/>
    <w:semiHidden/>
    <w:unhideWhenUsed/>
    <w:rsid w:val="000D6017"/>
    <w:rPr>
      <w:color w:val="808080"/>
      <w:shd w:val="clear" w:color="auto" w:fill="E6E6E6"/>
    </w:rPr>
  </w:style>
  <w:style w:type="table" w:styleId="TableGrid">
    <w:name w:val="Table Grid"/>
    <w:basedOn w:val="TableNormal"/>
    <w:uiPriority w:val="39"/>
    <w:rsid w:val="00493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5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9B1"/>
    <w:rPr>
      <w:rFonts w:ascii="Segoe UI" w:hAnsi="Segoe UI"/>
    </w:rPr>
  </w:style>
  <w:style w:type="paragraph" w:styleId="Footer">
    <w:name w:val="footer"/>
    <w:basedOn w:val="Normal"/>
    <w:link w:val="FooterChar"/>
    <w:uiPriority w:val="99"/>
    <w:unhideWhenUsed/>
    <w:qFormat/>
    <w:rsid w:val="00A85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9B1"/>
    <w:rPr>
      <w:rFonts w:ascii="Segoe UI" w:hAnsi="Segoe UI"/>
    </w:rPr>
  </w:style>
  <w:style w:type="paragraph" w:styleId="NoSpacing">
    <w:name w:val="No Spacing"/>
    <w:uiPriority w:val="1"/>
    <w:qFormat/>
    <w:rsid w:val="00A859B1"/>
    <w:pPr>
      <w:spacing w:after="0" w:line="240" w:lineRule="auto"/>
    </w:pPr>
    <w:rPr>
      <w:color w:val="44546A" w:themeColor="text2"/>
      <w:sz w:val="20"/>
      <w:szCs w:val="20"/>
    </w:rPr>
  </w:style>
  <w:style w:type="paragraph" w:customStyle="1" w:styleId="Codeblock">
    <w:name w:val="Code block"/>
    <w:basedOn w:val="Normal"/>
    <w:autoRedefine/>
    <w:qFormat/>
    <w:rsid w:val="006478BB"/>
    <w:pPr>
      <w:keepLines/>
      <w:tabs>
        <w:tab w:val="left" w:pos="1152"/>
        <w:tab w:val="left" w:pos="1728"/>
        <w:tab w:val="left" w:pos="2304"/>
        <w:tab w:val="left" w:pos="2880"/>
        <w:tab w:val="left" w:pos="3456"/>
      </w:tabs>
      <w:spacing w:after="0" w:line="240" w:lineRule="auto"/>
      <w:contextualSpacing/>
      <w:textboxTightWrap w:val="allLines"/>
    </w:pPr>
    <w:rPr>
      <w:rFonts w:ascii="Courier New" w:hAnsi="Courier New"/>
    </w:rPr>
  </w:style>
  <w:style w:type="paragraph" w:customStyle="1" w:styleId="Note">
    <w:name w:val="Note"/>
    <w:basedOn w:val="Normal"/>
    <w:qFormat/>
    <w:rsid w:val="00153197"/>
    <w:pPr>
      <w:spacing w:before="100" w:beforeAutospacing="1" w:after="100" w:afterAutospacing="1"/>
      <w:ind w:left="432" w:right="432"/>
    </w:pPr>
  </w:style>
  <w:style w:type="character" w:customStyle="1" w:styleId="Heading4Char">
    <w:name w:val="Heading 4 Char"/>
    <w:basedOn w:val="DefaultParagraphFont"/>
    <w:link w:val="Heading4"/>
    <w:uiPriority w:val="9"/>
    <w:rsid w:val="00374D66"/>
    <w:rPr>
      <w:rFonts w:ascii="Segoe UI Semibold" w:eastAsiaTheme="majorEastAsia" w:hAnsi="Segoe UI Semibold" w:cstheme="majorBidi"/>
      <w:i/>
      <w:iCs/>
      <w:color w:val="2F5496" w:themeColor="accent1" w:themeShade="BF"/>
      <w:sz w:val="24"/>
    </w:rPr>
  </w:style>
  <w:style w:type="paragraph" w:customStyle="1" w:styleId="Tableheader">
    <w:name w:val="Table header"/>
    <w:basedOn w:val="Normal"/>
    <w:next w:val="List2"/>
    <w:autoRedefine/>
    <w:qFormat/>
    <w:rsid w:val="0040718D"/>
    <w:pPr>
      <w:spacing w:after="0" w:line="240" w:lineRule="auto"/>
    </w:pPr>
    <w:rPr>
      <w:b/>
      <w:color w:val="FFFFFF" w:themeColor="background1"/>
    </w:rPr>
  </w:style>
  <w:style w:type="paragraph" w:customStyle="1" w:styleId="Tabletext">
    <w:name w:val="Table text"/>
    <w:basedOn w:val="Normal"/>
    <w:autoRedefine/>
    <w:qFormat/>
    <w:rsid w:val="0040718D"/>
    <w:pPr>
      <w:spacing w:after="0" w:line="240" w:lineRule="auto"/>
    </w:pPr>
  </w:style>
  <w:style w:type="paragraph" w:styleId="List2">
    <w:name w:val="List 2"/>
    <w:basedOn w:val="Normal"/>
    <w:uiPriority w:val="99"/>
    <w:semiHidden/>
    <w:unhideWhenUsed/>
    <w:rsid w:val="0040718D"/>
    <w:pPr>
      <w:ind w:left="720" w:hanging="360"/>
      <w:contextualSpacing/>
    </w:pPr>
  </w:style>
  <w:style w:type="paragraph" w:styleId="FootnoteText">
    <w:name w:val="footnote text"/>
    <w:basedOn w:val="Normal"/>
    <w:link w:val="FootnoteTextChar"/>
    <w:uiPriority w:val="99"/>
    <w:semiHidden/>
    <w:unhideWhenUsed/>
    <w:rsid w:val="00CA49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4938"/>
    <w:rPr>
      <w:rFonts w:ascii="Segoe UI" w:hAnsi="Segoe UI"/>
      <w:sz w:val="20"/>
      <w:szCs w:val="20"/>
    </w:rPr>
  </w:style>
  <w:style w:type="character" w:styleId="FootnoteReference">
    <w:name w:val="footnote reference"/>
    <w:basedOn w:val="DefaultParagraphFont"/>
    <w:uiPriority w:val="99"/>
    <w:semiHidden/>
    <w:unhideWhenUsed/>
    <w:rsid w:val="00CA49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40370">
      <w:bodyDiv w:val="1"/>
      <w:marLeft w:val="0"/>
      <w:marRight w:val="0"/>
      <w:marTop w:val="0"/>
      <w:marBottom w:val="0"/>
      <w:divBdr>
        <w:top w:val="none" w:sz="0" w:space="0" w:color="auto"/>
        <w:left w:val="none" w:sz="0" w:space="0" w:color="auto"/>
        <w:bottom w:val="none" w:sz="0" w:space="0" w:color="auto"/>
        <w:right w:val="none" w:sz="0" w:space="0" w:color="auto"/>
      </w:divBdr>
      <w:divsChild>
        <w:div w:id="1327512314">
          <w:marLeft w:val="0"/>
          <w:marRight w:val="0"/>
          <w:marTop w:val="0"/>
          <w:marBottom w:val="0"/>
          <w:divBdr>
            <w:top w:val="none" w:sz="0" w:space="0" w:color="auto"/>
            <w:left w:val="none" w:sz="0" w:space="0" w:color="auto"/>
            <w:bottom w:val="none" w:sz="0" w:space="0" w:color="auto"/>
            <w:right w:val="none" w:sz="0" w:space="0" w:color="auto"/>
          </w:divBdr>
          <w:divsChild>
            <w:div w:id="1876506176">
              <w:marLeft w:val="0"/>
              <w:marRight w:val="0"/>
              <w:marTop w:val="0"/>
              <w:marBottom w:val="0"/>
              <w:divBdr>
                <w:top w:val="none" w:sz="0" w:space="0" w:color="auto"/>
                <w:left w:val="none" w:sz="0" w:space="0" w:color="auto"/>
                <w:bottom w:val="none" w:sz="0" w:space="0" w:color="auto"/>
                <w:right w:val="none" w:sz="0" w:space="0" w:color="auto"/>
              </w:divBdr>
            </w:div>
            <w:div w:id="1361316917">
              <w:marLeft w:val="0"/>
              <w:marRight w:val="0"/>
              <w:marTop w:val="0"/>
              <w:marBottom w:val="0"/>
              <w:divBdr>
                <w:top w:val="none" w:sz="0" w:space="0" w:color="auto"/>
                <w:left w:val="none" w:sz="0" w:space="0" w:color="auto"/>
                <w:bottom w:val="none" w:sz="0" w:space="0" w:color="auto"/>
                <w:right w:val="none" w:sz="0" w:space="0" w:color="auto"/>
              </w:divBdr>
            </w:div>
            <w:div w:id="1348100883">
              <w:marLeft w:val="0"/>
              <w:marRight w:val="0"/>
              <w:marTop w:val="0"/>
              <w:marBottom w:val="0"/>
              <w:divBdr>
                <w:top w:val="none" w:sz="0" w:space="0" w:color="auto"/>
                <w:left w:val="none" w:sz="0" w:space="0" w:color="auto"/>
                <w:bottom w:val="none" w:sz="0" w:space="0" w:color="auto"/>
                <w:right w:val="none" w:sz="0" w:space="0" w:color="auto"/>
              </w:divBdr>
            </w:div>
            <w:div w:id="127553128">
              <w:marLeft w:val="0"/>
              <w:marRight w:val="0"/>
              <w:marTop w:val="0"/>
              <w:marBottom w:val="0"/>
              <w:divBdr>
                <w:top w:val="none" w:sz="0" w:space="0" w:color="auto"/>
                <w:left w:val="none" w:sz="0" w:space="0" w:color="auto"/>
                <w:bottom w:val="none" w:sz="0" w:space="0" w:color="auto"/>
                <w:right w:val="none" w:sz="0" w:space="0" w:color="auto"/>
              </w:divBdr>
            </w:div>
            <w:div w:id="111366146">
              <w:marLeft w:val="0"/>
              <w:marRight w:val="0"/>
              <w:marTop w:val="0"/>
              <w:marBottom w:val="0"/>
              <w:divBdr>
                <w:top w:val="none" w:sz="0" w:space="0" w:color="auto"/>
                <w:left w:val="none" w:sz="0" w:space="0" w:color="auto"/>
                <w:bottom w:val="none" w:sz="0" w:space="0" w:color="auto"/>
                <w:right w:val="none" w:sz="0" w:space="0" w:color="auto"/>
              </w:divBdr>
            </w:div>
            <w:div w:id="25765321">
              <w:marLeft w:val="0"/>
              <w:marRight w:val="0"/>
              <w:marTop w:val="0"/>
              <w:marBottom w:val="0"/>
              <w:divBdr>
                <w:top w:val="none" w:sz="0" w:space="0" w:color="auto"/>
                <w:left w:val="none" w:sz="0" w:space="0" w:color="auto"/>
                <w:bottom w:val="none" w:sz="0" w:space="0" w:color="auto"/>
                <w:right w:val="none" w:sz="0" w:space="0" w:color="auto"/>
              </w:divBdr>
            </w:div>
            <w:div w:id="477042515">
              <w:marLeft w:val="0"/>
              <w:marRight w:val="0"/>
              <w:marTop w:val="0"/>
              <w:marBottom w:val="0"/>
              <w:divBdr>
                <w:top w:val="none" w:sz="0" w:space="0" w:color="auto"/>
                <w:left w:val="none" w:sz="0" w:space="0" w:color="auto"/>
                <w:bottom w:val="none" w:sz="0" w:space="0" w:color="auto"/>
                <w:right w:val="none" w:sz="0" w:space="0" w:color="auto"/>
              </w:divBdr>
            </w:div>
            <w:div w:id="1647078808">
              <w:marLeft w:val="0"/>
              <w:marRight w:val="0"/>
              <w:marTop w:val="0"/>
              <w:marBottom w:val="0"/>
              <w:divBdr>
                <w:top w:val="none" w:sz="0" w:space="0" w:color="auto"/>
                <w:left w:val="none" w:sz="0" w:space="0" w:color="auto"/>
                <w:bottom w:val="none" w:sz="0" w:space="0" w:color="auto"/>
                <w:right w:val="none" w:sz="0" w:space="0" w:color="auto"/>
              </w:divBdr>
            </w:div>
            <w:div w:id="41442395">
              <w:marLeft w:val="0"/>
              <w:marRight w:val="0"/>
              <w:marTop w:val="0"/>
              <w:marBottom w:val="0"/>
              <w:divBdr>
                <w:top w:val="none" w:sz="0" w:space="0" w:color="auto"/>
                <w:left w:val="none" w:sz="0" w:space="0" w:color="auto"/>
                <w:bottom w:val="none" w:sz="0" w:space="0" w:color="auto"/>
                <w:right w:val="none" w:sz="0" w:space="0" w:color="auto"/>
              </w:divBdr>
            </w:div>
            <w:div w:id="1158307873">
              <w:marLeft w:val="0"/>
              <w:marRight w:val="0"/>
              <w:marTop w:val="0"/>
              <w:marBottom w:val="0"/>
              <w:divBdr>
                <w:top w:val="none" w:sz="0" w:space="0" w:color="auto"/>
                <w:left w:val="none" w:sz="0" w:space="0" w:color="auto"/>
                <w:bottom w:val="none" w:sz="0" w:space="0" w:color="auto"/>
                <w:right w:val="none" w:sz="0" w:space="0" w:color="auto"/>
              </w:divBdr>
            </w:div>
            <w:div w:id="2123067031">
              <w:marLeft w:val="0"/>
              <w:marRight w:val="0"/>
              <w:marTop w:val="0"/>
              <w:marBottom w:val="0"/>
              <w:divBdr>
                <w:top w:val="none" w:sz="0" w:space="0" w:color="auto"/>
                <w:left w:val="none" w:sz="0" w:space="0" w:color="auto"/>
                <w:bottom w:val="none" w:sz="0" w:space="0" w:color="auto"/>
                <w:right w:val="none" w:sz="0" w:space="0" w:color="auto"/>
              </w:divBdr>
            </w:div>
            <w:div w:id="1391612147">
              <w:marLeft w:val="0"/>
              <w:marRight w:val="0"/>
              <w:marTop w:val="0"/>
              <w:marBottom w:val="0"/>
              <w:divBdr>
                <w:top w:val="none" w:sz="0" w:space="0" w:color="auto"/>
                <w:left w:val="none" w:sz="0" w:space="0" w:color="auto"/>
                <w:bottom w:val="none" w:sz="0" w:space="0" w:color="auto"/>
                <w:right w:val="none" w:sz="0" w:space="0" w:color="auto"/>
              </w:divBdr>
            </w:div>
            <w:div w:id="258606906">
              <w:marLeft w:val="0"/>
              <w:marRight w:val="0"/>
              <w:marTop w:val="0"/>
              <w:marBottom w:val="0"/>
              <w:divBdr>
                <w:top w:val="none" w:sz="0" w:space="0" w:color="auto"/>
                <w:left w:val="none" w:sz="0" w:space="0" w:color="auto"/>
                <w:bottom w:val="none" w:sz="0" w:space="0" w:color="auto"/>
                <w:right w:val="none" w:sz="0" w:space="0" w:color="auto"/>
              </w:divBdr>
            </w:div>
            <w:div w:id="1059331154">
              <w:marLeft w:val="0"/>
              <w:marRight w:val="0"/>
              <w:marTop w:val="0"/>
              <w:marBottom w:val="0"/>
              <w:divBdr>
                <w:top w:val="none" w:sz="0" w:space="0" w:color="auto"/>
                <w:left w:val="none" w:sz="0" w:space="0" w:color="auto"/>
                <w:bottom w:val="none" w:sz="0" w:space="0" w:color="auto"/>
                <w:right w:val="none" w:sz="0" w:space="0" w:color="auto"/>
              </w:divBdr>
            </w:div>
            <w:div w:id="1979526457">
              <w:marLeft w:val="0"/>
              <w:marRight w:val="0"/>
              <w:marTop w:val="0"/>
              <w:marBottom w:val="0"/>
              <w:divBdr>
                <w:top w:val="none" w:sz="0" w:space="0" w:color="auto"/>
                <w:left w:val="none" w:sz="0" w:space="0" w:color="auto"/>
                <w:bottom w:val="none" w:sz="0" w:space="0" w:color="auto"/>
                <w:right w:val="none" w:sz="0" w:space="0" w:color="auto"/>
              </w:divBdr>
            </w:div>
            <w:div w:id="1781149124">
              <w:marLeft w:val="0"/>
              <w:marRight w:val="0"/>
              <w:marTop w:val="0"/>
              <w:marBottom w:val="0"/>
              <w:divBdr>
                <w:top w:val="none" w:sz="0" w:space="0" w:color="auto"/>
                <w:left w:val="none" w:sz="0" w:space="0" w:color="auto"/>
                <w:bottom w:val="none" w:sz="0" w:space="0" w:color="auto"/>
                <w:right w:val="none" w:sz="0" w:space="0" w:color="auto"/>
              </w:divBdr>
            </w:div>
            <w:div w:id="1194222105">
              <w:marLeft w:val="0"/>
              <w:marRight w:val="0"/>
              <w:marTop w:val="0"/>
              <w:marBottom w:val="0"/>
              <w:divBdr>
                <w:top w:val="none" w:sz="0" w:space="0" w:color="auto"/>
                <w:left w:val="none" w:sz="0" w:space="0" w:color="auto"/>
                <w:bottom w:val="none" w:sz="0" w:space="0" w:color="auto"/>
                <w:right w:val="none" w:sz="0" w:space="0" w:color="auto"/>
              </w:divBdr>
            </w:div>
            <w:div w:id="2022004934">
              <w:marLeft w:val="0"/>
              <w:marRight w:val="0"/>
              <w:marTop w:val="0"/>
              <w:marBottom w:val="0"/>
              <w:divBdr>
                <w:top w:val="none" w:sz="0" w:space="0" w:color="auto"/>
                <w:left w:val="none" w:sz="0" w:space="0" w:color="auto"/>
                <w:bottom w:val="none" w:sz="0" w:space="0" w:color="auto"/>
                <w:right w:val="none" w:sz="0" w:space="0" w:color="auto"/>
              </w:divBdr>
            </w:div>
            <w:div w:id="1106385937">
              <w:marLeft w:val="0"/>
              <w:marRight w:val="0"/>
              <w:marTop w:val="0"/>
              <w:marBottom w:val="0"/>
              <w:divBdr>
                <w:top w:val="none" w:sz="0" w:space="0" w:color="auto"/>
                <w:left w:val="none" w:sz="0" w:space="0" w:color="auto"/>
                <w:bottom w:val="none" w:sz="0" w:space="0" w:color="auto"/>
                <w:right w:val="none" w:sz="0" w:space="0" w:color="auto"/>
              </w:divBdr>
            </w:div>
            <w:div w:id="1485194565">
              <w:marLeft w:val="0"/>
              <w:marRight w:val="0"/>
              <w:marTop w:val="0"/>
              <w:marBottom w:val="0"/>
              <w:divBdr>
                <w:top w:val="none" w:sz="0" w:space="0" w:color="auto"/>
                <w:left w:val="none" w:sz="0" w:space="0" w:color="auto"/>
                <w:bottom w:val="none" w:sz="0" w:space="0" w:color="auto"/>
                <w:right w:val="none" w:sz="0" w:space="0" w:color="auto"/>
              </w:divBdr>
            </w:div>
            <w:div w:id="1932160929">
              <w:marLeft w:val="0"/>
              <w:marRight w:val="0"/>
              <w:marTop w:val="0"/>
              <w:marBottom w:val="0"/>
              <w:divBdr>
                <w:top w:val="none" w:sz="0" w:space="0" w:color="auto"/>
                <w:left w:val="none" w:sz="0" w:space="0" w:color="auto"/>
                <w:bottom w:val="none" w:sz="0" w:space="0" w:color="auto"/>
                <w:right w:val="none" w:sz="0" w:space="0" w:color="auto"/>
              </w:divBdr>
            </w:div>
            <w:div w:id="304357943">
              <w:marLeft w:val="0"/>
              <w:marRight w:val="0"/>
              <w:marTop w:val="0"/>
              <w:marBottom w:val="0"/>
              <w:divBdr>
                <w:top w:val="none" w:sz="0" w:space="0" w:color="auto"/>
                <w:left w:val="none" w:sz="0" w:space="0" w:color="auto"/>
                <w:bottom w:val="none" w:sz="0" w:space="0" w:color="auto"/>
                <w:right w:val="none" w:sz="0" w:space="0" w:color="auto"/>
              </w:divBdr>
            </w:div>
            <w:div w:id="960233857">
              <w:marLeft w:val="0"/>
              <w:marRight w:val="0"/>
              <w:marTop w:val="0"/>
              <w:marBottom w:val="0"/>
              <w:divBdr>
                <w:top w:val="none" w:sz="0" w:space="0" w:color="auto"/>
                <w:left w:val="none" w:sz="0" w:space="0" w:color="auto"/>
                <w:bottom w:val="none" w:sz="0" w:space="0" w:color="auto"/>
                <w:right w:val="none" w:sz="0" w:space="0" w:color="auto"/>
              </w:divBdr>
            </w:div>
            <w:div w:id="989987128">
              <w:marLeft w:val="0"/>
              <w:marRight w:val="0"/>
              <w:marTop w:val="0"/>
              <w:marBottom w:val="0"/>
              <w:divBdr>
                <w:top w:val="none" w:sz="0" w:space="0" w:color="auto"/>
                <w:left w:val="none" w:sz="0" w:space="0" w:color="auto"/>
                <w:bottom w:val="none" w:sz="0" w:space="0" w:color="auto"/>
                <w:right w:val="none" w:sz="0" w:space="0" w:color="auto"/>
              </w:divBdr>
            </w:div>
            <w:div w:id="1254633386">
              <w:marLeft w:val="0"/>
              <w:marRight w:val="0"/>
              <w:marTop w:val="0"/>
              <w:marBottom w:val="0"/>
              <w:divBdr>
                <w:top w:val="none" w:sz="0" w:space="0" w:color="auto"/>
                <w:left w:val="none" w:sz="0" w:space="0" w:color="auto"/>
                <w:bottom w:val="none" w:sz="0" w:space="0" w:color="auto"/>
                <w:right w:val="none" w:sz="0" w:space="0" w:color="auto"/>
              </w:divBdr>
            </w:div>
            <w:div w:id="679552094">
              <w:marLeft w:val="0"/>
              <w:marRight w:val="0"/>
              <w:marTop w:val="0"/>
              <w:marBottom w:val="0"/>
              <w:divBdr>
                <w:top w:val="none" w:sz="0" w:space="0" w:color="auto"/>
                <w:left w:val="none" w:sz="0" w:space="0" w:color="auto"/>
                <w:bottom w:val="none" w:sz="0" w:space="0" w:color="auto"/>
                <w:right w:val="none" w:sz="0" w:space="0" w:color="auto"/>
              </w:divBdr>
            </w:div>
            <w:div w:id="846095050">
              <w:marLeft w:val="0"/>
              <w:marRight w:val="0"/>
              <w:marTop w:val="0"/>
              <w:marBottom w:val="0"/>
              <w:divBdr>
                <w:top w:val="none" w:sz="0" w:space="0" w:color="auto"/>
                <w:left w:val="none" w:sz="0" w:space="0" w:color="auto"/>
                <w:bottom w:val="none" w:sz="0" w:space="0" w:color="auto"/>
                <w:right w:val="none" w:sz="0" w:space="0" w:color="auto"/>
              </w:divBdr>
            </w:div>
            <w:div w:id="148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4134">
      <w:bodyDiv w:val="1"/>
      <w:marLeft w:val="0"/>
      <w:marRight w:val="0"/>
      <w:marTop w:val="0"/>
      <w:marBottom w:val="0"/>
      <w:divBdr>
        <w:top w:val="none" w:sz="0" w:space="0" w:color="auto"/>
        <w:left w:val="none" w:sz="0" w:space="0" w:color="auto"/>
        <w:bottom w:val="none" w:sz="0" w:space="0" w:color="auto"/>
        <w:right w:val="none" w:sz="0" w:space="0" w:color="auto"/>
      </w:divBdr>
    </w:div>
    <w:div w:id="911235492">
      <w:bodyDiv w:val="1"/>
      <w:marLeft w:val="0"/>
      <w:marRight w:val="0"/>
      <w:marTop w:val="0"/>
      <w:marBottom w:val="0"/>
      <w:divBdr>
        <w:top w:val="none" w:sz="0" w:space="0" w:color="auto"/>
        <w:left w:val="none" w:sz="0" w:space="0" w:color="auto"/>
        <w:bottom w:val="none" w:sz="0" w:space="0" w:color="auto"/>
        <w:right w:val="none" w:sz="0" w:space="0" w:color="auto"/>
      </w:divBdr>
      <w:divsChild>
        <w:div w:id="1604341800">
          <w:marLeft w:val="0"/>
          <w:marRight w:val="0"/>
          <w:marTop w:val="0"/>
          <w:marBottom w:val="0"/>
          <w:divBdr>
            <w:top w:val="none" w:sz="0" w:space="0" w:color="auto"/>
            <w:left w:val="none" w:sz="0" w:space="0" w:color="auto"/>
            <w:bottom w:val="none" w:sz="0" w:space="0" w:color="auto"/>
            <w:right w:val="none" w:sz="0" w:space="0" w:color="auto"/>
          </w:divBdr>
          <w:divsChild>
            <w:div w:id="1612394621">
              <w:marLeft w:val="0"/>
              <w:marRight w:val="0"/>
              <w:marTop w:val="0"/>
              <w:marBottom w:val="0"/>
              <w:divBdr>
                <w:top w:val="none" w:sz="0" w:space="0" w:color="auto"/>
                <w:left w:val="none" w:sz="0" w:space="0" w:color="auto"/>
                <w:bottom w:val="none" w:sz="0" w:space="0" w:color="auto"/>
                <w:right w:val="none" w:sz="0" w:space="0" w:color="auto"/>
              </w:divBdr>
            </w:div>
            <w:div w:id="1352336881">
              <w:marLeft w:val="0"/>
              <w:marRight w:val="0"/>
              <w:marTop w:val="0"/>
              <w:marBottom w:val="0"/>
              <w:divBdr>
                <w:top w:val="none" w:sz="0" w:space="0" w:color="auto"/>
                <w:left w:val="none" w:sz="0" w:space="0" w:color="auto"/>
                <w:bottom w:val="none" w:sz="0" w:space="0" w:color="auto"/>
                <w:right w:val="none" w:sz="0" w:space="0" w:color="auto"/>
              </w:divBdr>
            </w:div>
            <w:div w:id="1978487752">
              <w:marLeft w:val="0"/>
              <w:marRight w:val="0"/>
              <w:marTop w:val="0"/>
              <w:marBottom w:val="0"/>
              <w:divBdr>
                <w:top w:val="none" w:sz="0" w:space="0" w:color="auto"/>
                <w:left w:val="none" w:sz="0" w:space="0" w:color="auto"/>
                <w:bottom w:val="none" w:sz="0" w:space="0" w:color="auto"/>
                <w:right w:val="none" w:sz="0" w:space="0" w:color="auto"/>
              </w:divBdr>
            </w:div>
            <w:div w:id="1389188372">
              <w:marLeft w:val="0"/>
              <w:marRight w:val="0"/>
              <w:marTop w:val="0"/>
              <w:marBottom w:val="0"/>
              <w:divBdr>
                <w:top w:val="none" w:sz="0" w:space="0" w:color="auto"/>
                <w:left w:val="none" w:sz="0" w:space="0" w:color="auto"/>
                <w:bottom w:val="none" w:sz="0" w:space="0" w:color="auto"/>
                <w:right w:val="none" w:sz="0" w:space="0" w:color="auto"/>
              </w:divBdr>
            </w:div>
            <w:div w:id="33584372">
              <w:marLeft w:val="0"/>
              <w:marRight w:val="0"/>
              <w:marTop w:val="0"/>
              <w:marBottom w:val="0"/>
              <w:divBdr>
                <w:top w:val="none" w:sz="0" w:space="0" w:color="auto"/>
                <w:left w:val="none" w:sz="0" w:space="0" w:color="auto"/>
                <w:bottom w:val="none" w:sz="0" w:space="0" w:color="auto"/>
                <w:right w:val="none" w:sz="0" w:space="0" w:color="auto"/>
              </w:divBdr>
            </w:div>
            <w:div w:id="1819302124">
              <w:marLeft w:val="0"/>
              <w:marRight w:val="0"/>
              <w:marTop w:val="0"/>
              <w:marBottom w:val="0"/>
              <w:divBdr>
                <w:top w:val="none" w:sz="0" w:space="0" w:color="auto"/>
                <w:left w:val="none" w:sz="0" w:space="0" w:color="auto"/>
                <w:bottom w:val="none" w:sz="0" w:space="0" w:color="auto"/>
                <w:right w:val="none" w:sz="0" w:space="0" w:color="auto"/>
              </w:divBdr>
            </w:div>
            <w:div w:id="1911769737">
              <w:marLeft w:val="0"/>
              <w:marRight w:val="0"/>
              <w:marTop w:val="0"/>
              <w:marBottom w:val="0"/>
              <w:divBdr>
                <w:top w:val="none" w:sz="0" w:space="0" w:color="auto"/>
                <w:left w:val="none" w:sz="0" w:space="0" w:color="auto"/>
                <w:bottom w:val="none" w:sz="0" w:space="0" w:color="auto"/>
                <w:right w:val="none" w:sz="0" w:space="0" w:color="auto"/>
              </w:divBdr>
            </w:div>
            <w:div w:id="72818408">
              <w:marLeft w:val="0"/>
              <w:marRight w:val="0"/>
              <w:marTop w:val="0"/>
              <w:marBottom w:val="0"/>
              <w:divBdr>
                <w:top w:val="none" w:sz="0" w:space="0" w:color="auto"/>
                <w:left w:val="none" w:sz="0" w:space="0" w:color="auto"/>
                <w:bottom w:val="none" w:sz="0" w:space="0" w:color="auto"/>
                <w:right w:val="none" w:sz="0" w:space="0" w:color="auto"/>
              </w:divBdr>
            </w:div>
            <w:div w:id="924462287">
              <w:marLeft w:val="0"/>
              <w:marRight w:val="0"/>
              <w:marTop w:val="0"/>
              <w:marBottom w:val="0"/>
              <w:divBdr>
                <w:top w:val="none" w:sz="0" w:space="0" w:color="auto"/>
                <w:left w:val="none" w:sz="0" w:space="0" w:color="auto"/>
                <w:bottom w:val="none" w:sz="0" w:space="0" w:color="auto"/>
                <w:right w:val="none" w:sz="0" w:space="0" w:color="auto"/>
              </w:divBdr>
            </w:div>
            <w:div w:id="438649693">
              <w:marLeft w:val="0"/>
              <w:marRight w:val="0"/>
              <w:marTop w:val="0"/>
              <w:marBottom w:val="0"/>
              <w:divBdr>
                <w:top w:val="none" w:sz="0" w:space="0" w:color="auto"/>
                <w:left w:val="none" w:sz="0" w:space="0" w:color="auto"/>
                <w:bottom w:val="none" w:sz="0" w:space="0" w:color="auto"/>
                <w:right w:val="none" w:sz="0" w:space="0" w:color="auto"/>
              </w:divBdr>
            </w:div>
            <w:div w:id="1960255679">
              <w:marLeft w:val="0"/>
              <w:marRight w:val="0"/>
              <w:marTop w:val="0"/>
              <w:marBottom w:val="0"/>
              <w:divBdr>
                <w:top w:val="none" w:sz="0" w:space="0" w:color="auto"/>
                <w:left w:val="none" w:sz="0" w:space="0" w:color="auto"/>
                <w:bottom w:val="none" w:sz="0" w:space="0" w:color="auto"/>
                <w:right w:val="none" w:sz="0" w:space="0" w:color="auto"/>
              </w:divBdr>
            </w:div>
            <w:div w:id="1533029017">
              <w:marLeft w:val="0"/>
              <w:marRight w:val="0"/>
              <w:marTop w:val="0"/>
              <w:marBottom w:val="0"/>
              <w:divBdr>
                <w:top w:val="none" w:sz="0" w:space="0" w:color="auto"/>
                <w:left w:val="none" w:sz="0" w:space="0" w:color="auto"/>
                <w:bottom w:val="none" w:sz="0" w:space="0" w:color="auto"/>
                <w:right w:val="none" w:sz="0" w:space="0" w:color="auto"/>
              </w:divBdr>
            </w:div>
            <w:div w:id="1277181083">
              <w:marLeft w:val="0"/>
              <w:marRight w:val="0"/>
              <w:marTop w:val="0"/>
              <w:marBottom w:val="0"/>
              <w:divBdr>
                <w:top w:val="none" w:sz="0" w:space="0" w:color="auto"/>
                <w:left w:val="none" w:sz="0" w:space="0" w:color="auto"/>
                <w:bottom w:val="none" w:sz="0" w:space="0" w:color="auto"/>
                <w:right w:val="none" w:sz="0" w:space="0" w:color="auto"/>
              </w:divBdr>
            </w:div>
            <w:div w:id="834030238">
              <w:marLeft w:val="0"/>
              <w:marRight w:val="0"/>
              <w:marTop w:val="0"/>
              <w:marBottom w:val="0"/>
              <w:divBdr>
                <w:top w:val="none" w:sz="0" w:space="0" w:color="auto"/>
                <w:left w:val="none" w:sz="0" w:space="0" w:color="auto"/>
                <w:bottom w:val="none" w:sz="0" w:space="0" w:color="auto"/>
                <w:right w:val="none" w:sz="0" w:space="0" w:color="auto"/>
              </w:divBdr>
            </w:div>
            <w:div w:id="594093667">
              <w:marLeft w:val="0"/>
              <w:marRight w:val="0"/>
              <w:marTop w:val="0"/>
              <w:marBottom w:val="0"/>
              <w:divBdr>
                <w:top w:val="none" w:sz="0" w:space="0" w:color="auto"/>
                <w:left w:val="none" w:sz="0" w:space="0" w:color="auto"/>
                <w:bottom w:val="none" w:sz="0" w:space="0" w:color="auto"/>
                <w:right w:val="none" w:sz="0" w:space="0" w:color="auto"/>
              </w:divBdr>
            </w:div>
            <w:div w:id="1068772330">
              <w:marLeft w:val="0"/>
              <w:marRight w:val="0"/>
              <w:marTop w:val="0"/>
              <w:marBottom w:val="0"/>
              <w:divBdr>
                <w:top w:val="none" w:sz="0" w:space="0" w:color="auto"/>
                <w:left w:val="none" w:sz="0" w:space="0" w:color="auto"/>
                <w:bottom w:val="none" w:sz="0" w:space="0" w:color="auto"/>
                <w:right w:val="none" w:sz="0" w:space="0" w:color="auto"/>
              </w:divBdr>
            </w:div>
            <w:div w:id="9226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9417">
      <w:bodyDiv w:val="1"/>
      <w:marLeft w:val="0"/>
      <w:marRight w:val="0"/>
      <w:marTop w:val="0"/>
      <w:marBottom w:val="0"/>
      <w:divBdr>
        <w:top w:val="none" w:sz="0" w:space="0" w:color="auto"/>
        <w:left w:val="none" w:sz="0" w:space="0" w:color="auto"/>
        <w:bottom w:val="none" w:sz="0" w:space="0" w:color="auto"/>
        <w:right w:val="none" w:sz="0" w:space="0" w:color="auto"/>
      </w:divBdr>
      <w:divsChild>
        <w:div w:id="456870719">
          <w:marLeft w:val="0"/>
          <w:marRight w:val="0"/>
          <w:marTop w:val="0"/>
          <w:marBottom w:val="0"/>
          <w:divBdr>
            <w:top w:val="none" w:sz="0" w:space="0" w:color="auto"/>
            <w:left w:val="none" w:sz="0" w:space="0" w:color="auto"/>
            <w:bottom w:val="none" w:sz="0" w:space="0" w:color="auto"/>
            <w:right w:val="none" w:sz="0" w:space="0" w:color="auto"/>
          </w:divBdr>
          <w:divsChild>
            <w:div w:id="12537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9517">
      <w:bodyDiv w:val="1"/>
      <w:marLeft w:val="0"/>
      <w:marRight w:val="0"/>
      <w:marTop w:val="0"/>
      <w:marBottom w:val="0"/>
      <w:divBdr>
        <w:top w:val="none" w:sz="0" w:space="0" w:color="auto"/>
        <w:left w:val="none" w:sz="0" w:space="0" w:color="auto"/>
        <w:bottom w:val="none" w:sz="0" w:space="0" w:color="auto"/>
        <w:right w:val="none" w:sz="0" w:space="0" w:color="auto"/>
      </w:divBdr>
      <w:divsChild>
        <w:div w:id="894392856">
          <w:marLeft w:val="0"/>
          <w:marRight w:val="0"/>
          <w:marTop w:val="0"/>
          <w:marBottom w:val="0"/>
          <w:divBdr>
            <w:top w:val="none" w:sz="0" w:space="0" w:color="auto"/>
            <w:left w:val="none" w:sz="0" w:space="0" w:color="auto"/>
            <w:bottom w:val="none" w:sz="0" w:space="0" w:color="auto"/>
            <w:right w:val="none" w:sz="0" w:space="0" w:color="auto"/>
          </w:divBdr>
          <w:divsChild>
            <w:div w:id="7988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4569">
      <w:bodyDiv w:val="1"/>
      <w:marLeft w:val="0"/>
      <w:marRight w:val="0"/>
      <w:marTop w:val="0"/>
      <w:marBottom w:val="0"/>
      <w:divBdr>
        <w:top w:val="none" w:sz="0" w:space="0" w:color="auto"/>
        <w:left w:val="none" w:sz="0" w:space="0" w:color="auto"/>
        <w:bottom w:val="none" w:sz="0" w:space="0" w:color="auto"/>
        <w:right w:val="none" w:sz="0" w:space="0" w:color="auto"/>
      </w:divBdr>
      <w:divsChild>
        <w:div w:id="826215861">
          <w:marLeft w:val="0"/>
          <w:marRight w:val="0"/>
          <w:marTop w:val="0"/>
          <w:marBottom w:val="0"/>
          <w:divBdr>
            <w:top w:val="none" w:sz="0" w:space="0" w:color="auto"/>
            <w:left w:val="none" w:sz="0" w:space="0" w:color="auto"/>
            <w:bottom w:val="none" w:sz="0" w:space="0" w:color="auto"/>
            <w:right w:val="none" w:sz="0" w:space="0" w:color="auto"/>
          </w:divBdr>
          <w:divsChild>
            <w:div w:id="2962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0262">
      <w:bodyDiv w:val="1"/>
      <w:marLeft w:val="0"/>
      <w:marRight w:val="0"/>
      <w:marTop w:val="0"/>
      <w:marBottom w:val="0"/>
      <w:divBdr>
        <w:top w:val="none" w:sz="0" w:space="0" w:color="auto"/>
        <w:left w:val="none" w:sz="0" w:space="0" w:color="auto"/>
        <w:bottom w:val="none" w:sz="0" w:space="0" w:color="auto"/>
        <w:right w:val="none" w:sz="0" w:space="0" w:color="auto"/>
      </w:divBdr>
      <w:divsChild>
        <w:div w:id="322778865">
          <w:marLeft w:val="0"/>
          <w:marRight w:val="0"/>
          <w:marTop w:val="0"/>
          <w:marBottom w:val="0"/>
          <w:divBdr>
            <w:top w:val="none" w:sz="0" w:space="0" w:color="auto"/>
            <w:left w:val="none" w:sz="0" w:space="0" w:color="auto"/>
            <w:bottom w:val="none" w:sz="0" w:space="0" w:color="auto"/>
            <w:right w:val="none" w:sz="0" w:space="0" w:color="auto"/>
          </w:divBdr>
          <w:divsChild>
            <w:div w:id="3943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1752">
      <w:bodyDiv w:val="1"/>
      <w:marLeft w:val="0"/>
      <w:marRight w:val="0"/>
      <w:marTop w:val="0"/>
      <w:marBottom w:val="0"/>
      <w:divBdr>
        <w:top w:val="none" w:sz="0" w:space="0" w:color="auto"/>
        <w:left w:val="none" w:sz="0" w:space="0" w:color="auto"/>
        <w:bottom w:val="none" w:sz="0" w:space="0" w:color="auto"/>
        <w:right w:val="none" w:sz="0" w:space="0" w:color="auto"/>
      </w:divBdr>
      <w:divsChild>
        <w:div w:id="2067802568">
          <w:marLeft w:val="0"/>
          <w:marRight w:val="0"/>
          <w:marTop w:val="0"/>
          <w:marBottom w:val="0"/>
          <w:divBdr>
            <w:top w:val="none" w:sz="0" w:space="0" w:color="auto"/>
            <w:left w:val="none" w:sz="0" w:space="0" w:color="auto"/>
            <w:bottom w:val="none" w:sz="0" w:space="0" w:color="auto"/>
            <w:right w:val="none" w:sz="0" w:space="0" w:color="auto"/>
          </w:divBdr>
          <w:divsChild>
            <w:div w:id="5953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6903">
      <w:bodyDiv w:val="1"/>
      <w:marLeft w:val="0"/>
      <w:marRight w:val="0"/>
      <w:marTop w:val="0"/>
      <w:marBottom w:val="0"/>
      <w:divBdr>
        <w:top w:val="none" w:sz="0" w:space="0" w:color="auto"/>
        <w:left w:val="none" w:sz="0" w:space="0" w:color="auto"/>
        <w:bottom w:val="none" w:sz="0" w:space="0" w:color="auto"/>
        <w:right w:val="none" w:sz="0" w:space="0" w:color="auto"/>
      </w:divBdr>
      <w:divsChild>
        <w:div w:id="1557399208">
          <w:marLeft w:val="0"/>
          <w:marRight w:val="0"/>
          <w:marTop w:val="0"/>
          <w:marBottom w:val="0"/>
          <w:divBdr>
            <w:top w:val="none" w:sz="0" w:space="0" w:color="auto"/>
            <w:left w:val="none" w:sz="0" w:space="0" w:color="auto"/>
            <w:bottom w:val="none" w:sz="0" w:space="0" w:color="auto"/>
            <w:right w:val="none" w:sz="0" w:space="0" w:color="auto"/>
          </w:divBdr>
          <w:divsChild>
            <w:div w:id="19909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Product%20Team\Cobalt\External%20docs\Templates\ViewDS%20Cobalt%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2C75B-DD6F-41B3-B746-E8755EF4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ViewDS Cobalt Doc Template.dotx</Template>
  <TotalTime>57</TotalTime>
  <Pages>8</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Kirkpatrick</dc:creator>
  <cp:keywords/>
  <dc:description/>
  <cp:lastModifiedBy>Gil Kirkpatrick</cp:lastModifiedBy>
  <cp:revision>4</cp:revision>
  <dcterms:created xsi:type="dcterms:W3CDTF">2018-08-30T13:48:00Z</dcterms:created>
  <dcterms:modified xsi:type="dcterms:W3CDTF">2018-08-30T14:45:00Z</dcterms:modified>
</cp:coreProperties>
</file>