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8B27C4" w14:textId="77777777" w:rsidR="00D43E3D" w:rsidRPr="00D43E3D" w:rsidRDefault="00D43E3D" w:rsidP="00D43E3D">
      <w:pPr>
        <w:tabs>
          <w:tab w:val="num" w:pos="360"/>
          <w:tab w:val="num" w:pos="720"/>
        </w:tabs>
        <w:spacing w:after="0" w:line="360" w:lineRule="auto"/>
        <w:ind w:left="720" w:right="720" w:hanging="360"/>
        <w:outlineLvl w:val="2"/>
        <w:rPr>
          <w:rFonts w:ascii="Keren" w:eastAsia="Times New Roman" w:hAnsi="Keren" w:cs="David"/>
          <w:b/>
          <w:bCs/>
          <w:sz w:val="26"/>
          <w:szCs w:val="24"/>
          <w:lang w:eastAsia="he-IL"/>
          <w14:ligatures w14:val="none"/>
        </w:rPr>
      </w:pPr>
      <w:r w:rsidRPr="00D43E3D">
        <w:rPr>
          <w:rFonts w:ascii="Keren" w:eastAsia="Times New Roman" w:hAnsi="Keren" w:cs="David"/>
          <w:b/>
          <w:bCs/>
          <w:sz w:val="26"/>
          <w:szCs w:val="24"/>
          <w:rtl/>
          <w:lang w:eastAsia="he-IL"/>
          <w14:ligatures w14:val="none"/>
        </w:rPr>
        <w:fldChar w:fldCharType="begin"/>
      </w:r>
      <w:r w:rsidRPr="00D43E3D">
        <w:rPr>
          <w:rFonts w:ascii="Keren" w:eastAsia="Times New Roman" w:hAnsi="Keren" w:cs="David" w:hint="cs"/>
          <w:b/>
          <w:bCs/>
          <w:sz w:val="26"/>
          <w:szCs w:val="24"/>
          <w:lang w:eastAsia="he-IL"/>
          <w14:ligatures w14:val="none"/>
        </w:rPr>
        <w:instrText xml:space="preserve"> XE </w:instrText>
      </w:r>
      <w:r w:rsidRPr="00D43E3D">
        <w:rPr>
          <w:rFonts w:ascii="Keren" w:eastAsia="Times New Roman" w:hAnsi="Keren" w:cs="David"/>
          <w:b/>
          <w:bCs/>
          <w:sz w:val="26"/>
          <w:szCs w:val="24"/>
          <w:rtl/>
          <w:lang w:eastAsia="he-IL"/>
          <w14:ligatures w14:val="none"/>
        </w:rPr>
        <w:instrText>"ניחום אבלים" \</w:instrText>
      </w:r>
      <w:r w:rsidRPr="00D43E3D">
        <w:rPr>
          <w:rFonts w:ascii="Keren" w:eastAsia="Times New Roman" w:hAnsi="Keren" w:cs="David" w:hint="cs"/>
          <w:b/>
          <w:bCs/>
          <w:sz w:val="26"/>
          <w:szCs w:val="24"/>
          <w:lang w:eastAsia="he-IL"/>
          <w14:ligatures w14:val="none"/>
        </w:rPr>
        <w:instrText xml:space="preserve">b </w:instrText>
      </w:r>
      <w:r w:rsidRPr="00D43E3D">
        <w:rPr>
          <w:rFonts w:ascii="Keren" w:eastAsia="Times New Roman" w:hAnsi="Keren" w:cs="David"/>
          <w:b/>
          <w:bCs/>
          <w:sz w:val="26"/>
          <w:szCs w:val="24"/>
          <w:rtl/>
          <w:lang w:eastAsia="he-IL"/>
          <w14:ligatures w14:val="none"/>
        </w:rPr>
        <w:fldChar w:fldCharType="end"/>
      </w:r>
      <w:bookmarkStart w:id="0" w:name="_Ref87889322"/>
      <w:bookmarkStart w:id="1" w:name="_Ref87891282"/>
      <w:bookmarkStart w:id="2" w:name="_Toc88530013"/>
      <w:r w:rsidRPr="00D43E3D">
        <w:rPr>
          <w:rFonts w:ascii="Keren" w:eastAsia="Times New Roman" w:hAnsi="Keren" w:cs="David"/>
          <w:b/>
          <w:bCs/>
          <w:sz w:val="26"/>
          <w:szCs w:val="24"/>
          <w:rtl/>
          <w:lang w:eastAsia="he-IL"/>
          <w14:ligatures w14:val="none"/>
        </w:rPr>
        <w:t>ניחום אבלים</w:t>
      </w:r>
      <w:bookmarkEnd w:id="0"/>
      <w:bookmarkEnd w:id="1"/>
      <w:bookmarkEnd w:id="2"/>
    </w:p>
    <w:p w14:paraId="7B8169F5" w14:textId="77777777" w:rsidR="00D43E3D" w:rsidRPr="00D43E3D" w:rsidRDefault="00D43E3D" w:rsidP="00D43E3D">
      <w:pPr>
        <w:autoSpaceDE w:val="0"/>
        <w:autoSpaceDN w:val="0"/>
        <w:adjustRightInd w:val="0"/>
        <w:spacing w:after="0" w:line="360" w:lineRule="auto"/>
        <w:ind w:left="7200" w:right="-720"/>
        <w:jc w:val="both"/>
        <w:rPr>
          <w:rFonts w:ascii="Times New Roman" w:eastAsia="Times New Roman" w:hAnsi="Times New Roman" w:cs="David"/>
          <w:color w:val="000000"/>
          <w:sz w:val="18"/>
          <w:szCs w:val="20"/>
          <w:rtl/>
          <w:lang w:eastAsia="he-IL"/>
          <w14:ligatures w14:val="none"/>
        </w:rPr>
      </w:pPr>
      <w:r w:rsidRPr="00D43E3D">
        <w:rPr>
          <w:rFonts w:ascii="Times New Roman" w:eastAsia="Times New Roman" w:hAnsi="Times New Roman" w:cs="David"/>
          <w:color w:val="000000"/>
          <w:sz w:val="18"/>
          <w:szCs w:val="20"/>
          <w:rtl/>
          <w:lang w:eastAsia="he-IL"/>
          <w14:ligatures w14:val="none"/>
        </w:rPr>
        <w:t xml:space="preserve">אֶבֲחַר דַּרְכָּם וְאֵשֵׁב רֹאשׁ </w:t>
      </w:r>
    </w:p>
    <w:p w14:paraId="2ECAE174" w14:textId="77777777" w:rsidR="00D43E3D" w:rsidRPr="00D43E3D" w:rsidRDefault="00D43E3D" w:rsidP="00D43E3D">
      <w:pPr>
        <w:autoSpaceDE w:val="0"/>
        <w:autoSpaceDN w:val="0"/>
        <w:adjustRightInd w:val="0"/>
        <w:spacing w:after="0" w:line="360" w:lineRule="auto"/>
        <w:ind w:left="7200" w:right="-720"/>
        <w:jc w:val="both"/>
        <w:rPr>
          <w:rFonts w:ascii="Times New Roman" w:eastAsia="Times New Roman" w:hAnsi="Times New Roman" w:cs="David"/>
          <w:color w:val="000000"/>
          <w:sz w:val="18"/>
          <w:szCs w:val="20"/>
          <w:rtl/>
          <w:lang w:eastAsia="he-IL"/>
          <w14:ligatures w14:val="none"/>
        </w:rPr>
      </w:pPr>
      <w:r w:rsidRPr="00D43E3D">
        <w:rPr>
          <w:rFonts w:ascii="Times New Roman" w:eastAsia="Times New Roman" w:hAnsi="Times New Roman" w:cs="David"/>
          <w:color w:val="000000"/>
          <w:sz w:val="18"/>
          <w:szCs w:val="20"/>
          <w:rtl/>
          <w:lang w:eastAsia="he-IL"/>
          <w14:ligatures w14:val="none"/>
        </w:rPr>
        <w:t xml:space="preserve">וְאֶשְׁכּוֹן כְּמֶלֶךְ בַּגְּדוּד </w:t>
      </w:r>
    </w:p>
    <w:p w14:paraId="3837E5F3" w14:textId="77777777" w:rsidR="00D43E3D" w:rsidRPr="00D43E3D" w:rsidRDefault="00D43E3D" w:rsidP="00D43E3D">
      <w:pPr>
        <w:autoSpaceDE w:val="0"/>
        <w:autoSpaceDN w:val="0"/>
        <w:adjustRightInd w:val="0"/>
        <w:spacing w:after="0" w:line="360" w:lineRule="auto"/>
        <w:ind w:left="7200" w:right="-720"/>
        <w:jc w:val="both"/>
        <w:rPr>
          <w:rFonts w:ascii="Times New Roman" w:eastAsia="Times New Roman" w:hAnsi="Times New Roman" w:cs="David"/>
          <w:sz w:val="18"/>
          <w:szCs w:val="20"/>
          <w:rtl/>
          <w:lang w:eastAsia="he-IL"/>
          <w14:ligatures w14:val="none"/>
        </w:rPr>
      </w:pPr>
      <w:r w:rsidRPr="00D43E3D">
        <w:rPr>
          <w:rFonts w:ascii="Times New Roman" w:eastAsia="Times New Roman" w:hAnsi="Times New Roman" w:cs="David"/>
          <w:color w:val="000000"/>
          <w:sz w:val="18"/>
          <w:szCs w:val="20"/>
          <w:rtl/>
          <w:lang w:eastAsia="he-IL"/>
          <w14:ligatures w14:val="none"/>
        </w:rPr>
        <w:t xml:space="preserve">כַּאֲשֶׁר אֲבֵלִים יְנַחֵם </w:t>
      </w:r>
    </w:p>
    <w:p w14:paraId="537D67B4" w14:textId="77777777" w:rsidR="00D43E3D" w:rsidRPr="00D43E3D" w:rsidRDefault="00D43E3D" w:rsidP="00D43E3D">
      <w:pPr>
        <w:spacing w:after="0" w:line="360" w:lineRule="auto"/>
        <w:ind w:left="6503"/>
        <w:jc w:val="right"/>
        <w:rPr>
          <w:rFonts w:ascii="Keren" w:eastAsia="Times New Roman" w:hAnsi="Keren" w:cs="David"/>
          <w:sz w:val="18"/>
          <w:szCs w:val="20"/>
          <w:rtl/>
          <w:lang w:eastAsia="he-IL"/>
          <w14:ligatures w14:val="none"/>
        </w:rPr>
      </w:pPr>
      <w:r w:rsidRPr="00D43E3D">
        <w:rPr>
          <w:rFonts w:ascii="Keren" w:eastAsia="Times New Roman" w:hAnsi="Keren" w:cs="David"/>
          <w:sz w:val="18"/>
          <w:szCs w:val="20"/>
          <w:rtl/>
          <w:lang w:eastAsia="he-IL"/>
          <w14:ligatures w14:val="none"/>
        </w:rPr>
        <w:t xml:space="preserve">איוב </w:t>
      </w:r>
      <w:proofErr w:type="spellStart"/>
      <w:r w:rsidRPr="00D43E3D">
        <w:rPr>
          <w:rFonts w:ascii="Keren" w:eastAsia="Times New Roman" w:hAnsi="Keren" w:cs="David"/>
          <w:sz w:val="18"/>
          <w:szCs w:val="20"/>
          <w:rtl/>
          <w:lang w:eastAsia="he-IL"/>
          <w14:ligatures w14:val="none"/>
        </w:rPr>
        <w:t>כט</w:t>
      </w:r>
      <w:proofErr w:type="spellEnd"/>
      <w:r w:rsidRPr="00D43E3D">
        <w:rPr>
          <w:rFonts w:ascii="Keren" w:eastAsia="Times New Roman" w:hAnsi="Keren" w:cs="David"/>
          <w:sz w:val="18"/>
          <w:szCs w:val="20"/>
          <w:rtl/>
          <w:lang w:eastAsia="he-IL"/>
          <w14:ligatures w14:val="none"/>
        </w:rPr>
        <w:t>, כה</w:t>
      </w:r>
    </w:p>
    <w:p w14:paraId="0D0048B9" w14:textId="77777777" w:rsidR="00D43E3D" w:rsidRPr="00D43E3D" w:rsidRDefault="00D43E3D" w:rsidP="00D43E3D">
      <w:pPr>
        <w:tabs>
          <w:tab w:val="left" w:pos="6506"/>
          <w:tab w:val="left" w:pos="8306"/>
        </w:tabs>
        <w:autoSpaceDE w:val="0"/>
        <w:autoSpaceDN w:val="0"/>
        <w:adjustRightInd w:val="0"/>
        <w:spacing w:after="0" w:line="360" w:lineRule="auto"/>
        <w:ind w:left="2520"/>
        <w:jc w:val="both"/>
        <w:rPr>
          <w:rFonts w:ascii="Keren" w:eastAsia="Times New Roman" w:hAnsi="Keren" w:cs="David"/>
          <w:szCs w:val="20"/>
          <w:rtl/>
          <w:lang w:eastAsia="he-IL"/>
          <w14:ligatures w14:val="none"/>
        </w:rPr>
      </w:pPr>
    </w:p>
    <w:p w14:paraId="5EF29D00" w14:textId="77777777" w:rsidR="00D43E3D" w:rsidRPr="00D43E3D" w:rsidRDefault="00D43E3D" w:rsidP="00D43E3D">
      <w:pPr>
        <w:autoSpaceDE w:val="0"/>
        <w:autoSpaceDN w:val="0"/>
        <w:adjustRightInd w:val="0"/>
        <w:spacing w:after="0" w:line="360" w:lineRule="auto"/>
        <w:ind w:left="3600"/>
        <w:jc w:val="both"/>
        <w:rPr>
          <w:rFonts w:ascii="Keren" w:eastAsia="Times New Roman" w:hAnsi="Keren" w:cs="David"/>
          <w:sz w:val="20"/>
          <w:szCs w:val="20"/>
          <w:rtl/>
          <w:lang w:eastAsia="he-IL"/>
          <w14:ligatures w14:val="none"/>
        </w:rPr>
      </w:pPr>
      <w:r w:rsidRPr="00D43E3D">
        <w:rPr>
          <w:rFonts w:ascii="Keren" w:eastAsia="Times New Roman" w:hAnsi="Keren" w:cs="David"/>
          <w:szCs w:val="20"/>
          <w:rtl/>
          <w:lang w:eastAsia="he-IL"/>
          <w14:ligatures w14:val="none"/>
        </w:rPr>
        <w:t xml:space="preserve">אמר רבי </w:t>
      </w:r>
      <w:proofErr w:type="spellStart"/>
      <w:r w:rsidRPr="00D43E3D">
        <w:rPr>
          <w:rFonts w:ascii="Keren" w:eastAsia="Times New Roman" w:hAnsi="Keren" w:cs="David"/>
          <w:szCs w:val="20"/>
          <w:rtl/>
          <w:lang w:eastAsia="he-IL"/>
          <w14:ligatures w14:val="none"/>
        </w:rPr>
        <w:t>חמא</w:t>
      </w:r>
      <w:proofErr w:type="spellEnd"/>
      <w:r w:rsidRPr="00D43E3D">
        <w:rPr>
          <w:rFonts w:ascii="Keren" w:eastAsia="Times New Roman" w:hAnsi="Keren" w:cs="David"/>
          <w:szCs w:val="20"/>
          <w:rtl/>
          <w:lang w:eastAsia="he-IL"/>
          <w14:ligatures w14:val="none"/>
        </w:rPr>
        <w:t xml:space="preserve"> ברבי </w:t>
      </w:r>
      <w:proofErr w:type="spellStart"/>
      <w:r w:rsidRPr="00D43E3D">
        <w:rPr>
          <w:rFonts w:ascii="Keren" w:eastAsia="Times New Roman" w:hAnsi="Keren" w:cs="David"/>
          <w:szCs w:val="20"/>
          <w:rtl/>
          <w:lang w:eastAsia="he-IL"/>
          <w14:ligatures w14:val="none"/>
        </w:rPr>
        <w:t>חנינא</w:t>
      </w:r>
      <w:proofErr w:type="spellEnd"/>
      <w:r w:rsidRPr="00D43E3D">
        <w:rPr>
          <w:rFonts w:ascii="Keren" w:eastAsia="Times New Roman" w:hAnsi="Keren" w:cs="David"/>
          <w:szCs w:val="20"/>
          <w:rtl/>
          <w:lang w:eastAsia="he-IL"/>
          <w14:ligatures w14:val="none"/>
        </w:rPr>
        <w:t xml:space="preserve">: מאי </w:t>
      </w:r>
      <w:proofErr w:type="spellStart"/>
      <w:r w:rsidRPr="00D43E3D">
        <w:rPr>
          <w:rFonts w:ascii="Keren" w:eastAsia="Times New Roman" w:hAnsi="Keren" w:cs="David"/>
          <w:szCs w:val="20"/>
          <w:rtl/>
          <w:lang w:eastAsia="he-IL"/>
          <w14:ligatures w14:val="none"/>
        </w:rPr>
        <w:t>דכתיב</w:t>
      </w:r>
      <w:proofErr w:type="spellEnd"/>
      <w:r w:rsidRPr="00D43E3D">
        <w:rPr>
          <w:rFonts w:ascii="Keren" w:eastAsia="Times New Roman" w:hAnsi="Keren" w:cs="David"/>
          <w:szCs w:val="20"/>
          <w:rtl/>
          <w:lang w:eastAsia="he-IL"/>
          <w14:ligatures w14:val="none"/>
        </w:rPr>
        <w:t xml:space="preserve"> "</w:t>
      </w:r>
      <w:r w:rsidRPr="00D43E3D">
        <w:rPr>
          <w:rFonts w:ascii="Keren" w:eastAsia="Times New Roman" w:hAnsi="Keren" w:cs="David"/>
          <w:sz w:val="20"/>
          <w:szCs w:val="20"/>
          <w:rtl/>
          <w:lang w:eastAsia="he-IL"/>
          <w14:ligatures w14:val="none"/>
        </w:rPr>
        <w:t xml:space="preserve">אַחֲרֵי ה' </w:t>
      </w:r>
      <w:proofErr w:type="spellStart"/>
      <w:r w:rsidRPr="00D43E3D">
        <w:rPr>
          <w:rFonts w:ascii="Keren" w:eastAsia="Times New Roman" w:hAnsi="Keren" w:cs="David"/>
          <w:sz w:val="20"/>
          <w:szCs w:val="20"/>
          <w:rtl/>
          <w:lang w:eastAsia="he-IL"/>
          <w14:ligatures w14:val="none"/>
        </w:rPr>
        <w:t>אֱלֹהֵיכֶם</w:t>
      </w:r>
      <w:proofErr w:type="spellEnd"/>
      <w:r w:rsidRPr="00D43E3D">
        <w:rPr>
          <w:rFonts w:ascii="Keren" w:eastAsia="Times New Roman" w:hAnsi="Keren" w:cs="David"/>
          <w:sz w:val="20"/>
          <w:szCs w:val="20"/>
          <w:rtl/>
          <w:lang w:eastAsia="he-IL"/>
          <w14:ligatures w14:val="none"/>
        </w:rPr>
        <w:t xml:space="preserve"> תֵּלֵכוּ</w:t>
      </w:r>
      <w:r w:rsidRPr="00D43E3D">
        <w:rPr>
          <w:rFonts w:ascii="Keren" w:eastAsia="Times New Roman" w:hAnsi="Keren" w:cs="David"/>
          <w:szCs w:val="20"/>
          <w:rtl/>
          <w:lang w:eastAsia="he-IL"/>
          <w14:ligatures w14:val="none"/>
        </w:rPr>
        <w:t>"? וכי אפשר לו לאדם להלך אחר שכינה, והלא כבר נאמר "</w:t>
      </w:r>
      <w:r w:rsidRPr="00D43E3D">
        <w:rPr>
          <w:rFonts w:ascii="Keren" w:eastAsia="Times New Roman" w:hAnsi="Keren" w:cs="David"/>
          <w:sz w:val="20"/>
          <w:szCs w:val="20"/>
          <w:rtl/>
          <w:lang w:eastAsia="he-IL"/>
          <w14:ligatures w14:val="none"/>
        </w:rPr>
        <w:t xml:space="preserve">כִּי ה' </w:t>
      </w:r>
      <w:proofErr w:type="spellStart"/>
      <w:r w:rsidRPr="00D43E3D">
        <w:rPr>
          <w:rFonts w:ascii="Keren" w:eastAsia="Times New Roman" w:hAnsi="Keren" w:cs="David"/>
          <w:sz w:val="20"/>
          <w:szCs w:val="20"/>
          <w:rtl/>
          <w:lang w:eastAsia="he-IL"/>
          <w14:ligatures w14:val="none"/>
        </w:rPr>
        <w:t>אֱלֹהֶיך</w:t>
      </w:r>
      <w:proofErr w:type="spellEnd"/>
      <w:r w:rsidRPr="00D43E3D">
        <w:rPr>
          <w:rFonts w:ascii="Keren" w:eastAsia="Times New Roman" w:hAnsi="Keren" w:cs="David"/>
          <w:sz w:val="20"/>
          <w:szCs w:val="20"/>
          <w:rtl/>
          <w:lang w:eastAsia="he-IL"/>
          <w14:ligatures w14:val="none"/>
        </w:rPr>
        <w:t>ָ אֵשׁ אֹכְלָה הוּא</w:t>
      </w:r>
      <w:r w:rsidRPr="00D43E3D">
        <w:rPr>
          <w:rFonts w:ascii="Keren" w:eastAsia="Times New Roman" w:hAnsi="Keren" w:cs="David"/>
          <w:szCs w:val="20"/>
          <w:rtl/>
          <w:lang w:eastAsia="he-IL"/>
          <w14:ligatures w14:val="none"/>
        </w:rPr>
        <w:t xml:space="preserve">"?! אלא הלך אחר </w:t>
      </w:r>
      <w:proofErr w:type="spellStart"/>
      <w:r w:rsidRPr="00D43E3D">
        <w:rPr>
          <w:rFonts w:ascii="Keren" w:eastAsia="Times New Roman" w:hAnsi="Keren" w:cs="David"/>
          <w:szCs w:val="20"/>
          <w:rtl/>
          <w:lang w:eastAsia="he-IL"/>
          <w14:ligatures w14:val="none"/>
        </w:rPr>
        <w:t>מדותיו</w:t>
      </w:r>
      <w:proofErr w:type="spellEnd"/>
      <w:r w:rsidRPr="00D43E3D">
        <w:rPr>
          <w:rFonts w:ascii="Keren" w:eastAsia="Times New Roman" w:hAnsi="Keren" w:cs="David"/>
          <w:szCs w:val="20"/>
          <w:rtl/>
          <w:lang w:eastAsia="he-IL"/>
          <w14:ligatures w14:val="none"/>
        </w:rPr>
        <w:t xml:space="preserve"> של הקדוש ברוך הוא … הקדוש ברוך הוא ניחם אבלים </w:t>
      </w:r>
      <w:proofErr w:type="spellStart"/>
      <w:r w:rsidRPr="00D43E3D">
        <w:rPr>
          <w:rFonts w:ascii="Keren" w:eastAsia="Times New Roman" w:hAnsi="Keren" w:cs="David"/>
          <w:szCs w:val="20"/>
          <w:rtl/>
          <w:lang w:eastAsia="he-IL"/>
          <w14:ligatures w14:val="none"/>
        </w:rPr>
        <w:t>דכתיב</w:t>
      </w:r>
      <w:proofErr w:type="spellEnd"/>
      <w:r w:rsidRPr="00D43E3D">
        <w:rPr>
          <w:rFonts w:ascii="Keren" w:eastAsia="Times New Roman" w:hAnsi="Keren" w:cs="David"/>
          <w:szCs w:val="20"/>
          <w:rtl/>
          <w:lang w:eastAsia="he-IL"/>
          <w14:ligatures w14:val="none"/>
        </w:rPr>
        <w:t xml:space="preserve"> "</w:t>
      </w:r>
      <w:r w:rsidRPr="00D43E3D">
        <w:rPr>
          <w:rFonts w:ascii="Keren" w:eastAsia="Times New Roman" w:hAnsi="Keren" w:cs="David"/>
          <w:sz w:val="20"/>
          <w:szCs w:val="20"/>
          <w:rtl/>
          <w:lang w:eastAsia="he-IL"/>
          <w14:ligatures w14:val="none"/>
        </w:rPr>
        <w:t xml:space="preserve">וַיְהִי אַחֲרֵי מוֹת אַבְרָהָם וַיְבָרֶךְ </w:t>
      </w:r>
      <w:proofErr w:type="spellStart"/>
      <w:r w:rsidRPr="00D43E3D">
        <w:rPr>
          <w:rFonts w:ascii="Keren" w:eastAsia="Times New Roman" w:hAnsi="Keren" w:cs="David"/>
          <w:sz w:val="20"/>
          <w:szCs w:val="20"/>
          <w:rtl/>
          <w:lang w:eastAsia="he-IL"/>
          <w14:ligatures w14:val="none"/>
        </w:rPr>
        <w:t>אֱלֹהִים</w:t>
      </w:r>
      <w:proofErr w:type="spellEnd"/>
      <w:r w:rsidRPr="00D43E3D">
        <w:rPr>
          <w:rFonts w:ascii="Keren" w:eastAsia="Times New Roman" w:hAnsi="Keren" w:cs="David"/>
          <w:sz w:val="20"/>
          <w:szCs w:val="20"/>
          <w:rtl/>
          <w:lang w:eastAsia="he-IL"/>
          <w14:ligatures w14:val="none"/>
        </w:rPr>
        <w:t xml:space="preserve"> אֶת יִצְחָק בְּנוֹ</w:t>
      </w:r>
      <w:r w:rsidRPr="00D43E3D">
        <w:rPr>
          <w:rFonts w:ascii="Keren" w:eastAsia="Times New Roman" w:hAnsi="Keren" w:cs="David"/>
          <w:szCs w:val="20"/>
          <w:rtl/>
          <w:lang w:eastAsia="he-IL"/>
          <w14:ligatures w14:val="none"/>
        </w:rPr>
        <w:t>", אף אתה נחם אבלים.</w:t>
      </w:r>
    </w:p>
    <w:p w14:paraId="1C7DE0E5" w14:textId="77777777" w:rsidR="00D43E3D" w:rsidRPr="00D43E3D" w:rsidRDefault="00D43E3D" w:rsidP="00D43E3D">
      <w:pPr>
        <w:tabs>
          <w:tab w:val="left" w:pos="6506"/>
          <w:tab w:val="left" w:pos="8306"/>
        </w:tabs>
        <w:autoSpaceDE w:val="0"/>
        <w:autoSpaceDN w:val="0"/>
        <w:adjustRightInd w:val="0"/>
        <w:spacing w:after="0" w:line="360" w:lineRule="auto"/>
        <w:ind w:left="2006"/>
        <w:jc w:val="right"/>
        <w:rPr>
          <w:rFonts w:ascii="Keren" w:eastAsia="Times New Roman" w:hAnsi="Keren" w:cs="David"/>
          <w:szCs w:val="20"/>
          <w:rtl/>
          <w:lang w:eastAsia="he-IL"/>
          <w14:ligatures w14:val="none"/>
        </w:rPr>
      </w:pPr>
      <w:r w:rsidRPr="00D43E3D">
        <w:rPr>
          <w:rFonts w:ascii="Keren" w:eastAsia="Times New Roman" w:hAnsi="Keren" w:cs="David"/>
          <w:szCs w:val="20"/>
          <w:rtl/>
          <w:lang w:eastAsia="he-IL"/>
          <w14:ligatures w14:val="none"/>
        </w:rPr>
        <w:t>סוטה יד, א</w:t>
      </w:r>
    </w:p>
    <w:p w14:paraId="24296724" w14:textId="77777777" w:rsidR="00D43E3D" w:rsidRPr="00D43E3D" w:rsidRDefault="00D43E3D" w:rsidP="00D43E3D">
      <w:pPr>
        <w:tabs>
          <w:tab w:val="left" w:pos="6506"/>
          <w:tab w:val="left" w:pos="8306"/>
        </w:tabs>
        <w:autoSpaceDE w:val="0"/>
        <w:autoSpaceDN w:val="0"/>
        <w:adjustRightInd w:val="0"/>
        <w:spacing w:after="0" w:line="360" w:lineRule="auto"/>
        <w:ind w:left="2006"/>
        <w:jc w:val="right"/>
        <w:rPr>
          <w:rFonts w:ascii="Keren" w:eastAsia="Times New Roman" w:hAnsi="Keren" w:cs="David"/>
          <w:szCs w:val="20"/>
          <w:rtl/>
          <w:lang w:eastAsia="he-IL"/>
          <w14:ligatures w14:val="none"/>
        </w:rPr>
      </w:pPr>
    </w:p>
    <w:p w14:paraId="6366A186" w14:textId="77777777" w:rsidR="00D43E3D" w:rsidRPr="00D43E3D" w:rsidRDefault="00D43E3D" w:rsidP="00D43E3D">
      <w:pPr>
        <w:autoSpaceDE w:val="0"/>
        <w:autoSpaceDN w:val="0"/>
        <w:adjustRightInd w:val="0"/>
        <w:spacing w:after="0" w:line="360" w:lineRule="auto"/>
        <w:ind w:left="1852"/>
        <w:jc w:val="both"/>
        <w:rPr>
          <w:rFonts w:ascii="Keren" w:eastAsia="Times New Roman" w:hAnsi="Keren" w:cs="David"/>
          <w:sz w:val="20"/>
          <w:szCs w:val="20"/>
          <w:rtl/>
          <w:lang w:eastAsia="he-IL"/>
          <w14:ligatures w14:val="none"/>
        </w:rPr>
      </w:pPr>
      <w:r w:rsidRPr="00D43E3D">
        <w:rPr>
          <w:rFonts w:ascii="Keren" w:eastAsia="Times New Roman" w:hAnsi="Keren" w:cs="David"/>
          <w:szCs w:val="20"/>
          <w:rtl/>
          <w:lang w:eastAsia="he-IL"/>
          <w14:ligatures w14:val="none"/>
        </w:rPr>
        <w:fldChar w:fldCharType="begin"/>
      </w:r>
      <w:r w:rsidRPr="00D43E3D">
        <w:rPr>
          <w:rFonts w:ascii="Keren" w:eastAsia="Times New Roman" w:hAnsi="Keren" w:cs="David" w:hint="cs"/>
          <w:sz w:val="28"/>
          <w:szCs w:val="24"/>
          <w:lang w:eastAsia="he-IL"/>
          <w14:ligatures w14:val="none"/>
        </w:rPr>
        <w:instrText xml:space="preserve"> XE </w:instrText>
      </w:r>
      <w:r w:rsidRPr="00D43E3D">
        <w:rPr>
          <w:rFonts w:ascii="Keren" w:eastAsia="Times New Roman" w:hAnsi="Keren" w:cs="David"/>
          <w:sz w:val="28"/>
          <w:szCs w:val="24"/>
          <w:rtl/>
          <w:lang w:eastAsia="he-IL"/>
          <w14:ligatures w14:val="none"/>
        </w:rPr>
        <w:instrText>"אישים:רבן יוחנן בן זכאי"</w:instrText>
      </w:r>
      <w:r w:rsidRPr="00D43E3D">
        <w:rPr>
          <w:rFonts w:ascii="Keren" w:eastAsia="Times New Roman" w:hAnsi="Keren" w:cs="David" w:hint="cs"/>
          <w:sz w:val="28"/>
          <w:szCs w:val="24"/>
          <w:lang w:eastAsia="he-IL"/>
          <w14:ligatures w14:val="none"/>
        </w:rPr>
        <w:instrText xml:space="preserve"> </w:instrText>
      </w:r>
      <w:r w:rsidRPr="00D43E3D">
        <w:rPr>
          <w:rFonts w:ascii="Keren" w:eastAsia="Times New Roman" w:hAnsi="Keren" w:cs="David"/>
          <w:szCs w:val="20"/>
          <w:rtl/>
          <w:lang w:eastAsia="he-IL"/>
          <w14:ligatures w14:val="none"/>
        </w:rPr>
        <w:fldChar w:fldCharType="end"/>
      </w:r>
      <w:r w:rsidRPr="00D43E3D">
        <w:rPr>
          <w:rFonts w:ascii="Keren" w:eastAsia="Times New Roman" w:hAnsi="Keren" w:cs="David"/>
          <w:szCs w:val="20"/>
          <w:rtl/>
          <w:lang w:eastAsia="he-IL"/>
          <w14:ligatures w14:val="none"/>
        </w:rPr>
        <w:t xml:space="preserve">כשמת בנו של רבן יוחנן בן זכאי, נכנסו תלמידיו לנחמו. נכנס רבי אליעזר וישב לפניו ואמר לו: רבי, רצונך שאומר דבר אחד לפניך? אמר לו: אמור. אמר לו: אדם הראשון היה לו בן ומת, וקיבל עליו </w:t>
      </w:r>
      <w:proofErr w:type="spellStart"/>
      <w:r w:rsidRPr="00D43E3D">
        <w:rPr>
          <w:rFonts w:ascii="Keren" w:eastAsia="Times New Roman" w:hAnsi="Keren" w:cs="David"/>
          <w:szCs w:val="20"/>
          <w:rtl/>
          <w:lang w:eastAsia="he-IL"/>
          <w14:ligatures w14:val="none"/>
        </w:rPr>
        <w:t>תנחומין</w:t>
      </w:r>
      <w:proofErr w:type="spellEnd"/>
      <w:r w:rsidRPr="00D43E3D">
        <w:rPr>
          <w:rFonts w:ascii="Keren" w:eastAsia="Times New Roman" w:hAnsi="Keren" w:cs="David"/>
          <w:szCs w:val="20"/>
          <w:rtl/>
          <w:lang w:eastAsia="he-IL"/>
          <w14:ligatures w14:val="none"/>
        </w:rPr>
        <w:t xml:space="preserve">. ומנין שקיבל עליו </w:t>
      </w:r>
      <w:proofErr w:type="spellStart"/>
      <w:r w:rsidRPr="00D43E3D">
        <w:rPr>
          <w:rFonts w:ascii="Keren" w:eastAsia="Times New Roman" w:hAnsi="Keren" w:cs="David"/>
          <w:szCs w:val="20"/>
          <w:rtl/>
          <w:lang w:eastAsia="he-IL"/>
          <w14:ligatures w14:val="none"/>
        </w:rPr>
        <w:t>תנחומין</w:t>
      </w:r>
      <w:proofErr w:type="spellEnd"/>
      <w:r w:rsidRPr="00D43E3D">
        <w:rPr>
          <w:rFonts w:ascii="Keren" w:eastAsia="Times New Roman" w:hAnsi="Keren" w:cs="David"/>
          <w:szCs w:val="20"/>
          <w:rtl/>
          <w:lang w:eastAsia="he-IL"/>
          <w14:ligatures w14:val="none"/>
        </w:rPr>
        <w:t>? שנאמר "</w:t>
      </w:r>
      <w:r w:rsidRPr="00D43E3D">
        <w:rPr>
          <w:rFonts w:ascii="Keren" w:eastAsia="Times New Roman" w:hAnsi="Keren" w:cs="David"/>
          <w:sz w:val="20"/>
          <w:szCs w:val="20"/>
          <w:rtl/>
          <w:lang w:eastAsia="he-IL"/>
          <w14:ligatures w14:val="none"/>
        </w:rPr>
        <w:t>וַיֵּדַע אָדָם עוֹד אֶת אִשְׁתּוֹ</w:t>
      </w:r>
      <w:r w:rsidRPr="00D43E3D">
        <w:rPr>
          <w:rFonts w:ascii="Keren" w:eastAsia="Times New Roman" w:hAnsi="Keren" w:cs="David"/>
          <w:szCs w:val="20"/>
          <w:rtl/>
          <w:lang w:eastAsia="he-IL"/>
          <w14:ligatures w14:val="none"/>
        </w:rPr>
        <w:t xml:space="preserve">" (בראשית ד, כה), אף אתה קבל </w:t>
      </w:r>
      <w:proofErr w:type="spellStart"/>
      <w:r w:rsidRPr="00D43E3D">
        <w:rPr>
          <w:rFonts w:ascii="Keren" w:eastAsia="Times New Roman" w:hAnsi="Keren" w:cs="David"/>
          <w:szCs w:val="20"/>
          <w:rtl/>
          <w:lang w:eastAsia="he-IL"/>
          <w14:ligatures w14:val="none"/>
        </w:rPr>
        <w:t>תנחומין</w:t>
      </w:r>
      <w:proofErr w:type="spellEnd"/>
      <w:r w:rsidRPr="00D43E3D">
        <w:rPr>
          <w:rFonts w:ascii="Keren" w:eastAsia="Times New Roman" w:hAnsi="Keren" w:cs="David"/>
          <w:szCs w:val="20"/>
          <w:rtl/>
          <w:lang w:eastAsia="he-IL"/>
          <w14:ligatures w14:val="none"/>
        </w:rPr>
        <w:t>. אמר לו: לא די לי שאני מצטער בעצמי, אלא שהזכרת לי צערו של אדם הראשון?!</w:t>
      </w:r>
      <w:r w:rsidRPr="00D43E3D">
        <w:rPr>
          <w:rFonts w:ascii="Times New Roman" w:eastAsia="Times New Roman" w:hAnsi="Times New Roman" w:cs="Times New Roman"/>
          <w:sz w:val="26"/>
          <w:szCs w:val="24"/>
          <w:rtl/>
          <w:lang w:eastAsia="he-IL"/>
          <w14:ligatures w14:val="none"/>
        </w:rPr>
        <w:t xml:space="preserve"> </w:t>
      </w:r>
    </w:p>
    <w:p w14:paraId="734F7C86" w14:textId="77777777" w:rsidR="00D43E3D" w:rsidRPr="00D43E3D" w:rsidRDefault="00D43E3D" w:rsidP="00D43E3D">
      <w:pPr>
        <w:autoSpaceDE w:val="0"/>
        <w:autoSpaceDN w:val="0"/>
        <w:adjustRightInd w:val="0"/>
        <w:spacing w:after="0" w:line="360" w:lineRule="auto"/>
        <w:ind w:left="1852"/>
        <w:jc w:val="both"/>
        <w:rPr>
          <w:rFonts w:ascii="Keren" w:eastAsia="Times New Roman" w:hAnsi="Keren" w:cs="David"/>
          <w:sz w:val="28"/>
          <w:szCs w:val="24"/>
          <w:rtl/>
          <w:lang w:eastAsia="he-IL"/>
          <w14:ligatures w14:val="none"/>
        </w:rPr>
      </w:pPr>
      <w:r w:rsidRPr="00D43E3D">
        <w:rPr>
          <w:rFonts w:ascii="Times New Roman" w:eastAsia="Times New Roman" w:hAnsi="Times New Roman" w:cs="David"/>
          <w:color w:val="000000"/>
          <w:szCs w:val="20"/>
          <w:rtl/>
          <w:lang w:eastAsia="he-IL"/>
          <w14:ligatures w14:val="none"/>
        </w:rPr>
        <w:t xml:space="preserve">נכנס רבי יהושע ואמר לו: רבי, רצונך אומר דבר אחד לפניך? אמר לו: אמור. אמר לו: איוב היו לו בנים ובנות ומתו כולם ביום אחד וקיבל עליהם </w:t>
      </w:r>
      <w:proofErr w:type="spellStart"/>
      <w:r w:rsidRPr="00D43E3D">
        <w:rPr>
          <w:rFonts w:ascii="Times New Roman" w:eastAsia="Times New Roman" w:hAnsi="Times New Roman" w:cs="David"/>
          <w:color w:val="000000"/>
          <w:szCs w:val="20"/>
          <w:rtl/>
          <w:lang w:eastAsia="he-IL"/>
          <w14:ligatures w14:val="none"/>
        </w:rPr>
        <w:t>תנחומין</w:t>
      </w:r>
      <w:proofErr w:type="spellEnd"/>
      <w:r w:rsidRPr="00D43E3D">
        <w:rPr>
          <w:rFonts w:ascii="Times New Roman" w:eastAsia="Times New Roman" w:hAnsi="Times New Roman" w:cs="David"/>
          <w:color w:val="000000"/>
          <w:szCs w:val="20"/>
          <w:rtl/>
          <w:lang w:eastAsia="he-IL"/>
          <w14:ligatures w14:val="none"/>
        </w:rPr>
        <w:t xml:space="preserve">, אף אתה קבל </w:t>
      </w:r>
      <w:proofErr w:type="spellStart"/>
      <w:r w:rsidRPr="00D43E3D">
        <w:rPr>
          <w:rFonts w:ascii="Times New Roman" w:eastAsia="Times New Roman" w:hAnsi="Times New Roman" w:cs="David"/>
          <w:color w:val="000000"/>
          <w:szCs w:val="20"/>
          <w:rtl/>
          <w:lang w:eastAsia="he-IL"/>
          <w14:ligatures w14:val="none"/>
        </w:rPr>
        <w:t>תנחומין</w:t>
      </w:r>
      <w:proofErr w:type="spellEnd"/>
      <w:r w:rsidRPr="00D43E3D">
        <w:rPr>
          <w:rFonts w:ascii="Times New Roman" w:eastAsia="Times New Roman" w:hAnsi="Times New Roman" w:cs="David"/>
          <w:color w:val="000000"/>
          <w:szCs w:val="20"/>
          <w:rtl/>
          <w:lang w:eastAsia="he-IL"/>
          <w14:ligatures w14:val="none"/>
        </w:rPr>
        <w:t xml:space="preserve">. ומנין שקיבל איוב </w:t>
      </w:r>
      <w:proofErr w:type="spellStart"/>
      <w:r w:rsidRPr="00D43E3D">
        <w:rPr>
          <w:rFonts w:ascii="Times New Roman" w:eastAsia="Times New Roman" w:hAnsi="Times New Roman" w:cs="David"/>
          <w:color w:val="000000"/>
          <w:szCs w:val="20"/>
          <w:rtl/>
          <w:lang w:eastAsia="he-IL"/>
          <w14:ligatures w14:val="none"/>
        </w:rPr>
        <w:t>תנחומין</w:t>
      </w:r>
      <w:proofErr w:type="spellEnd"/>
      <w:r w:rsidRPr="00D43E3D">
        <w:rPr>
          <w:rFonts w:ascii="Times New Roman" w:eastAsia="Times New Roman" w:hAnsi="Times New Roman" w:cs="David"/>
          <w:color w:val="000000"/>
          <w:szCs w:val="20"/>
          <w:rtl/>
          <w:lang w:eastAsia="he-IL"/>
          <w14:ligatures w14:val="none"/>
        </w:rPr>
        <w:t xml:space="preserve"> שנאמר "ה' נָתַן וַה' לָקָח יְהִי שֵׁם ה' מְבֹרָךְ" (איוב א, </w:t>
      </w:r>
      <w:proofErr w:type="spellStart"/>
      <w:r w:rsidRPr="00D43E3D">
        <w:rPr>
          <w:rFonts w:ascii="Times New Roman" w:eastAsia="Times New Roman" w:hAnsi="Times New Roman" w:cs="David"/>
          <w:color w:val="000000"/>
          <w:szCs w:val="20"/>
          <w:rtl/>
          <w:lang w:eastAsia="he-IL"/>
          <w14:ligatures w14:val="none"/>
        </w:rPr>
        <w:t>כא</w:t>
      </w:r>
      <w:proofErr w:type="spellEnd"/>
      <w:r w:rsidRPr="00D43E3D">
        <w:rPr>
          <w:rFonts w:ascii="Times New Roman" w:eastAsia="Times New Roman" w:hAnsi="Times New Roman" w:cs="David"/>
          <w:color w:val="000000"/>
          <w:szCs w:val="20"/>
          <w:rtl/>
          <w:lang w:eastAsia="he-IL"/>
          <w14:ligatures w14:val="none"/>
        </w:rPr>
        <w:t xml:space="preserve">). אמר לו: לא די לי שאני מצטער בעצמי אלא שהזכרת לי צערו של איוב?!  </w:t>
      </w:r>
    </w:p>
    <w:p w14:paraId="4B6921A2" w14:textId="77777777" w:rsidR="00D43E3D" w:rsidRPr="00D43E3D" w:rsidRDefault="00D43E3D" w:rsidP="00D43E3D">
      <w:pPr>
        <w:autoSpaceDE w:val="0"/>
        <w:autoSpaceDN w:val="0"/>
        <w:adjustRightInd w:val="0"/>
        <w:spacing w:after="0" w:line="360" w:lineRule="auto"/>
        <w:ind w:left="1852"/>
        <w:jc w:val="both"/>
        <w:rPr>
          <w:rFonts w:ascii="Keren" w:eastAsia="Times New Roman" w:hAnsi="Keren" w:cs="David"/>
          <w:sz w:val="20"/>
          <w:szCs w:val="20"/>
          <w:rtl/>
          <w:lang w:eastAsia="he-IL"/>
          <w14:ligatures w14:val="none"/>
        </w:rPr>
      </w:pPr>
      <w:r w:rsidRPr="00D43E3D">
        <w:rPr>
          <w:rFonts w:ascii="Times New Roman" w:eastAsia="Times New Roman" w:hAnsi="Times New Roman" w:cs="David"/>
          <w:color w:val="000000"/>
          <w:szCs w:val="20"/>
          <w:rtl/>
          <w:lang w:eastAsia="he-IL"/>
          <w14:ligatures w14:val="none"/>
        </w:rPr>
        <w:t xml:space="preserve">נכנס רבי יוסי וישב לפניו, אמר לו: רבי, רצונך אומר דבר אחד לפניך? אמר לו: אמור. אמר לו: אהרן היו לו שני בנים גדולים ומתו שניהם ביום אחד וקיבל עליהם </w:t>
      </w:r>
      <w:proofErr w:type="spellStart"/>
      <w:r w:rsidRPr="00D43E3D">
        <w:rPr>
          <w:rFonts w:ascii="Times New Roman" w:eastAsia="Times New Roman" w:hAnsi="Times New Roman" w:cs="David"/>
          <w:color w:val="000000"/>
          <w:szCs w:val="20"/>
          <w:rtl/>
          <w:lang w:eastAsia="he-IL"/>
          <w14:ligatures w14:val="none"/>
        </w:rPr>
        <w:t>תנחומין</w:t>
      </w:r>
      <w:proofErr w:type="spellEnd"/>
      <w:r w:rsidRPr="00D43E3D">
        <w:rPr>
          <w:rFonts w:ascii="Times New Roman" w:eastAsia="Times New Roman" w:hAnsi="Times New Roman" w:cs="David"/>
          <w:color w:val="000000"/>
          <w:szCs w:val="20"/>
          <w:rtl/>
          <w:lang w:eastAsia="he-IL"/>
          <w14:ligatures w14:val="none"/>
        </w:rPr>
        <w:t xml:space="preserve"> שנאמר "</w:t>
      </w:r>
      <w:r w:rsidRPr="00D43E3D">
        <w:rPr>
          <w:rFonts w:ascii="Keren" w:eastAsia="Times New Roman" w:hAnsi="Keren" w:cs="David"/>
          <w:sz w:val="20"/>
          <w:szCs w:val="20"/>
          <w:rtl/>
          <w:lang w:eastAsia="he-IL"/>
          <w14:ligatures w14:val="none"/>
        </w:rPr>
        <w:t>וַיִּדֹּם אַהֲרֹן</w:t>
      </w:r>
      <w:r w:rsidRPr="00D43E3D">
        <w:rPr>
          <w:rFonts w:ascii="Times New Roman" w:eastAsia="Times New Roman" w:hAnsi="Times New Roman" w:cs="David"/>
          <w:color w:val="000000"/>
          <w:szCs w:val="20"/>
          <w:rtl/>
          <w:lang w:eastAsia="he-IL"/>
          <w14:ligatures w14:val="none"/>
        </w:rPr>
        <w:t xml:space="preserve">" (ויקרא י, ג). אין שתיקה אלא </w:t>
      </w:r>
      <w:proofErr w:type="spellStart"/>
      <w:r w:rsidRPr="00D43E3D">
        <w:rPr>
          <w:rFonts w:ascii="Times New Roman" w:eastAsia="Times New Roman" w:hAnsi="Times New Roman" w:cs="David"/>
          <w:color w:val="000000"/>
          <w:szCs w:val="20"/>
          <w:rtl/>
          <w:lang w:eastAsia="he-IL"/>
          <w14:ligatures w14:val="none"/>
        </w:rPr>
        <w:t>תנחומין</w:t>
      </w:r>
      <w:proofErr w:type="spellEnd"/>
      <w:r w:rsidRPr="00D43E3D">
        <w:rPr>
          <w:rFonts w:ascii="Times New Roman" w:eastAsia="Times New Roman" w:hAnsi="Times New Roman" w:cs="David"/>
          <w:color w:val="000000"/>
          <w:szCs w:val="20"/>
          <w:rtl/>
          <w:lang w:eastAsia="he-IL"/>
          <w14:ligatures w14:val="none"/>
        </w:rPr>
        <w:t xml:space="preserve">, ואף אתה קבל </w:t>
      </w:r>
      <w:proofErr w:type="spellStart"/>
      <w:r w:rsidRPr="00D43E3D">
        <w:rPr>
          <w:rFonts w:ascii="Times New Roman" w:eastAsia="Times New Roman" w:hAnsi="Times New Roman" w:cs="David"/>
          <w:color w:val="000000"/>
          <w:szCs w:val="20"/>
          <w:rtl/>
          <w:lang w:eastAsia="he-IL"/>
          <w14:ligatures w14:val="none"/>
        </w:rPr>
        <w:t>תנחומין</w:t>
      </w:r>
      <w:proofErr w:type="spellEnd"/>
      <w:r w:rsidRPr="00D43E3D">
        <w:rPr>
          <w:rFonts w:ascii="Times New Roman" w:eastAsia="Times New Roman" w:hAnsi="Times New Roman" w:cs="David"/>
          <w:color w:val="000000"/>
          <w:szCs w:val="20"/>
          <w:rtl/>
          <w:lang w:eastAsia="he-IL"/>
          <w14:ligatures w14:val="none"/>
        </w:rPr>
        <w:t xml:space="preserve">. אמר לו: לא די לי שאני מצטער בעצמי אלא שהזכרתני צערו של אהרן?!  </w:t>
      </w:r>
    </w:p>
    <w:p w14:paraId="1B3C0E8F" w14:textId="77777777" w:rsidR="00D43E3D" w:rsidRPr="00D43E3D" w:rsidRDefault="00D43E3D" w:rsidP="00D43E3D">
      <w:pPr>
        <w:autoSpaceDE w:val="0"/>
        <w:autoSpaceDN w:val="0"/>
        <w:adjustRightInd w:val="0"/>
        <w:spacing w:after="0" w:line="360" w:lineRule="auto"/>
        <w:ind w:left="1852"/>
        <w:jc w:val="both"/>
        <w:rPr>
          <w:rFonts w:ascii="Keren" w:eastAsia="Times New Roman" w:hAnsi="Keren" w:cs="David"/>
          <w:sz w:val="20"/>
          <w:szCs w:val="20"/>
          <w:rtl/>
          <w:lang w:eastAsia="he-IL"/>
          <w14:ligatures w14:val="none"/>
        </w:rPr>
      </w:pPr>
      <w:r w:rsidRPr="00D43E3D">
        <w:rPr>
          <w:rFonts w:ascii="Times New Roman" w:eastAsia="Times New Roman" w:hAnsi="Times New Roman" w:cs="David"/>
          <w:color w:val="000000"/>
          <w:szCs w:val="20"/>
          <w:rtl/>
          <w:lang w:eastAsia="he-IL"/>
          <w14:ligatures w14:val="none"/>
        </w:rPr>
        <w:t xml:space="preserve">נכנס רבי שמעון ואמר לו: רבי, רצונך אומר דבר אחד לפניך? אמר לו: אמור. אמר לו: דוד המלך היה לו בן ומת וקיבל </w:t>
      </w:r>
      <w:proofErr w:type="spellStart"/>
      <w:r w:rsidRPr="00D43E3D">
        <w:rPr>
          <w:rFonts w:ascii="Times New Roman" w:eastAsia="Times New Roman" w:hAnsi="Times New Roman" w:cs="David"/>
          <w:color w:val="000000"/>
          <w:szCs w:val="20"/>
          <w:rtl/>
          <w:lang w:eastAsia="he-IL"/>
          <w14:ligatures w14:val="none"/>
        </w:rPr>
        <w:t>תנחומין</w:t>
      </w:r>
      <w:proofErr w:type="spellEnd"/>
      <w:r w:rsidRPr="00D43E3D">
        <w:rPr>
          <w:rFonts w:ascii="Times New Roman" w:eastAsia="Times New Roman" w:hAnsi="Times New Roman" w:cs="David"/>
          <w:color w:val="000000"/>
          <w:szCs w:val="20"/>
          <w:rtl/>
          <w:lang w:eastAsia="he-IL"/>
          <w14:ligatures w14:val="none"/>
        </w:rPr>
        <w:t xml:space="preserve">, ואף אתה קבל </w:t>
      </w:r>
      <w:proofErr w:type="spellStart"/>
      <w:r w:rsidRPr="00D43E3D">
        <w:rPr>
          <w:rFonts w:ascii="Times New Roman" w:eastAsia="Times New Roman" w:hAnsi="Times New Roman" w:cs="David"/>
          <w:color w:val="000000"/>
          <w:szCs w:val="20"/>
          <w:rtl/>
          <w:lang w:eastAsia="he-IL"/>
          <w14:ligatures w14:val="none"/>
        </w:rPr>
        <w:t>תנחומין</w:t>
      </w:r>
      <w:proofErr w:type="spellEnd"/>
      <w:r w:rsidRPr="00D43E3D">
        <w:rPr>
          <w:rFonts w:ascii="Times New Roman" w:eastAsia="Times New Roman" w:hAnsi="Times New Roman" w:cs="David"/>
          <w:color w:val="000000"/>
          <w:szCs w:val="20"/>
          <w:rtl/>
          <w:lang w:eastAsia="he-IL"/>
          <w14:ligatures w14:val="none"/>
        </w:rPr>
        <w:t xml:space="preserve">. ומנין שקיבל דוד </w:t>
      </w:r>
      <w:proofErr w:type="spellStart"/>
      <w:r w:rsidRPr="00D43E3D">
        <w:rPr>
          <w:rFonts w:ascii="Times New Roman" w:eastAsia="Times New Roman" w:hAnsi="Times New Roman" w:cs="David"/>
          <w:color w:val="000000"/>
          <w:szCs w:val="20"/>
          <w:rtl/>
          <w:lang w:eastAsia="he-IL"/>
          <w14:ligatures w14:val="none"/>
        </w:rPr>
        <w:t>תנחומין</w:t>
      </w:r>
      <w:proofErr w:type="spellEnd"/>
      <w:r w:rsidRPr="00D43E3D">
        <w:rPr>
          <w:rFonts w:ascii="Times New Roman" w:eastAsia="Times New Roman" w:hAnsi="Times New Roman" w:cs="David"/>
          <w:color w:val="000000"/>
          <w:szCs w:val="20"/>
          <w:rtl/>
          <w:lang w:eastAsia="he-IL"/>
          <w14:ligatures w14:val="none"/>
        </w:rPr>
        <w:t>? שנאמר "</w:t>
      </w:r>
      <w:r w:rsidRPr="00D43E3D">
        <w:rPr>
          <w:rFonts w:ascii="Keren" w:eastAsia="Times New Roman" w:hAnsi="Keren" w:cs="David"/>
          <w:sz w:val="20"/>
          <w:szCs w:val="20"/>
          <w:rtl/>
          <w:lang w:eastAsia="he-IL"/>
          <w14:ligatures w14:val="none"/>
        </w:rPr>
        <w:t>וַיְנַחֵם דָּוִד אֵת בַּת שֶׁבַע אִשְׁתּוֹ וַיָּבֹא אֵלֶיהָ וַיִּשְׁכַּב עִמָּהּ וַתֵּלֶד בֵּן וַתִּקְרָא אֶת שְׁמוֹ שְׁלֹמֹה וַה'</w:t>
      </w:r>
      <w:r w:rsidRPr="00D43E3D">
        <w:rPr>
          <w:rFonts w:ascii="Keren" w:eastAsia="Times New Roman" w:hAnsi="Keren" w:cs="David"/>
          <w:color w:val="000000"/>
          <w:sz w:val="20"/>
          <w:szCs w:val="20"/>
          <w:rtl/>
          <w:lang w:eastAsia="he-IL"/>
          <w14:ligatures w14:val="none"/>
        </w:rPr>
        <w:t xml:space="preserve"> אֲהֵבוֹ</w:t>
      </w:r>
      <w:r w:rsidRPr="00D43E3D">
        <w:rPr>
          <w:rFonts w:ascii="Times New Roman" w:eastAsia="Times New Roman" w:hAnsi="Times New Roman" w:cs="David"/>
          <w:color w:val="000000"/>
          <w:szCs w:val="20"/>
          <w:rtl/>
          <w:lang w:eastAsia="he-IL"/>
          <w14:ligatures w14:val="none"/>
        </w:rPr>
        <w:t xml:space="preserve">" (שמואל ב, </w:t>
      </w:r>
      <w:proofErr w:type="spellStart"/>
      <w:r w:rsidRPr="00D43E3D">
        <w:rPr>
          <w:rFonts w:ascii="Times New Roman" w:eastAsia="Times New Roman" w:hAnsi="Times New Roman" w:cs="David"/>
          <w:color w:val="000000"/>
          <w:szCs w:val="20"/>
          <w:rtl/>
          <w:lang w:eastAsia="he-IL"/>
          <w14:ligatures w14:val="none"/>
        </w:rPr>
        <w:t>יב</w:t>
      </w:r>
      <w:proofErr w:type="spellEnd"/>
      <w:r w:rsidRPr="00D43E3D">
        <w:rPr>
          <w:rFonts w:ascii="Times New Roman" w:eastAsia="Times New Roman" w:hAnsi="Times New Roman" w:cs="David"/>
          <w:color w:val="000000"/>
          <w:szCs w:val="20"/>
          <w:rtl/>
          <w:lang w:eastAsia="he-IL"/>
          <w14:ligatures w14:val="none"/>
        </w:rPr>
        <w:t xml:space="preserve">, כד). אף אתה רבי קבל </w:t>
      </w:r>
      <w:proofErr w:type="spellStart"/>
      <w:r w:rsidRPr="00D43E3D">
        <w:rPr>
          <w:rFonts w:ascii="Times New Roman" w:eastAsia="Times New Roman" w:hAnsi="Times New Roman" w:cs="David"/>
          <w:color w:val="000000"/>
          <w:szCs w:val="20"/>
          <w:rtl/>
          <w:lang w:eastAsia="he-IL"/>
          <w14:ligatures w14:val="none"/>
        </w:rPr>
        <w:t>תנחומין</w:t>
      </w:r>
      <w:proofErr w:type="spellEnd"/>
      <w:r w:rsidRPr="00D43E3D">
        <w:rPr>
          <w:rFonts w:ascii="Times New Roman" w:eastAsia="Times New Roman" w:hAnsi="Times New Roman" w:cs="David"/>
          <w:color w:val="000000"/>
          <w:szCs w:val="20"/>
          <w:rtl/>
          <w:lang w:eastAsia="he-IL"/>
          <w14:ligatures w14:val="none"/>
        </w:rPr>
        <w:t xml:space="preserve">. אמר לו: לא די שאני מצטער בעצמי אלא שהזכרתני צערו של דוד המלך?! </w:t>
      </w:r>
    </w:p>
    <w:p w14:paraId="6A073B18" w14:textId="77777777" w:rsidR="00D43E3D" w:rsidRPr="00D43E3D" w:rsidRDefault="00D43E3D" w:rsidP="00D43E3D">
      <w:pPr>
        <w:tabs>
          <w:tab w:val="left" w:pos="6506"/>
          <w:tab w:val="left" w:pos="8306"/>
        </w:tabs>
        <w:autoSpaceDE w:val="0"/>
        <w:autoSpaceDN w:val="0"/>
        <w:adjustRightInd w:val="0"/>
        <w:spacing w:after="0" w:line="360" w:lineRule="auto"/>
        <w:ind w:left="1800"/>
        <w:jc w:val="both"/>
        <w:rPr>
          <w:rFonts w:ascii="Times New Roman" w:eastAsia="Times New Roman" w:hAnsi="Times New Roman" w:cs="David"/>
          <w:szCs w:val="20"/>
          <w:rtl/>
          <w:lang w:eastAsia="he-IL"/>
          <w14:ligatures w14:val="none"/>
        </w:rPr>
      </w:pPr>
      <w:r w:rsidRPr="00D43E3D">
        <w:rPr>
          <w:rFonts w:ascii="Times New Roman" w:eastAsia="Times New Roman" w:hAnsi="Times New Roman" w:cs="David"/>
          <w:color w:val="000000"/>
          <w:szCs w:val="20"/>
          <w:rtl/>
          <w:lang w:eastAsia="he-IL"/>
          <w14:ligatures w14:val="none"/>
        </w:rPr>
        <w:fldChar w:fldCharType="begin"/>
      </w:r>
      <w:r w:rsidRPr="00D43E3D">
        <w:rPr>
          <w:rFonts w:ascii="Keren" w:eastAsia="Times New Roman" w:hAnsi="Keren" w:cs="David" w:hint="cs"/>
          <w:sz w:val="28"/>
          <w:szCs w:val="24"/>
          <w:lang w:eastAsia="he-IL"/>
          <w14:ligatures w14:val="none"/>
        </w:rPr>
        <w:instrText xml:space="preserve"> XE </w:instrText>
      </w:r>
      <w:r w:rsidRPr="00D43E3D">
        <w:rPr>
          <w:rFonts w:ascii="Keren" w:eastAsia="Times New Roman" w:hAnsi="Keren" w:cs="David"/>
          <w:sz w:val="28"/>
          <w:szCs w:val="24"/>
          <w:rtl/>
          <w:lang w:eastAsia="he-IL"/>
          <w14:ligatures w14:val="none"/>
        </w:rPr>
        <w:instrText>"אישים:רבי אלעזר בן ערך"</w:instrText>
      </w:r>
      <w:r w:rsidRPr="00D43E3D">
        <w:rPr>
          <w:rFonts w:ascii="Keren" w:eastAsia="Times New Roman" w:hAnsi="Keren" w:cs="David" w:hint="cs"/>
          <w:sz w:val="28"/>
          <w:szCs w:val="24"/>
          <w:lang w:eastAsia="he-IL"/>
          <w14:ligatures w14:val="none"/>
        </w:rPr>
        <w:instrText xml:space="preserve"> </w:instrText>
      </w:r>
      <w:r w:rsidRPr="00D43E3D">
        <w:rPr>
          <w:rFonts w:ascii="Times New Roman" w:eastAsia="Times New Roman" w:hAnsi="Times New Roman" w:cs="David"/>
          <w:color w:val="000000"/>
          <w:szCs w:val="20"/>
          <w:rtl/>
          <w:lang w:eastAsia="he-IL"/>
          <w14:ligatures w14:val="none"/>
        </w:rPr>
        <w:fldChar w:fldCharType="end"/>
      </w:r>
      <w:r w:rsidRPr="00D43E3D">
        <w:rPr>
          <w:rFonts w:ascii="Times New Roman" w:eastAsia="Times New Roman" w:hAnsi="Times New Roman" w:cs="David"/>
          <w:color w:val="000000"/>
          <w:szCs w:val="20"/>
          <w:rtl/>
          <w:lang w:eastAsia="he-IL"/>
          <w14:ligatures w14:val="none"/>
        </w:rPr>
        <w:t xml:space="preserve">נכנס רבי אלעזר בן ערך. כיון </w:t>
      </w:r>
      <w:proofErr w:type="spellStart"/>
      <w:r w:rsidRPr="00D43E3D">
        <w:rPr>
          <w:rFonts w:ascii="Times New Roman" w:eastAsia="Times New Roman" w:hAnsi="Times New Roman" w:cs="David"/>
          <w:color w:val="000000"/>
          <w:szCs w:val="20"/>
          <w:rtl/>
          <w:lang w:eastAsia="he-IL"/>
          <w14:ligatures w14:val="none"/>
        </w:rPr>
        <w:t>שראהו</w:t>
      </w:r>
      <w:proofErr w:type="spellEnd"/>
      <w:r w:rsidRPr="00D43E3D">
        <w:rPr>
          <w:rFonts w:ascii="Times New Roman" w:eastAsia="Times New Roman" w:hAnsi="Times New Roman" w:cs="David"/>
          <w:color w:val="000000"/>
          <w:szCs w:val="20"/>
          <w:rtl/>
          <w:lang w:eastAsia="he-IL"/>
          <w14:ligatures w14:val="none"/>
        </w:rPr>
        <w:t xml:space="preserve"> אמר לשמשו טול כלי ולך אחרי לבית המרחץ לפי שאדם גדול הוא ואיני יכול לעמוד בו. נכנס וישב לפניו ואמר לו: אמשול לך משל למה הדבר דומה, לאדם שהפקיד אצלו המלך פיקדון. בכל יום ויום היה בוכה וצועק ואומר: אוי לי אימתי אצא מן הפיקדון הזה בשלום. אף אתה רבי, היה לך בן שקרא תורה מקרא נביאים וכתובים משנה הלכות ואגדות ונפטר מן העולם בלא חטא, ויש לך לקבל </w:t>
      </w:r>
      <w:proofErr w:type="spellStart"/>
      <w:r w:rsidRPr="00D43E3D">
        <w:rPr>
          <w:rFonts w:ascii="Times New Roman" w:eastAsia="Times New Roman" w:hAnsi="Times New Roman" w:cs="David"/>
          <w:color w:val="000000"/>
          <w:szCs w:val="20"/>
          <w:rtl/>
          <w:lang w:eastAsia="he-IL"/>
          <w14:ligatures w14:val="none"/>
        </w:rPr>
        <w:t>תנחומין</w:t>
      </w:r>
      <w:proofErr w:type="spellEnd"/>
      <w:r w:rsidRPr="00D43E3D">
        <w:rPr>
          <w:rFonts w:ascii="Times New Roman" w:eastAsia="Times New Roman" w:hAnsi="Times New Roman" w:cs="David"/>
          <w:color w:val="000000"/>
          <w:szCs w:val="20"/>
          <w:rtl/>
          <w:lang w:eastAsia="he-IL"/>
          <w14:ligatures w14:val="none"/>
        </w:rPr>
        <w:t xml:space="preserve"> כשהחזרת </w:t>
      </w:r>
      <w:proofErr w:type="spellStart"/>
      <w:r w:rsidRPr="00D43E3D">
        <w:rPr>
          <w:rFonts w:ascii="Times New Roman" w:eastAsia="Times New Roman" w:hAnsi="Times New Roman" w:cs="David"/>
          <w:color w:val="000000"/>
          <w:szCs w:val="20"/>
          <w:rtl/>
          <w:lang w:eastAsia="he-IL"/>
          <w14:ligatures w14:val="none"/>
        </w:rPr>
        <w:t>פקדונך</w:t>
      </w:r>
      <w:proofErr w:type="spellEnd"/>
      <w:r w:rsidRPr="00D43E3D">
        <w:rPr>
          <w:rFonts w:ascii="Times New Roman" w:eastAsia="Times New Roman" w:hAnsi="Times New Roman" w:cs="David"/>
          <w:color w:val="000000"/>
          <w:szCs w:val="20"/>
          <w:rtl/>
          <w:lang w:eastAsia="he-IL"/>
          <w14:ligatures w14:val="none"/>
        </w:rPr>
        <w:t xml:space="preserve"> שלם. אמר לו: רבי אלעזר בני, </w:t>
      </w:r>
      <w:proofErr w:type="spellStart"/>
      <w:r w:rsidRPr="00D43E3D">
        <w:rPr>
          <w:rFonts w:ascii="Times New Roman" w:eastAsia="Times New Roman" w:hAnsi="Times New Roman" w:cs="David"/>
          <w:color w:val="000000"/>
          <w:szCs w:val="20"/>
          <w:rtl/>
          <w:lang w:eastAsia="he-IL"/>
          <w14:ligatures w14:val="none"/>
        </w:rPr>
        <w:t>נחמתני</w:t>
      </w:r>
      <w:proofErr w:type="spellEnd"/>
      <w:r w:rsidRPr="00D43E3D">
        <w:rPr>
          <w:rFonts w:ascii="Times New Roman" w:eastAsia="Times New Roman" w:hAnsi="Times New Roman" w:cs="David"/>
          <w:color w:val="000000"/>
          <w:szCs w:val="20"/>
          <w:rtl/>
          <w:lang w:eastAsia="he-IL"/>
          <w14:ligatures w14:val="none"/>
        </w:rPr>
        <w:t xml:space="preserve"> כדרך שבני אדם </w:t>
      </w:r>
      <w:proofErr w:type="spellStart"/>
      <w:r w:rsidRPr="00D43E3D">
        <w:rPr>
          <w:rFonts w:ascii="Times New Roman" w:eastAsia="Times New Roman" w:hAnsi="Times New Roman" w:cs="David"/>
          <w:color w:val="000000"/>
          <w:szCs w:val="20"/>
          <w:rtl/>
          <w:lang w:eastAsia="he-IL"/>
          <w14:ligatures w14:val="none"/>
        </w:rPr>
        <w:t>מנחמין</w:t>
      </w:r>
      <w:proofErr w:type="spellEnd"/>
      <w:r w:rsidRPr="00D43E3D">
        <w:rPr>
          <w:rFonts w:ascii="Times New Roman" w:eastAsia="Times New Roman" w:hAnsi="Times New Roman" w:cs="David"/>
          <w:color w:val="000000"/>
          <w:szCs w:val="20"/>
          <w:rtl/>
          <w:lang w:eastAsia="he-IL"/>
          <w14:ligatures w14:val="none"/>
        </w:rPr>
        <w:t>.</w:t>
      </w:r>
    </w:p>
    <w:p w14:paraId="3272FBEF" w14:textId="77777777" w:rsidR="00D43E3D" w:rsidRPr="00D43E3D" w:rsidRDefault="00D43E3D" w:rsidP="00D43E3D">
      <w:pPr>
        <w:tabs>
          <w:tab w:val="right" w:pos="6866"/>
          <w:tab w:val="left" w:pos="8306"/>
        </w:tabs>
        <w:autoSpaceDE w:val="0"/>
        <w:autoSpaceDN w:val="0"/>
        <w:adjustRightInd w:val="0"/>
        <w:spacing w:after="0" w:line="360" w:lineRule="auto"/>
        <w:ind w:left="1800"/>
        <w:jc w:val="right"/>
        <w:rPr>
          <w:rFonts w:ascii="Times New Roman" w:eastAsia="Times New Roman" w:hAnsi="Times New Roman" w:cs="David"/>
          <w:szCs w:val="20"/>
          <w:rtl/>
          <w:lang w:eastAsia="he-IL"/>
          <w14:ligatures w14:val="none"/>
        </w:rPr>
      </w:pPr>
      <w:r w:rsidRPr="00D43E3D">
        <w:rPr>
          <w:rFonts w:ascii="Times New Roman" w:eastAsia="Times New Roman" w:hAnsi="Times New Roman" w:cs="David"/>
          <w:color w:val="000000"/>
          <w:szCs w:val="20"/>
          <w:rtl/>
          <w:lang w:eastAsia="he-IL"/>
          <w14:ligatures w14:val="none"/>
        </w:rPr>
        <w:t>אבות דרבי נתן פרק יד</w:t>
      </w:r>
    </w:p>
    <w:p w14:paraId="0037CF1A" w14:textId="77777777" w:rsidR="00D43E3D" w:rsidRPr="00D43E3D" w:rsidRDefault="00D43E3D" w:rsidP="00D43E3D">
      <w:pPr>
        <w:tabs>
          <w:tab w:val="left" w:pos="8306"/>
        </w:tabs>
        <w:autoSpaceDE w:val="0"/>
        <w:autoSpaceDN w:val="0"/>
        <w:adjustRightInd w:val="0"/>
        <w:spacing w:after="0" w:line="360" w:lineRule="auto"/>
        <w:ind w:left="1800"/>
        <w:jc w:val="both"/>
        <w:rPr>
          <w:rFonts w:ascii="Times New Roman" w:eastAsia="Times New Roman" w:hAnsi="Times New Roman" w:cs="David"/>
          <w:szCs w:val="20"/>
          <w:rtl/>
          <w:lang w:eastAsia="he-IL"/>
          <w14:ligatures w14:val="none"/>
        </w:rPr>
      </w:pPr>
    </w:p>
    <w:p w14:paraId="7810D2A9" w14:textId="77777777" w:rsidR="00D43E3D" w:rsidRPr="00D43E3D" w:rsidRDefault="00D43E3D" w:rsidP="00D43E3D">
      <w:pPr>
        <w:tabs>
          <w:tab w:val="left" w:pos="8306"/>
        </w:tabs>
        <w:autoSpaceDE w:val="0"/>
        <w:autoSpaceDN w:val="0"/>
        <w:adjustRightInd w:val="0"/>
        <w:spacing w:after="0" w:line="360" w:lineRule="auto"/>
        <w:ind w:left="1800"/>
        <w:jc w:val="both"/>
        <w:rPr>
          <w:rFonts w:ascii="Times New Roman" w:eastAsia="Times New Roman" w:hAnsi="Times New Roman" w:cs="David"/>
          <w:szCs w:val="20"/>
          <w:rtl/>
          <w:lang w:eastAsia="he-IL"/>
          <w14:ligatures w14:val="none"/>
        </w:rPr>
      </w:pPr>
    </w:p>
    <w:p w14:paraId="386EA2C5" w14:textId="77777777" w:rsidR="00D43E3D" w:rsidRPr="00D43E3D" w:rsidRDefault="00D43E3D" w:rsidP="00D43E3D">
      <w:pPr>
        <w:tabs>
          <w:tab w:val="left" w:pos="8306"/>
        </w:tabs>
        <w:spacing w:after="0" w:line="360" w:lineRule="auto"/>
        <w:jc w:val="both"/>
        <w:rPr>
          <w:rFonts w:ascii="Keren" w:eastAsia="Times New Roman" w:hAnsi="Keren" w:cs="David"/>
          <w:szCs w:val="20"/>
          <w:rtl/>
          <w:lang w:eastAsia="he-IL"/>
          <w14:ligatures w14:val="none"/>
        </w:rPr>
      </w:pPr>
      <w:r w:rsidRPr="00D43E3D">
        <w:rPr>
          <w:rFonts w:ascii="Keren" w:eastAsia="Times New Roman" w:hAnsi="Keren" w:cs="David"/>
          <w:szCs w:val="20"/>
          <w:rtl/>
          <w:lang w:eastAsia="he-IL"/>
          <w14:ligatures w14:val="none"/>
        </w:rPr>
        <w:t xml:space="preserve">מצות ניחום אבלים מתחילה כבר בבית הקברות לאחר סתימת הגולל. המנחמים עומדים בשתי שורות ואומרים את מילות הניחום בזמן שהאבלים עוברים ביניהם. המשך </w:t>
      </w:r>
      <w:proofErr w:type="spellStart"/>
      <w:r w:rsidRPr="00D43E3D">
        <w:rPr>
          <w:rFonts w:ascii="Keren" w:eastAsia="Times New Roman" w:hAnsi="Keren" w:cs="David"/>
          <w:szCs w:val="20"/>
          <w:rtl/>
          <w:lang w:eastAsia="he-IL"/>
          <w14:ligatures w14:val="none"/>
        </w:rPr>
        <w:t>המצוה</w:t>
      </w:r>
      <w:proofErr w:type="spellEnd"/>
      <w:r w:rsidRPr="00D43E3D">
        <w:rPr>
          <w:rFonts w:ascii="Keren" w:eastAsia="Times New Roman" w:hAnsi="Keren" w:cs="David"/>
          <w:szCs w:val="20"/>
          <w:rtl/>
          <w:lang w:eastAsia="he-IL"/>
          <w14:ligatures w14:val="none"/>
        </w:rPr>
        <w:t xml:space="preserve"> הוא בביקור המנחמים בבית האבלים.  </w:t>
      </w:r>
    </w:p>
    <w:p w14:paraId="07672DB8" w14:textId="77777777" w:rsidR="00D43E3D" w:rsidRPr="00D43E3D" w:rsidRDefault="00D43E3D" w:rsidP="00D43E3D">
      <w:pPr>
        <w:tabs>
          <w:tab w:val="left" w:pos="8306"/>
        </w:tabs>
        <w:spacing w:after="0" w:line="360" w:lineRule="auto"/>
        <w:jc w:val="both"/>
        <w:rPr>
          <w:rFonts w:ascii="Keren" w:eastAsia="Times New Roman" w:hAnsi="Keren" w:cs="David"/>
          <w:szCs w:val="20"/>
          <w:rtl/>
          <w:lang w:eastAsia="he-IL"/>
          <w14:ligatures w14:val="none"/>
        </w:rPr>
      </w:pPr>
      <w:r w:rsidRPr="00D43E3D">
        <w:rPr>
          <w:rFonts w:ascii="Keren" w:eastAsia="Times New Roman" w:hAnsi="Keren" w:cs="David"/>
          <w:szCs w:val="20"/>
          <w:rtl/>
          <w:lang w:eastAsia="he-IL"/>
          <w14:ligatures w14:val="none"/>
        </w:rPr>
        <w:t xml:space="preserve">מצות ניחום אבלים היא מצוה חברתית. יש בה הבעת השתתפות בצער האבלים ובכך היא עשויה להקל על האבלים. הן מצד עצם ההגעה לבית האבלים וההתייחסות אליהם, המביעה הזדהות עם רגשותיהם. הן מצד ההתייחסות המכובדת לנפטר והדיבור בשבחו. </w:t>
      </w:r>
    </w:p>
    <w:p w14:paraId="1C51B0A1" w14:textId="77777777" w:rsidR="00D43E3D" w:rsidRPr="00D43E3D" w:rsidRDefault="00D43E3D" w:rsidP="00D43E3D">
      <w:pPr>
        <w:tabs>
          <w:tab w:val="left" w:pos="8306"/>
        </w:tabs>
        <w:spacing w:after="0" w:line="360" w:lineRule="auto"/>
        <w:jc w:val="both"/>
        <w:rPr>
          <w:rFonts w:ascii="Keren" w:eastAsia="Times New Roman" w:hAnsi="Keren" w:cs="David"/>
          <w:szCs w:val="20"/>
          <w:rtl/>
          <w:lang w:eastAsia="he-IL"/>
          <w14:ligatures w14:val="none"/>
        </w:rPr>
      </w:pPr>
      <w:r w:rsidRPr="00D43E3D">
        <w:rPr>
          <w:rFonts w:ascii="Keren" w:eastAsia="Times New Roman" w:hAnsi="Keren" w:cs="David"/>
          <w:szCs w:val="20"/>
          <w:rtl/>
          <w:lang w:eastAsia="he-IL"/>
          <w14:ligatures w14:val="none"/>
        </w:rPr>
        <w:t xml:space="preserve">ההשתתפות החברתית והקהילתית סביב בית האבלים נותנת מסגרת של תמיכה נפשית ועידוד המסייעים לאבלים לעבור את פרק האבלות. היחיד מרגיש שאינו נעזב לנפשו ושאינו מתמודד לבד עם צערו, הרגשה שהיא חיונית במיוחד </w:t>
      </w:r>
      <w:r w:rsidRPr="00D43E3D">
        <w:rPr>
          <w:rFonts w:ascii="Keren" w:eastAsia="Times New Roman" w:hAnsi="Keren" w:cs="David"/>
          <w:szCs w:val="20"/>
          <w:rtl/>
          <w:lang w:eastAsia="he-IL"/>
          <w14:ligatures w14:val="none"/>
        </w:rPr>
        <w:lastRenderedPageBreak/>
        <w:t xml:space="preserve">בשעת משבר. בניחום אבלים יורדות מחיצות חברתיות של מעמד ושל כבוד, המכובד מנחם את הפשוט והפשוט מנחם את המכובד. גם אבלים שביקורי תנחומים מטרידים אותם בשעת מעשה, מגלים לאחר מעשה שהביקורים משמשים מקור לסיפוק ולכבוד. </w:t>
      </w:r>
    </w:p>
    <w:p w14:paraId="04F1E097" w14:textId="77777777" w:rsidR="00D43E3D" w:rsidRPr="00D43E3D" w:rsidRDefault="00D43E3D" w:rsidP="00D43E3D">
      <w:pPr>
        <w:tabs>
          <w:tab w:val="left" w:pos="8306"/>
        </w:tabs>
        <w:spacing w:after="0" w:line="360" w:lineRule="auto"/>
        <w:jc w:val="both"/>
        <w:rPr>
          <w:rFonts w:ascii="Keren" w:eastAsia="Times New Roman" w:hAnsi="Keren" w:cs="David"/>
          <w:szCs w:val="20"/>
          <w:rtl/>
          <w:lang w:eastAsia="he-IL"/>
          <w14:ligatures w14:val="none"/>
        </w:rPr>
      </w:pPr>
      <w:r w:rsidRPr="00D43E3D">
        <w:rPr>
          <w:rFonts w:ascii="Keren" w:eastAsia="Times New Roman" w:hAnsi="Keren" w:cs="David"/>
          <w:szCs w:val="20"/>
          <w:rtl/>
          <w:lang w:eastAsia="he-IL"/>
          <w14:ligatures w14:val="none"/>
        </w:rPr>
        <w:t xml:space="preserve">התמיכה החברתית היא גם פיזית ממשית – יש קהילות שבהן החברים והמנחמים מביאים אתם אוכל, עוזרים בסידור הבית </w:t>
      </w:r>
      <w:proofErr w:type="spellStart"/>
      <w:r w:rsidRPr="00D43E3D">
        <w:rPr>
          <w:rFonts w:ascii="Keren" w:eastAsia="Times New Roman" w:hAnsi="Keren" w:cs="David"/>
          <w:szCs w:val="20"/>
          <w:rtl/>
          <w:lang w:eastAsia="he-IL"/>
          <w14:ligatures w14:val="none"/>
        </w:rPr>
        <w:t>ובנקיונו</w:t>
      </w:r>
      <w:proofErr w:type="spellEnd"/>
      <w:r w:rsidRPr="00D43E3D">
        <w:rPr>
          <w:rFonts w:ascii="Keren" w:eastAsia="Times New Roman" w:hAnsi="Keren" w:cs="David"/>
          <w:szCs w:val="20"/>
          <w:rtl/>
          <w:lang w:eastAsia="he-IL"/>
          <w14:ligatures w14:val="none"/>
        </w:rPr>
        <w:t xml:space="preserve">, במיוחד כאשר הבית מלא מבקרים, דואגים לטפל בילדים, בקניות ובסידורים הכרחיים לאבלים שהאבלים לא יכולים לטפל בהם בעצמם. </w:t>
      </w:r>
    </w:p>
    <w:p w14:paraId="4E41BB00" w14:textId="77777777" w:rsidR="00D43E3D" w:rsidRPr="00D43E3D" w:rsidRDefault="00D43E3D" w:rsidP="00D43E3D">
      <w:pPr>
        <w:tabs>
          <w:tab w:val="left" w:pos="8306"/>
        </w:tabs>
        <w:spacing w:after="0" w:line="360" w:lineRule="auto"/>
        <w:jc w:val="both"/>
        <w:rPr>
          <w:rFonts w:ascii="Keren" w:eastAsia="Times New Roman" w:hAnsi="Keren" w:cs="David"/>
          <w:szCs w:val="20"/>
          <w:rtl/>
          <w:lang w:eastAsia="he-IL"/>
          <w14:ligatures w14:val="none"/>
        </w:rPr>
      </w:pPr>
      <w:r w:rsidRPr="00D43E3D">
        <w:rPr>
          <w:rFonts w:ascii="Keren" w:eastAsia="Times New Roman" w:hAnsi="Keren" w:cs="David"/>
          <w:szCs w:val="20"/>
          <w:rtl/>
          <w:lang w:eastAsia="he-IL"/>
          <w14:ligatures w14:val="none"/>
        </w:rPr>
        <w:t>בנוסף לתמיכה באבלים, גם הקהילה התומכת מקבלת הרגשה של אחדות, ליכוד חברתי וסיפוק</w:t>
      </w:r>
      <w:r w:rsidRPr="00D43E3D">
        <w:rPr>
          <w:rFonts w:ascii="Keren" w:eastAsia="Times New Roman" w:hAnsi="Keren" w:cs="David"/>
          <w:szCs w:val="20"/>
          <w:vertAlign w:val="superscript"/>
          <w:lang w:eastAsia="he-IL"/>
          <w14:ligatures w14:val="none"/>
        </w:rPr>
        <w:footnoteReference w:id="1"/>
      </w:r>
      <w:r w:rsidRPr="00D43E3D">
        <w:rPr>
          <w:rFonts w:ascii="Keren" w:eastAsia="Times New Roman" w:hAnsi="Keren" w:cs="David"/>
          <w:szCs w:val="20"/>
          <w:rtl/>
          <w:lang w:eastAsia="he-IL"/>
          <w14:ligatures w14:val="none"/>
        </w:rPr>
        <w:t>.</w:t>
      </w:r>
    </w:p>
    <w:p w14:paraId="4AAFC70A" w14:textId="77777777" w:rsidR="00D43E3D" w:rsidRPr="00D43E3D" w:rsidRDefault="00D43E3D" w:rsidP="00D43E3D">
      <w:pPr>
        <w:tabs>
          <w:tab w:val="left" w:pos="8306"/>
        </w:tabs>
        <w:spacing w:after="0" w:line="360" w:lineRule="auto"/>
        <w:jc w:val="both"/>
        <w:rPr>
          <w:rFonts w:ascii="Keren" w:eastAsia="Times New Roman" w:hAnsi="Keren" w:cs="David"/>
          <w:b/>
          <w:bCs/>
          <w:szCs w:val="20"/>
          <w:rtl/>
          <w:lang w:eastAsia="he-IL"/>
          <w14:ligatures w14:val="none"/>
        </w:rPr>
      </w:pPr>
      <w:proofErr w:type="spellStart"/>
      <w:r w:rsidRPr="00D43E3D">
        <w:rPr>
          <w:rFonts w:ascii="Keren" w:eastAsia="Times New Roman" w:hAnsi="Keren" w:cs="David"/>
          <w:szCs w:val="20"/>
          <w:rtl/>
          <w:lang w:eastAsia="he-IL"/>
          <w14:ligatures w14:val="none"/>
        </w:rPr>
        <w:t>התיחסות</w:t>
      </w:r>
      <w:proofErr w:type="spellEnd"/>
      <w:r w:rsidRPr="00D43E3D">
        <w:rPr>
          <w:rFonts w:ascii="Keren" w:eastAsia="Times New Roman" w:hAnsi="Keren" w:cs="David"/>
          <w:szCs w:val="20"/>
          <w:rtl/>
          <w:lang w:eastAsia="he-IL"/>
          <w14:ligatures w14:val="none"/>
        </w:rPr>
        <w:t xml:space="preserve"> נוספת לניחום אבלים מובאת בפרק @סו </w:t>
      </w:r>
      <w:r w:rsidRPr="00D43E3D">
        <w:rPr>
          <w:rFonts w:ascii="Keren" w:eastAsia="Times New Roman" w:hAnsi="Keren" w:cs="David"/>
          <w:b/>
          <w:bCs/>
          <w:szCs w:val="20"/>
          <w:rtl/>
          <w:lang w:eastAsia="he-IL"/>
          <w14:ligatures w14:val="none"/>
        </w:rPr>
        <w:t>החוכמה הנשכחת של הנחמה.</w:t>
      </w:r>
    </w:p>
    <w:p w14:paraId="5473B4E1" w14:textId="77777777" w:rsidR="00D43E3D" w:rsidRPr="00D43E3D" w:rsidRDefault="00D43E3D" w:rsidP="00D43E3D">
      <w:pPr>
        <w:tabs>
          <w:tab w:val="left" w:pos="8306"/>
        </w:tabs>
        <w:spacing w:after="0" w:line="360" w:lineRule="auto"/>
        <w:jc w:val="both"/>
        <w:rPr>
          <w:rFonts w:ascii="Keren" w:eastAsia="Times New Roman" w:hAnsi="Keren" w:cs="David"/>
          <w:szCs w:val="20"/>
          <w:rtl/>
          <w:lang w:eastAsia="he-IL"/>
          <w14:ligatures w14:val="none"/>
        </w:rPr>
      </w:pPr>
    </w:p>
    <w:p w14:paraId="75EF0B4E" w14:textId="77777777" w:rsidR="00D43E3D" w:rsidRPr="00D43E3D" w:rsidRDefault="00D43E3D" w:rsidP="00D43E3D">
      <w:pPr>
        <w:keepNext/>
        <w:spacing w:after="0" w:line="360" w:lineRule="auto"/>
        <w:ind w:left="28"/>
        <w:jc w:val="both"/>
        <w:outlineLvl w:val="4"/>
        <w:rPr>
          <w:rFonts w:ascii="Keren" w:eastAsia="Times New Roman" w:hAnsi="Keren" w:cs="David"/>
          <w:sz w:val="26"/>
          <w:szCs w:val="24"/>
          <w:rtl/>
          <w:lang w:eastAsia="he-IL"/>
          <w14:ligatures w14:val="none"/>
        </w:rPr>
      </w:pPr>
      <w:bookmarkStart w:id="3" w:name="_Toc88530014"/>
      <w:r w:rsidRPr="00D43E3D">
        <w:rPr>
          <w:rFonts w:ascii="Keren" w:eastAsia="Times New Roman" w:hAnsi="Keren" w:cs="David"/>
          <w:sz w:val="26"/>
          <w:szCs w:val="24"/>
          <w:rtl/>
          <w:lang w:eastAsia="he-IL"/>
          <w14:ligatures w14:val="none"/>
        </w:rPr>
        <w:t>כיצד מנחמים</w:t>
      </w:r>
      <w:bookmarkEnd w:id="3"/>
    </w:p>
    <w:p w14:paraId="6E919AEE" w14:textId="77777777" w:rsidR="00D43E3D" w:rsidRPr="00D43E3D" w:rsidRDefault="00D43E3D" w:rsidP="00D43E3D">
      <w:pPr>
        <w:autoSpaceDE w:val="0"/>
        <w:autoSpaceDN w:val="0"/>
        <w:adjustRightInd w:val="0"/>
        <w:spacing w:after="0" w:line="360" w:lineRule="auto"/>
        <w:ind w:left="7432"/>
        <w:jc w:val="both"/>
        <w:rPr>
          <w:rFonts w:ascii="Times New Roman" w:eastAsia="Times New Roman" w:hAnsi="Times New Roman" w:cs="David"/>
          <w:color w:val="000000"/>
          <w:sz w:val="18"/>
          <w:szCs w:val="20"/>
          <w:rtl/>
          <w:lang w:eastAsia="he-IL"/>
          <w14:ligatures w14:val="none"/>
        </w:rPr>
      </w:pPr>
      <w:r w:rsidRPr="00D43E3D">
        <w:rPr>
          <w:rFonts w:ascii="Times New Roman" w:eastAsia="Times New Roman" w:hAnsi="Times New Roman" w:cs="David"/>
          <w:color w:val="000000"/>
          <w:sz w:val="18"/>
          <w:szCs w:val="20"/>
          <w:rtl/>
          <w:lang w:eastAsia="he-IL"/>
          <w14:ligatures w14:val="none"/>
        </w:rPr>
        <w:t xml:space="preserve">דְּרָכָיו רָאִיתִי </w:t>
      </w:r>
    </w:p>
    <w:p w14:paraId="62F1965E" w14:textId="77777777" w:rsidR="00D43E3D" w:rsidRPr="00D43E3D" w:rsidRDefault="00D43E3D" w:rsidP="00D43E3D">
      <w:pPr>
        <w:autoSpaceDE w:val="0"/>
        <w:autoSpaceDN w:val="0"/>
        <w:adjustRightInd w:val="0"/>
        <w:spacing w:after="0" w:line="360" w:lineRule="auto"/>
        <w:ind w:left="7432"/>
        <w:jc w:val="both"/>
        <w:rPr>
          <w:rFonts w:ascii="Times New Roman" w:eastAsia="Times New Roman" w:hAnsi="Times New Roman" w:cs="David"/>
          <w:color w:val="000000"/>
          <w:sz w:val="18"/>
          <w:szCs w:val="20"/>
          <w:rtl/>
          <w:lang w:eastAsia="he-IL"/>
          <w14:ligatures w14:val="none"/>
        </w:rPr>
      </w:pPr>
      <w:proofErr w:type="spellStart"/>
      <w:r w:rsidRPr="00D43E3D">
        <w:rPr>
          <w:rFonts w:ascii="Times New Roman" w:eastAsia="Times New Roman" w:hAnsi="Times New Roman" w:cs="David"/>
          <w:color w:val="000000"/>
          <w:sz w:val="18"/>
          <w:szCs w:val="20"/>
          <w:rtl/>
          <w:lang w:eastAsia="he-IL"/>
          <w14:ligatures w14:val="none"/>
        </w:rPr>
        <w:t>וְאֶרְפָּאֵהו</w:t>
      </w:r>
      <w:proofErr w:type="spellEnd"/>
      <w:r w:rsidRPr="00D43E3D">
        <w:rPr>
          <w:rFonts w:ascii="Times New Roman" w:eastAsia="Times New Roman" w:hAnsi="Times New Roman" w:cs="David"/>
          <w:color w:val="000000"/>
          <w:sz w:val="18"/>
          <w:szCs w:val="20"/>
          <w:rtl/>
          <w:lang w:eastAsia="he-IL"/>
          <w14:ligatures w14:val="none"/>
        </w:rPr>
        <w:t xml:space="preserve">ּ </w:t>
      </w:r>
    </w:p>
    <w:p w14:paraId="6922825E" w14:textId="77777777" w:rsidR="00D43E3D" w:rsidRPr="00D43E3D" w:rsidRDefault="00D43E3D" w:rsidP="00D43E3D">
      <w:pPr>
        <w:autoSpaceDE w:val="0"/>
        <w:autoSpaceDN w:val="0"/>
        <w:adjustRightInd w:val="0"/>
        <w:spacing w:after="0" w:line="360" w:lineRule="auto"/>
        <w:ind w:left="7432"/>
        <w:jc w:val="both"/>
        <w:rPr>
          <w:rFonts w:ascii="Times New Roman" w:eastAsia="Times New Roman" w:hAnsi="Times New Roman" w:cs="David"/>
          <w:color w:val="000000"/>
          <w:sz w:val="18"/>
          <w:szCs w:val="20"/>
          <w:rtl/>
          <w:lang w:eastAsia="he-IL"/>
          <w14:ligatures w14:val="none"/>
        </w:rPr>
      </w:pPr>
      <w:r w:rsidRPr="00D43E3D">
        <w:rPr>
          <w:rFonts w:ascii="Times New Roman" w:eastAsia="Times New Roman" w:hAnsi="Times New Roman" w:cs="David"/>
          <w:color w:val="000000"/>
          <w:sz w:val="18"/>
          <w:szCs w:val="20"/>
          <w:rtl/>
          <w:lang w:eastAsia="he-IL"/>
          <w14:ligatures w14:val="none"/>
        </w:rPr>
        <w:t xml:space="preserve">וְאַנְחֵהוּ </w:t>
      </w:r>
    </w:p>
    <w:p w14:paraId="6BF03167" w14:textId="77777777" w:rsidR="00D43E3D" w:rsidRPr="00D43E3D" w:rsidRDefault="00D43E3D" w:rsidP="00D43E3D">
      <w:pPr>
        <w:autoSpaceDE w:val="0"/>
        <w:autoSpaceDN w:val="0"/>
        <w:adjustRightInd w:val="0"/>
        <w:spacing w:after="0" w:line="360" w:lineRule="auto"/>
        <w:ind w:left="7432"/>
        <w:jc w:val="both"/>
        <w:rPr>
          <w:rFonts w:ascii="Times New Roman" w:eastAsia="Times New Roman" w:hAnsi="Times New Roman" w:cs="David"/>
          <w:color w:val="000000"/>
          <w:sz w:val="18"/>
          <w:szCs w:val="20"/>
          <w:rtl/>
          <w:lang w:eastAsia="he-IL"/>
          <w14:ligatures w14:val="none"/>
        </w:rPr>
      </w:pPr>
      <w:r w:rsidRPr="00D43E3D">
        <w:rPr>
          <w:rFonts w:ascii="Times New Roman" w:eastAsia="Times New Roman" w:hAnsi="Times New Roman" w:cs="David"/>
          <w:color w:val="000000"/>
          <w:sz w:val="18"/>
          <w:szCs w:val="20"/>
          <w:rtl/>
          <w:lang w:eastAsia="he-IL"/>
          <w14:ligatures w14:val="none"/>
        </w:rPr>
        <w:t xml:space="preserve">וַאֲשַׁלֵּם נִחֻמִים </w:t>
      </w:r>
    </w:p>
    <w:p w14:paraId="78A433C7" w14:textId="77777777" w:rsidR="00D43E3D" w:rsidRPr="00D43E3D" w:rsidRDefault="00D43E3D" w:rsidP="00D43E3D">
      <w:pPr>
        <w:autoSpaceDE w:val="0"/>
        <w:autoSpaceDN w:val="0"/>
        <w:adjustRightInd w:val="0"/>
        <w:spacing w:after="0" w:line="360" w:lineRule="auto"/>
        <w:ind w:left="7432"/>
        <w:jc w:val="both"/>
        <w:rPr>
          <w:rFonts w:ascii="Times New Roman" w:eastAsia="Times New Roman" w:hAnsi="Times New Roman" w:cs="David"/>
          <w:sz w:val="18"/>
          <w:szCs w:val="20"/>
          <w:rtl/>
          <w:lang w:eastAsia="he-IL"/>
          <w14:ligatures w14:val="none"/>
        </w:rPr>
      </w:pPr>
      <w:r w:rsidRPr="00D43E3D">
        <w:rPr>
          <w:rFonts w:ascii="Times New Roman" w:eastAsia="Times New Roman" w:hAnsi="Times New Roman" w:cs="David"/>
          <w:color w:val="000000"/>
          <w:sz w:val="18"/>
          <w:szCs w:val="20"/>
          <w:rtl/>
          <w:lang w:eastAsia="he-IL"/>
          <w14:ligatures w14:val="none"/>
        </w:rPr>
        <w:t xml:space="preserve">לוֹ </w:t>
      </w:r>
      <w:proofErr w:type="spellStart"/>
      <w:r w:rsidRPr="00D43E3D">
        <w:rPr>
          <w:rFonts w:ascii="Times New Roman" w:eastAsia="Times New Roman" w:hAnsi="Times New Roman" w:cs="David"/>
          <w:color w:val="000000"/>
          <w:sz w:val="18"/>
          <w:szCs w:val="20"/>
          <w:rtl/>
          <w:lang w:eastAsia="he-IL"/>
          <w14:ligatures w14:val="none"/>
        </w:rPr>
        <w:t>וְלַאֲבֵלָיו</w:t>
      </w:r>
      <w:proofErr w:type="spellEnd"/>
      <w:r w:rsidRPr="00D43E3D">
        <w:rPr>
          <w:rFonts w:ascii="Times New Roman" w:eastAsia="Times New Roman" w:hAnsi="Times New Roman" w:cs="David"/>
          <w:color w:val="000000"/>
          <w:sz w:val="18"/>
          <w:szCs w:val="20"/>
          <w:rtl/>
          <w:lang w:eastAsia="he-IL"/>
          <w14:ligatures w14:val="none"/>
        </w:rPr>
        <w:t xml:space="preserve"> </w:t>
      </w:r>
    </w:p>
    <w:p w14:paraId="4E6340C5" w14:textId="77777777" w:rsidR="00D43E3D" w:rsidRPr="00D43E3D" w:rsidRDefault="00D43E3D" w:rsidP="00D43E3D">
      <w:pPr>
        <w:spacing w:after="0" w:line="360" w:lineRule="auto"/>
        <w:jc w:val="right"/>
        <w:rPr>
          <w:rFonts w:ascii="Keren" w:eastAsia="Times New Roman" w:hAnsi="Keren" w:cs="David"/>
          <w:sz w:val="18"/>
          <w:szCs w:val="20"/>
          <w:rtl/>
          <w:lang w:eastAsia="he-IL"/>
          <w14:ligatures w14:val="none"/>
        </w:rPr>
      </w:pPr>
      <w:r w:rsidRPr="00D43E3D">
        <w:rPr>
          <w:rFonts w:ascii="Keren" w:eastAsia="Times New Roman" w:hAnsi="Keren" w:cs="David"/>
          <w:sz w:val="18"/>
          <w:szCs w:val="20"/>
          <w:rtl/>
          <w:lang w:eastAsia="he-IL"/>
          <w14:ligatures w14:val="none"/>
        </w:rPr>
        <w:t xml:space="preserve">ישעיהו </w:t>
      </w:r>
      <w:proofErr w:type="spellStart"/>
      <w:r w:rsidRPr="00D43E3D">
        <w:rPr>
          <w:rFonts w:ascii="Keren" w:eastAsia="Times New Roman" w:hAnsi="Keren" w:cs="David"/>
          <w:sz w:val="18"/>
          <w:szCs w:val="20"/>
          <w:rtl/>
          <w:lang w:eastAsia="he-IL"/>
          <w14:ligatures w14:val="none"/>
        </w:rPr>
        <w:t>נז</w:t>
      </w:r>
      <w:proofErr w:type="spellEnd"/>
      <w:r w:rsidRPr="00D43E3D">
        <w:rPr>
          <w:rFonts w:ascii="Keren" w:eastAsia="Times New Roman" w:hAnsi="Keren" w:cs="David"/>
          <w:sz w:val="18"/>
          <w:szCs w:val="20"/>
          <w:rtl/>
          <w:lang w:eastAsia="he-IL"/>
          <w14:ligatures w14:val="none"/>
        </w:rPr>
        <w:t xml:space="preserve">, </w:t>
      </w:r>
      <w:proofErr w:type="spellStart"/>
      <w:r w:rsidRPr="00D43E3D">
        <w:rPr>
          <w:rFonts w:ascii="Keren" w:eastAsia="Times New Roman" w:hAnsi="Keren" w:cs="David"/>
          <w:sz w:val="18"/>
          <w:szCs w:val="20"/>
          <w:rtl/>
          <w:lang w:eastAsia="he-IL"/>
          <w14:ligatures w14:val="none"/>
        </w:rPr>
        <w:t>יח</w:t>
      </w:r>
      <w:proofErr w:type="spellEnd"/>
    </w:p>
    <w:p w14:paraId="50B8998F" w14:textId="77777777" w:rsidR="00D43E3D" w:rsidRPr="00D43E3D" w:rsidRDefault="00D43E3D" w:rsidP="00D43E3D">
      <w:pPr>
        <w:tabs>
          <w:tab w:val="left" w:pos="8306"/>
        </w:tabs>
        <w:spacing w:after="0" w:line="360" w:lineRule="auto"/>
        <w:ind w:left="3446"/>
        <w:jc w:val="both"/>
        <w:rPr>
          <w:rFonts w:ascii="Keren" w:eastAsia="Times New Roman" w:hAnsi="Keren" w:cs="David"/>
          <w:szCs w:val="20"/>
          <w:rtl/>
          <w:lang w:eastAsia="he-IL"/>
          <w14:ligatures w14:val="none"/>
        </w:rPr>
      </w:pPr>
    </w:p>
    <w:p w14:paraId="54E7F48A" w14:textId="77777777" w:rsidR="00D43E3D" w:rsidRPr="00D43E3D" w:rsidRDefault="00D43E3D" w:rsidP="00D43E3D">
      <w:pPr>
        <w:tabs>
          <w:tab w:val="left" w:pos="8306"/>
        </w:tabs>
        <w:spacing w:after="0" w:line="360" w:lineRule="auto"/>
        <w:ind w:left="6480"/>
        <w:jc w:val="both"/>
        <w:rPr>
          <w:rFonts w:ascii="Keren" w:eastAsia="Times New Roman" w:hAnsi="Keren" w:cs="David"/>
          <w:szCs w:val="20"/>
          <w:rtl/>
          <w:lang w:eastAsia="he-IL"/>
          <w14:ligatures w14:val="none"/>
        </w:rPr>
      </w:pPr>
      <w:r w:rsidRPr="00D43E3D">
        <w:rPr>
          <w:rFonts w:ascii="Keren" w:eastAsia="Times New Roman" w:hAnsi="Keren" w:cs="David"/>
          <w:szCs w:val="20"/>
          <w:rtl/>
          <w:lang w:eastAsia="he-IL"/>
          <w14:ligatures w14:val="none"/>
        </w:rPr>
        <w:t xml:space="preserve">עיקר </w:t>
      </w:r>
      <w:proofErr w:type="spellStart"/>
      <w:r w:rsidRPr="00D43E3D">
        <w:rPr>
          <w:rFonts w:ascii="Keren" w:eastAsia="Times New Roman" w:hAnsi="Keren" w:cs="David"/>
          <w:szCs w:val="20"/>
          <w:rtl/>
          <w:lang w:eastAsia="he-IL"/>
          <w14:ligatures w14:val="none"/>
        </w:rPr>
        <w:t>התנחומין</w:t>
      </w:r>
      <w:proofErr w:type="spellEnd"/>
      <w:r w:rsidRPr="00D43E3D">
        <w:rPr>
          <w:rFonts w:ascii="Keren" w:eastAsia="Times New Roman" w:hAnsi="Keren" w:cs="David"/>
          <w:szCs w:val="20"/>
          <w:rtl/>
          <w:lang w:eastAsia="he-IL"/>
          <w14:ligatures w14:val="none"/>
        </w:rPr>
        <w:t xml:space="preserve"> הוא </w:t>
      </w:r>
      <w:proofErr w:type="spellStart"/>
      <w:r w:rsidRPr="00D43E3D">
        <w:rPr>
          <w:rFonts w:ascii="Keren" w:eastAsia="Times New Roman" w:hAnsi="Keren" w:cs="David"/>
          <w:szCs w:val="20"/>
          <w:rtl/>
          <w:lang w:eastAsia="he-IL"/>
          <w14:ligatures w14:val="none"/>
        </w:rPr>
        <w:t>כשיתן</w:t>
      </w:r>
      <w:proofErr w:type="spellEnd"/>
      <w:r w:rsidRPr="00D43E3D">
        <w:rPr>
          <w:rFonts w:ascii="Keren" w:eastAsia="Times New Roman" w:hAnsi="Keren" w:cs="David"/>
          <w:szCs w:val="20"/>
          <w:rtl/>
          <w:lang w:eastAsia="he-IL"/>
          <w14:ligatures w14:val="none"/>
        </w:rPr>
        <w:t xml:space="preserve"> החי אל לבו, שזה המת זכה לרב טוב הצפון לצדיקים, וכי הוא נעתק מן עולם האפל </w:t>
      </w:r>
    </w:p>
    <w:p w14:paraId="619D3A0E" w14:textId="77777777" w:rsidR="00D43E3D" w:rsidRPr="00D43E3D" w:rsidRDefault="00D43E3D" w:rsidP="00D43E3D">
      <w:pPr>
        <w:tabs>
          <w:tab w:val="left" w:pos="8306"/>
        </w:tabs>
        <w:spacing w:after="0" w:line="360" w:lineRule="auto"/>
        <w:ind w:left="6480"/>
        <w:jc w:val="both"/>
        <w:rPr>
          <w:rFonts w:ascii="Keren" w:eastAsia="Times New Roman" w:hAnsi="Keren" w:cs="David"/>
          <w:szCs w:val="20"/>
          <w:rtl/>
          <w:lang w:eastAsia="he-IL"/>
          <w14:ligatures w14:val="none"/>
        </w:rPr>
      </w:pPr>
      <w:r w:rsidRPr="00D43E3D">
        <w:rPr>
          <w:rFonts w:ascii="Keren" w:eastAsia="Times New Roman" w:hAnsi="Keren" w:cs="David"/>
          <w:szCs w:val="20"/>
          <w:rtl/>
          <w:lang w:eastAsia="he-IL"/>
          <w14:ligatures w14:val="none"/>
        </w:rPr>
        <w:t>אל האור הנצחי</w:t>
      </w:r>
    </w:p>
    <w:p w14:paraId="67C928D0" w14:textId="77777777" w:rsidR="00D43E3D" w:rsidRPr="00D43E3D" w:rsidRDefault="00D43E3D" w:rsidP="00D43E3D">
      <w:pPr>
        <w:tabs>
          <w:tab w:val="left" w:pos="8306"/>
        </w:tabs>
        <w:spacing w:after="0" w:line="360" w:lineRule="auto"/>
        <w:ind w:left="360"/>
        <w:jc w:val="right"/>
        <w:rPr>
          <w:rFonts w:ascii="Keren" w:eastAsia="Times New Roman" w:hAnsi="Keren" w:cs="David"/>
          <w:szCs w:val="20"/>
          <w:rtl/>
          <w:lang w:eastAsia="he-IL"/>
          <w14:ligatures w14:val="none"/>
        </w:rPr>
      </w:pPr>
      <w:r w:rsidRPr="00D43E3D">
        <w:rPr>
          <w:rFonts w:ascii="Keren" w:eastAsia="Times New Roman" w:hAnsi="Keren" w:cs="David"/>
          <w:szCs w:val="20"/>
          <w:rtl/>
          <w:lang w:eastAsia="he-IL"/>
          <w14:ligatures w14:val="none"/>
        </w:rPr>
        <w:t xml:space="preserve">כלי יקר על בראשית </w:t>
      </w:r>
      <w:proofErr w:type="spellStart"/>
      <w:r w:rsidRPr="00D43E3D">
        <w:rPr>
          <w:rFonts w:ascii="Keren" w:eastAsia="Times New Roman" w:hAnsi="Keren" w:cs="David"/>
          <w:szCs w:val="20"/>
          <w:rtl/>
          <w:lang w:eastAsia="he-IL"/>
          <w14:ligatures w14:val="none"/>
        </w:rPr>
        <w:t>לז</w:t>
      </w:r>
      <w:proofErr w:type="spellEnd"/>
      <w:r w:rsidRPr="00D43E3D">
        <w:rPr>
          <w:rFonts w:ascii="Keren" w:eastAsia="Times New Roman" w:hAnsi="Keren" w:cs="David"/>
          <w:szCs w:val="20"/>
          <w:rtl/>
          <w:lang w:eastAsia="he-IL"/>
          <w14:ligatures w14:val="none"/>
        </w:rPr>
        <w:t>, לה</w:t>
      </w:r>
    </w:p>
    <w:p w14:paraId="2B2FABD3" w14:textId="77777777" w:rsidR="00D43E3D" w:rsidRPr="00D43E3D" w:rsidRDefault="00D43E3D" w:rsidP="00D43E3D">
      <w:pPr>
        <w:tabs>
          <w:tab w:val="left" w:pos="8306"/>
        </w:tabs>
        <w:spacing w:after="0" w:line="360" w:lineRule="auto"/>
        <w:ind w:left="360"/>
        <w:jc w:val="right"/>
        <w:rPr>
          <w:rFonts w:ascii="Keren" w:eastAsia="Times New Roman" w:hAnsi="Keren" w:cs="David"/>
          <w:szCs w:val="20"/>
          <w:rtl/>
          <w:lang w:eastAsia="he-IL"/>
          <w14:ligatures w14:val="none"/>
        </w:rPr>
      </w:pPr>
    </w:p>
    <w:p w14:paraId="5EDF8595" w14:textId="77777777" w:rsidR="00D43E3D" w:rsidRPr="00D43E3D" w:rsidRDefault="00D43E3D" w:rsidP="00D43E3D">
      <w:pPr>
        <w:tabs>
          <w:tab w:val="left" w:pos="8306"/>
        </w:tabs>
        <w:spacing w:after="0" w:line="360" w:lineRule="auto"/>
        <w:ind w:left="360"/>
        <w:jc w:val="both"/>
        <w:rPr>
          <w:rFonts w:ascii="Keren" w:eastAsia="Times New Roman" w:hAnsi="Keren" w:cs="David"/>
          <w:sz w:val="26"/>
          <w:szCs w:val="24"/>
          <w:rtl/>
          <w:lang w:eastAsia="he-IL"/>
          <w14:ligatures w14:val="none"/>
        </w:rPr>
      </w:pPr>
      <w:r w:rsidRPr="00D43E3D">
        <w:rPr>
          <w:rFonts w:ascii="Keren" w:eastAsia="Times New Roman" w:hAnsi="Keren" w:cs="David"/>
          <w:szCs w:val="20"/>
          <w:rtl/>
          <w:lang w:eastAsia="he-IL"/>
          <w14:ligatures w14:val="none"/>
        </w:rPr>
        <w:t>לא תמיד פנוי האבל לשיחת רעים. לעתים רבות העומס הרגשי הרב מעיק עד כדי חוסר אפשרות לשיחה ספונטנית. לכן ממתינים שהאבל יפתח ראשון בשיחה. יזמתו של האבל מראה את רצונו ליצור קשר של שיחה עם המנחם. למעשה, גם אנחה או רמיזה מצד האבל כלפי המנחמים עשויה להספיק כדי להתחיל בשיחה.</w:t>
      </w:r>
    </w:p>
    <w:p w14:paraId="40148D5B" w14:textId="77777777" w:rsidR="00D43E3D" w:rsidRPr="00D43E3D" w:rsidRDefault="00D43E3D" w:rsidP="00D43E3D">
      <w:pPr>
        <w:numPr>
          <w:ilvl w:val="0"/>
          <w:numId w:val="28"/>
        </w:numPr>
        <w:tabs>
          <w:tab w:val="left" w:pos="8306"/>
        </w:tabs>
        <w:spacing w:after="0" w:line="360" w:lineRule="auto"/>
        <w:jc w:val="both"/>
        <w:rPr>
          <w:rFonts w:ascii="Keren" w:eastAsia="Times New Roman" w:hAnsi="Keren" w:cs="David"/>
          <w:sz w:val="28"/>
          <w:szCs w:val="24"/>
          <w:rtl/>
          <w:lang w:eastAsia="he-IL"/>
          <w14:ligatures w14:val="none"/>
        </w:rPr>
      </w:pPr>
      <w:r w:rsidRPr="00D43E3D">
        <w:rPr>
          <w:rFonts w:ascii="Keren" w:eastAsia="Times New Roman" w:hAnsi="Keren" w:cs="David"/>
          <w:sz w:val="26"/>
          <w:szCs w:val="24"/>
          <w:rtl/>
          <w:lang w:eastAsia="he-IL"/>
          <w14:ligatures w14:val="none"/>
        </w:rPr>
        <w:t>מצוה גדולה לנחם אבלים, והיא גמילות חסדים עם החיים ועם המתים</w:t>
      </w:r>
      <w:r w:rsidRPr="00D43E3D">
        <w:rPr>
          <w:rFonts w:ascii="Keren" w:eastAsia="Times New Roman" w:hAnsi="Keren" w:cs="David"/>
          <w:sz w:val="26"/>
          <w:szCs w:val="24"/>
          <w:vertAlign w:val="superscript"/>
          <w:rtl/>
          <w:lang w:eastAsia="he-IL"/>
          <w14:ligatures w14:val="none"/>
        </w:rPr>
        <w:footnoteReference w:id="2"/>
      </w:r>
      <w:r w:rsidRPr="00D43E3D">
        <w:rPr>
          <w:rFonts w:ascii="Keren" w:eastAsia="Times New Roman" w:hAnsi="Keren" w:cs="David"/>
          <w:sz w:val="26"/>
          <w:szCs w:val="24"/>
          <w:rtl/>
          <w:lang w:eastAsia="he-IL"/>
          <w14:ligatures w14:val="none"/>
        </w:rPr>
        <w:t xml:space="preserve">. </w:t>
      </w:r>
    </w:p>
    <w:p w14:paraId="6F7FA8EF" w14:textId="77777777" w:rsidR="00D43E3D" w:rsidRPr="00D43E3D" w:rsidRDefault="00D43E3D" w:rsidP="00D43E3D">
      <w:pPr>
        <w:numPr>
          <w:ilvl w:val="0"/>
          <w:numId w:val="28"/>
        </w:numPr>
        <w:tabs>
          <w:tab w:val="left" w:pos="8306"/>
        </w:tabs>
        <w:spacing w:after="0" w:line="360" w:lineRule="auto"/>
        <w:jc w:val="both"/>
        <w:rPr>
          <w:rFonts w:ascii="Keren" w:eastAsia="Times New Roman" w:hAnsi="Keren" w:cs="David" w:hint="cs"/>
          <w:sz w:val="28"/>
          <w:szCs w:val="24"/>
          <w:lang w:eastAsia="he-IL"/>
          <w14:ligatures w14:val="none"/>
        </w:rPr>
      </w:pPr>
      <w:r w:rsidRPr="00D43E3D">
        <w:rPr>
          <w:rFonts w:ascii="Keren" w:eastAsia="Times New Roman" w:hAnsi="Keren" w:cs="David"/>
          <w:sz w:val="26"/>
          <w:szCs w:val="24"/>
          <w:rtl/>
          <w:lang w:eastAsia="he-IL"/>
          <w14:ligatures w14:val="none"/>
        </w:rPr>
        <w:fldChar w:fldCharType="begin"/>
      </w:r>
      <w:r w:rsidRPr="00D43E3D">
        <w:rPr>
          <w:rFonts w:ascii="Keren" w:eastAsia="Times New Roman" w:hAnsi="Keren" w:cs="David" w:hint="cs"/>
          <w:sz w:val="28"/>
          <w:szCs w:val="24"/>
          <w:lang w:eastAsia="he-IL"/>
          <w14:ligatures w14:val="none"/>
        </w:rPr>
        <w:instrText xml:space="preserve"> XE </w:instrText>
      </w:r>
      <w:r w:rsidRPr="00D43E3D">
        <w:rPr>
          <w:rFonts w:ascii="Keren" w:eastAsia="Times New Roman" w:hAnsi="Keren" w:cs="David"/>
          <w:sz w:val="28"/>
          <w:szCs w:val="24"/>
          <w:rtl/>
          <w:lang w:eastAsia="he-IL"/>
          <w14:ligatures w14:val="none"/>
        </w:rPr>
        <w:instrText>"ניחום אבלים:לפתוח בשיחה עם האבל"</w:instrText>
      </w:r>
      <w:r w:rsidRPr="00D43E3D">
        <w:rPr>
          <w:rFonts w:ascii="Keren" w:eastAsia="Times New Roman" w:hAnsi="Keren" w:cs="David" w:hint="cs"/>
          <w:sz w:val="28"/>
          <w:szCs w:val="24"/>
          <w:lang w:eastAsia="he-IL"/>
          <w14:ligatures w14:val="none"/>
        </w:rPr>
        <w:instrText xml:space="preserve"> </w:instrText>
      </w:r>
      <w:r w:rsidRPr="00D43E3D">
        <w:rPr>
          <w:rFonts w:ascii="Keren" w:eastAsia="Times New Roman" w:hAnsi="Keren" w:cs="David"/>
          <w:sz w:val="26"/>
          <w:szCs w:val="24"/>
          <w:rtl/>
          <w:lang w:eastAsia="he-IL"/>
          <w14:ligatures w14:val="none"/>
        </w:rPr>
        <w:fldChar w:fldCharType="end"/>
      </w:r>
      <w:r w:rsidRPr="00D43E3D">
        <w:rPr>
          <w:rFonts w:ascii="Keren" w:eastAsia="Times New Roman" w:hAnsi="Keren" w:cs="David"/>
          <w:sz w:val="26"/>
          <w:szCs w:val="24"/>
          <w:rtl/>
          <w:lang w:eastAsia="he-IL"/>
          <w14:ligatures w14:val="none"/>
        </w:rPr>
        <w:t>אין המנחמים רשאים לפתוח בדברים עד שיפתח האבל</w:t>
      </w:r>
      <w:r w:rsidRPr="00D43E3D">
        <w:rPr>
          <w:rFonts w:ascii="Keren" w:eastAsia="Times New Roman" w:hAnsi="Keren" w:cs="David"/>
          <w:sz w:val="26"/>
          <w:szCs w:val="24"/>
          <w:vertAlign w:val="superscript"/>
          <w:lang w:eastAsia="he-IL"/>
          <w14:ligatures w14:val="none"/>
        </w:rPr>
        <w:footnoteReference w:id="3"/>
      </w:r>
      <w:r w:rsidRPr="00D43E3D">
        <w:rPr>
          <w:rFonts w:ascii="Keren" w:eastAsia="Times New Roman" w:hAnsi="Keren" w:cs="David"/>
          <w:sz w:val="26"/>
          <w:szCs w:val="24"/>
          <w:rtl/>
          <w:lang w:eastAsia="he-IL"/>
          <w14:ligatures w14:val="none"/>
        </w:rPr>
        <w:t xml:space="preserve">. </w:t>
      </w:r>
      <w:r w:rsidRPr="00D43E3D">
        <w:rPr>
          <w:rFonts w:ascii="Keren" w:eastAsia="Times New Roman" w:hAnsi="Keren" w:cs="David"/>
          <w:szCs w:val="20"/>
          <w:rtl/>
          <w:lang w:eastAsia="he-IL"/>
          <w14:ligatures w14:val="none"/>
        </w:rPr>
        <w:t>לומדים זאת מרעי איוב שבאו לנחמו, "</w:t>
      </w:r>
      <w:r w:rsidRPr="00D43E3D">
        <w:rPr>
          <w:rFonts w:ascii="Keren" w:eastAsia="Times New Roman" w:hAnsi="Keren" w:cs="David"/>
          <w:sz w:val="20"/>
          <w:szCs w:val="20"/>
          <w:rtl/>
          <w:lang w:eastAsia="he-IL"/>
          <w14:ligatures w14:val="none"/>
        </w:rPr>
        <w:t>וַיֵּשְׁבוּ אִתּוֹ לָאָרֶץ שִׁבְעַת יָמִים וְשִׁבְעַת לֵילוֹת וְאֵין דֹּבֵר אֵלָיו דָּבָר כִּי רָאוּ כִּי גָדַל הַכְּאֵב מְאֹד:</w:t>
      </w:r>
      <w:r w:rsidRPr="00D43E3D">
        <w:rPr>
          <w:rFonts w:ascii="Keren" w:eastAsia="Times New Roman" w:hAnsi="Keren" w:cs="David" w:hint="cs"/>
          <w:sz w:val="20"/>
          <w:szCs w:val="20"/>
          <w:lang w:eastAsia="he-IL"/>
          <w14:ligatures w14:val="none"/>
        </w:rPr>
        <w:t xml:space="preserve"> </w:t>
      </w:r>
      <w:r w:rsidRPr="00D43E3D">
        <w:rPr>
          <w:rFonts w:ascii="Keren" w:eastAsia="Times New Roman" w:hAnsi="Keren" w:cs="David"/>
          <w:color w:val="000000"/>
          <w:sz w:val="20"/>
          <w:szCs w:val="20"/>
          <w:rtl/>
          <w:lang w:eastAsia="he-IL"/>
          <w14:ligatures w14:val="none"/>
        </w:rPr>
        <w:t xml:space="preserve">אַחֲרֵי כֵן פָּתַח אִיּוֹב אֶת </w:t>
      </w:r>
      <w:proofErr w:type="spellStart"/>
      <w:r w:rsidRPr="00D43E3D">
        <w:rPr>
          <w:rFonts w:ascii="Keren" w:eastAsia="Times New Roman" w:hAnsi="Keren" w:cs="David"/>
          <w:color w:val="000000"/>
          <w:sz w:val="20"/>
          <w:szCs w:val="20"/>
          <w:rtl/>
          <w:lang w:eastAsia="he-IL"/>
          <w14:ligatures w14:val="none"/>
        </w:rPr>
        <w:t>פִּיהו</w:t>
      </w:r>
      <w:proofErr w:type="spellEnd"/>
      <w:r w:rsidRPr="00D43E3D">
        <w:rPr>
          <w:rFonts w:ascii="Keren" w:eastAsia="Times New Roman" w:hAnsi="Keren" w:cs="David"/>
          <w:color w:val="000000"/>
          <w:sz w:val="20"/>
          <w:szCs w:val="20"/>
          <w:rtl/>
          <w:lang w:eastAsia="he-IL"/>
          <w14:ligatures w14:val="none"/>
        </w:rPr>
        <w:t>ּ"</w:t>
      </w:r>
      <w:r w:rsidRPr="00D43E3D">
        <w:rPr>
          <w:rFonts w:ascii="Keren" w:eastAsia="Times New Roman" w:hAnsi="Keren" w:cs="David"/>
          <w:szCs w:val="20"/>
          <w:rtl/>
          <w:lang w:eastAsia="he-IL"/>
          <w14:ligatures w14:val="none"/>
        </w:rPr>
        <w:t xml:space="preserve">, רק לאחר מכן הרעים מדברים (איוב ב, </w:t>
      </w:r>
      <w:proofErr w:type="spellStart"/>
      <w:r w:rsidRPr="00D43E3D">
        <w:rPr>
          <w:rFonts w:ascii="Keren" w:eastAsia="Times New Roman" w:hAnsi="Keren" w:cs="David"/>
          <w:szCs w:val="20"/>
          <w:rtl/>
          <w:lang w:eastAsia="he-IL"/>
          <w14:ligatures w14:val="none"/>
        </w:rPr>
        <w:t>יג</w:t>
      </w:r>
      <w:proofErr w:type="spellEnd"/>
      <w:r w:rsidRPr="00D43E3D">
        <w:rPr>
          <w:rFonts w:ascii="Keren" w:eastAsia="Times New Roman" w:hAnsi="Keren" w:cs="David"/>
          <w:szCs w:val="20"/>
          <w:rtl/>
          <w:lang w:eastAsia="he-IL"/>
          <w14:ligatures w14:val="none"/>
        </w:rPr>
        <w:t>)</w:t>
      </w:r>
      <w:r w:rsidRPr="00D43E3D">
        <w:rPr>
          <w:rFonts w:ascii="Keren" w:eastAsia="Times New Roman" w:hAnsi="Keren" w:cs="David"/>
          <w:szCs w:val="20"/>
          <w:vertAlign w:val="superscript"/>
          <w:lang w:eastAsia="he-IL"/>
          <w14:ligatures w14:val="none"/>
        </w:rPr>
        <w:footnoteReference w:id="4"/>
      </w:r>
      <w:r w:rsidRPr="00D43E3D">
        <w:rPr>
          <w:rFonts w:ascii="Keren" w:eastAsia="Times New Roman" w:hAnsi="Keren" w:cs="David"/>
          <w:szCs w:val="20"/>
          <w:rtl/>
          <w:lang w:eastAsia="he-IL"/>
          <w14:ligatures w14:val="none"/>
        </w:rPr>
        <w:t xml:space="preserve">. גם לשתיקה עשויה להיות משמעות חזקה של הזדהות והשתתפות בצער, באין מילים להביע את עומק הרגשות. </w:t>
      </w:r>
      <w:r w:rsidRPr="00D43E3D">
        <w:rPr>
          <w:rFonts w:ascii="Keren" w:eastAsia="Times New Roman" w:hAnsi="Keren" w:cs="David"/>
          <w:sz w:val="26"/>
          <w:szCs w:val="24"/>
          <w:rtl/>
          <w:lang w:eastAsia="he-IL"/>
          <w14:ligatures w14:val="none"/>
        </w:rPr>
        <w:t>אם ניכר למנחמים שאין באפשרות האבל לפתוח בדיבור, מתחילים הם לדבר בשבח הנפטר</w:t>
      </w:r>
      <w:r w:rsidRPr="00D43E3D">
        <w:rPr>
          <w:rFonts w:ascii="Keren" w:eastAsia="Times New Roman" w:hAnsi="Keren" w:cs="David"/>
          <w:sz w:val="26"/>
          <w:szCs w:val="24"/>
          <w:vertAlign w:val="superscript"/>
          <w:rtl/>
          <w:lang w:eastAsia="he-IL"/>
          <w14:ligatures w14:val="none"/>
        </w:rPr>
        <w:footnoteReference w:id="5"/>
      </w:r>
      <w:r w:rsidRPr="00D43E3D">
        <w:rPr>
          <w:rFonts w:ascii="Keren" w:eastAsia="Times New Roman" w:hAnsi="Keren" w:cs="David"/>
          <w:sz w:val="26"/>
          <w:szCs w:val="24"/>
          <w:rtl/>
          <w:lang w:eastAsia="he-IL"/>
          <w14:ligatures w14:val="none"/>
        </w:rPr>
        <w:t>.</w:t>
      </w:r>
    </w:p>
    <w:p w14:paraId="0F80C09A" w14:textId="77777777" w:rsidR="00D43E3D" w:rsidRPr="00D43E3D" w:rsidRDefault="00D43E3D" w:rsidP="00D43E3D">
      <w:pPr>
        <w:numPr>
          <w:ilvl w:val="0"/>
          <w:numId w:val="28"/>
        </w:numPr>
        <w:tabs>
          <w:tab w:val="left" w:pos="8306"/>
        </w:tabs>
        <w:spacing w:after="0" w:line="360" w:lineRule="auto"/>
        <w:jc w:val="both"/>
        <w:rPr>
          <w:rFonts w:ascii="Keren" w:eastAsia="Times New Roman" w:hAnsi="Keren" w:cs="David" w:hint="cs"/>
          <w:i/>
          <w:iCs/>
          <w:sz w:val="24"/>
          <w:szCs w:val="20"/>
          <w:lang w:eastAsia="he-IL"/>
          <w14:ligatures w14:val="none"/>
        </w:rPr>
      </w:pPr>
      <w:r w:rsidRPr="00D43E3D">
        <w:rPr>
          <w:rFonts w:ascii="Keren" w:eastAsia="Times New Roman" w:hAnsi="Keren" w:cs="David"/>
          <w:sz w:val="26"/>
          <w:szCs w:val="24"/>
          <w:rtl/>
          <w:lang w:eastAsia="he-IL"/>
          <w14:ligatures w14:val="none"/>
        </w:rPr>
        <w:fldChar w:fldCharType="begin"/>
      </w:r>
      <w:r w:rsidRPr="00D43E3D">
        <w:rPr>
          <w:rFonts w:ascii="Keren" w:eastAsia="Times New Roman" w:hAnsi="Keren" w:cs="David" w:hint="cs"/>
          <w:sz w:val="28"/>
          <w:szCs w:val="24"/>
          <w:lang w:eastAsia="he-IL"/>
          <w14:ligatures w14:val="none"/>
        </w:rPr>
        <w:instrText xml:space="preserve"> XE </w:instrText>
      </w:r>
      <w:r w:rsidRPr="00D43E3D">
        <w:rPr>
          <w:rFonts w:ascii="Keren" w:eastAsia="Times New Roman" w:hAnsi="Keren" w:cs="David"/>
          <w:sz w:val="28"/>
          <w:szCs w:val="24"/>
          <w:rtl/>
          <w:lang w:eastAsia="he-IL"/>
          <w14:ligatures w14:val="none"/>
        </w:rPr>
        <w:instrText>"ניחום אבלים:אמירת שלום"</w:instrText>
      </w:r>
      <w:r w:rsidRPr="00D43E3D">
        <w:rPr>
          <w:rFonts w:ascii="Keren" w:eastAsia="Times New Roman" w:hAnsi="Keren" w:cs="David" w:hint="cs"/>
          <w:sz w:val="28"/>
          <w:szCs w:val="24"/>
          <w:lang w:eastAsia="he-IL"/>
          <w14:ligatures w14:val="none"/>
        </w:rPr>
        <w:instrText xml:space="preserve"> </w:instrText>
      </w:r>
      <w:r w:rsidRPr="00D43E3D">
        <w:rPr>
          <w:rFonts w:ascii="Keren" w:eastAsia="Times New Roman" w:hAnsi="Keren" w:cs="David"/>
          <w:sz w:val="26"/>
          <w:szCs w:val="24"/>
          <w:rtl/>
          <w:lang w:eastAsia="he-IL"/>
          <w14:ligatures w14:val="none"/>
        </w:rPr>
        <w:fldChar w:fldCharType="end"/>
      </w:r>
      <w:r w:rsidRPr="00D43E3D">
        <w:rPr>
          <w:rFonts w:ascii="Keren" w:eastAsia="Times New Roman" w:hAnsi="Keren" w:cs="David"/>
          <w:sz w:val="26"/>
          <w:szCs w:val="24"/>
          <w:rtl/>
          <w:lang w:eastAsia="he-IL"/>
          <w14:ligatures w14:val="none"/>
        </w:rPr>
        <w:t xml:space="preserve">אין אומרים "שלום" לאבל, לא בתחילת השיחה ולא בסופה, </w:t>
      </w:r>
      <w:r w:rsidRPr="00D43E3D">
        <w:rPr>
          <w:rFonts w:ascii="Keren" w:eastAsia="Times New Roman" w:hAnsi="Keren" w:cs="David"/>
          <w:sz w:val="26"/>
          <w:szCs w:val="20"/>
          <w:rtl/>
          <w:lang w:eastAsia="he-IL"/>
          <w14:ligatures w14:val="none"/>
        </w:rPr>
        <w:t xml:space="preserve">שלום הוא לשון שלמות. אי אפשר לומר שלום לאבל </w:t>
      </w:r>
      <w:r w:rsidRPr="00D43E3D">
        <w:rPr>
          <w:rFonts w:ascii="Keren" w:eastAsia="Times New Roman" w:hAnsi="Keren" w:cs="David"/>
          <w:sz w:val="18"/>
          <w:szCs w:val="20"/>
          <w:rtl/>
          <w:lang w:eastAsia="he-IL"/>
          <w14:ligatures w14:val="none"/>
        </w:rPr>
        <w:t>כיון שהאבל אינו בשלום אלא בצער. הרחבה ופירוט בעניין זה מובאים לקמן עמוד @</w:t>
      </w:r>
    </w:p>
    <w:p w14:paraId="59699D73" w14:textId="77777777" w:rsidR="00D43E3D" w:rsidRPr="00D43E3D" w:rsidRDefault="00D43E3D" w:rsidP="00D43E3D">
      <w:pPr>
        <w:numPr>
          <w:ilvl w:val="0"/>
          <w:numId w:val="28"/>
        </w:numPr>
        <w:tabs>
          <w:tab w:val="left" w:pos="8306"/>
        </w:tabs>
        <w:spacing w:after="0" w:line="360" w:lineRule="auto"/>
        <w:jc w:val="both"/>
        <w:rPr>
          <w:rFonts w:ascii="Keren" w:eastAsia="Times New Roman" w:hAnsi="Keren" w:cs="David" w:hint="cs"/>
          <w:sz w:val="20"/>
          <w:szCs w:val="20"/>
          <w:lang w:eastAsia="he-IL"/>
          <w14:ligatures w14:val="none"/>
        </w:rPr>
      </w:pPr>
      <w:r w:rsidRPr="00D43E3D">
        <w:rPr>
          <w:rFonts w:ascii="Keren" w:eastAsia="Times New Roman" w:hAnsi="Keren" w:cs="David"/>
          <w:sz w:val="26"/>
          <w:szCs w:val="24"/>
          <w:rtl/>
          <w:lang w:eastAsia="he-IL"/>
          <w14:ligatures w14:val="none"/>
        </w:rPr>
        <w:lastRenderedPageBreak/>
        <w:fldChar w:fldCharType="begin"/>
      </w:r>
      <w:r w:rsidRPr="00D43E3D">
        <w:rPr>
          <w:rFonts w:ascii="Keren" w:eastAsia="Times New Roman" w:hAnsi="Keren" w:cs="David" w:hint="cs"/>
          <w:sz w:val="28"/>
          <w:szCs w:val="24"/>
          <w:lang w:eastAsia="he-IL"/>
          <w14:ligatures w14:val="none"/>
        </w:rPr>
        <w:instrText xml:space="preserve"> XE </w:instrText>
      </w:r>
      <w:r w:rsidRPr="00D43E3D">
        <w:rPr>
          <w:rFonts w:ascii="Keren" w:eastAsia="Times New Roman" w:hAnsi="Keren" w:cs="David"/>
          <w:sz w:val="28"/>
          <w:szCs w:val="24"/>
          <w:rtl/>
          <w:lang w:eastAsia="he-IL"/>
          <w14:ligatures w14:val="none"/>
        </w:rPr>
        <w:instrText>"אבלות, דיניה בתוך השבעה:ישיבה על כסא"</w:instrText>
      </w:r>
      <w:r w:rsidRPr="00D43E3D">
        <w:rPr>
          <w:rFonts w:ascii="Keren" w:eastAsia="Times New Roman" w:hAnsi="Keren" w:cs="David" w:hint="cs"/>
          <w:sz w:val="28"/>
          <w:szCs w:val="24"/>
          <w:lang w:eastAsia="he-IL"/>
          <w14:ligatures w14:val="none"/>
        </w:rPr>
        <w:instrText xml:space="preserve"> </w:instrText>
      </w:r>
      <w:r w:rsidRPr="00D43E3D">
        <w:rPr>
          <w:rFonts w:ascii="Keren" w:eastAsia="Times New Roman" w:hAnsi="Keren" w:cs="David"/>
          <w:sz w:val="26"/>
          <w:szCs w:val="24"/>
          <w:rtl/>
          <w:lang w:eastAsia="he-IL"/>
          <w14:ligatures w14:val="none"/>
        </w:rPr>
        <w:fldChar w:fldCharType="end"/>
      </w:r>
      <w:r w:rsidRPr="00D43E3D">
        <w:rPr>
          <w:rFonts w:ascii="Keren" w:eastAsia="Times New Roman" w:hAnsi="Keren" w:cs="David"/>
          <w:sz w:val="26"/>
          <w:szCs w:val="24"/>
          <w:rtl/>
          <w:lang w:eastAsia="he-IL"/>
          <w14:ligatures w14:val="none"/>
        </w:rPr>
        <w:t xml:space="preserve">האבל יושב על שרפרף, </w:t>
      </w:r>
      <w:proofErr w:type="spellStart"/>
      <w:r w:rsidRPr="00D43E3D">
        <w:rPr>
          <w:rFonts w:ascii="Keren" w:eastAsia="Times New Roman" w:hAnsi="Keren" w:cs="David"/>
          <w:sz w:val="26"/>
          <w:szCs w:val="24"/>
          <w:rtl/>
          <w:lang w:eastAsia="he-IL"/>
          <w14:ligatures w14:val="none"/>
        </w:rPr>
        <w:t>כסא</w:t>
      </w:r>
      <w:proofErr w:type="spellEnd"/>
      <w:r w:rsidRPr="00D43E3D">
        <w:rPr>
          <w:rFonts w:ascii="Keren" w:eastAsia="Times New Roman" w:hAnsi="Keren" w:cs="David"/>
          <w:sz w:val="26"/>
          <w:szCs w:val="24"/>
          <w:rtl/>
          <w:lang w:eastAsia="he-IL"/>
          <w14:ligatures w14:val="none"/>
        </w:rPr>
        <w:t xml:space="preserve"> נמוך, או על מזרון ולא על </w:t>
      </w:r>
      <w:proofErr w:type="spellStart"/>
      <w:r w:rsidRPr="00D43E3D">
        <w:rPr>
          <w:rFonts w:ascii="Keren" w:eastAsia="Times New Roman" w:hAnsi="Keren" w:cs="David"/>
          <w:sz w:val="26"/>
          <w:szCs w:val="24"/>
          <w:rtl/>
          <w:lang w:eastAsia="he-IL"/>
          <w14:ligatures w14:val="none"/>
        </w:rPr>
        <w:t>כסא</w:t>
      </w:r>
      <w:proofErr w:type="spellEnd"/>
      <w:r w:rsidRPr="00D43E3D">
        <w:rPr>
          <w:rFonts w:ascii="Keren" w:eastAsia="Times New Roman" w:hAnsi="Keren" w:cs="David"/>
          <w:sz w:val="26"/>
          <w:szCs w:val="24"/>
          <w:rtl/>
          <w:lang w:eastAsia="he-IL"/>
          <w14:ligatures w14:val="none"/>
        </w:rPr>
        <w:t xml:space="preserve"> רגיל. והמנחמים יושבים על </w:t>
      </w:r>
      <w:proofErr w:type="spellStart"/>
      <w:r w:rsidRPr="00D43E3D">
        <w:rPr>
          <w:rFonts w:ascii="Keren" w:eastAsia="Times New Roman" w:hAnsi="Keren" w:cs="David"/>
          <w:sz w:val="26"/>
          <w:szCs w:val="24"/>
          <w:rtl/>
          <w:lang w:eastAsia="he-IL"/>
          <w14:ligatures w14:val="none"/>
        </w:rPr>
        <w:t>כסא</w:t>
      </w:r>
      <w:proofErr w:type="spellEnd"/>
      <w:r w:rsidRPr="00D43E3D">
        <w:rPr>
          <w:rFonts w:ascii="Keren" w:eastAsia="Times New Roman" w:hAnsi="Keren" w:cs="David"/>
          <w:sz w:val="26"/>
          <w:szCs w:val="24"/>
          <w:rtl/>
          <w:lang w:eastAsia="he-IL"/>
          <w14:ligatures w14:val="none"/>
        </w:rPr>
        <w:t xml:space="preserve"> כרגיל. </w:t>
      </w:r>
      <w:r w:rsidRPr="00D43E3D">
        <w:rPr>
          <w:rFonts w:ascii="Keren" w:eastAsia="Times New Roman" w:hAnsi="Keren" w:cs="David"/>
          <w:szCs w:val="20"/>
          <w:rtl/>
          <w:lang w:eastAsia="he-IL"/>
          <w14:ligatures w14:val="none"/>
        </w:rPr>
        <w:t>גם גילוי זה של צער מופיע בפסוק שצוטט לעיל לגבי איוב ורעיו: "</w:t>
      </w:r>
      <w:r w:rsidRPr="00D43E3D">
        <w:rPr>
          <w:rFonts w:ascii="Keren" w:eastAsia="Times New Roman" w:hAnsi="Keren" w:cs="David"/>
          <w:color w:val="000000"/>
          <w:sz w:val="16"/>
          <w:szCs w:val="20"/>
          <w:rtl/>
          <w:lang w:eastAsia="he-IL"/>
          <w14:ligatures w14:val="none"/>
        </w:rPr>
        <w:t>וַיֵּשְׁבוּ אִתּוֹ לָאָרֶץ</w:t>
      </w:r>
      <w:r w:rsidRPr="00D43E3D">
        <w:rPr>
          <w:rFonts w:ascii="Keren" w:eastAsia="Times New Roman" w:hAnsi="Keren" w:cs="David"/>
          <w:szCs w:val="20"/>
          <w:rtl/>
          <w:lang w:eastAsia="he-IL"/>
          <w14:ligatures w14:val="none"/>
        </w:rPr>
        <w:t>".</w:t>
      </w:r>
      <w:r w:rsidRPr="00D43E3D">
        <w:rPr>
          <w:rFonts w:ascii="Keren" w:eastAsia="Times New Roman" w:hAnsi="Keren" w:cs="David"/>
          <w:sz w:val="26"/>
          <w:szCs w:val="24"/>
          <w:rtl/>
          <w:lang w:eastAsia="he-IL"/>
          <w14:ligatures w14:val="none"/>
        </w:rPr>
        <w:t xml:space="preserve"> </w:t>
      </w:r>
      <w:r w:rsidRPr="00D43E3D">
        <w:rPr>
          <w:rFonts w:ascii="Keren" w:eastAsia="Times New Roman" w:hAnsi="Keren" w:cs="David"/>
          <w:szCs w:val="20"/>
          <w:rtl/>
          <w:lang w:eastAsia="he-IL"/>
          <w14:ligatures w14:val="none"/>
        </w:rPr>
        <w:t>ובאמת מצד עיקר הדין גם המנחמים צריכים היו לשבת על גבי קרקע, וכמו שמופיע בפסוק. אך אם אמר להם האבל לשבת על ספסלים, רשאים כיון שהאבל מחל על כבודו. ולכן כעת המנחמים לא יושבים על הקרקע, שמסתמא מחל להם האבל</w:t>
      </w:r>
      <w:r w:rsidRPr="00D43E3D">
        <w:rPr>
          <w:rFonts w:ascii="Keren" w:eastAsia="Times New Roman" w:hAnsi="Keren" w:cs="David"/>
          <w:sz w:val="20"/>
          <w:szCs w:val="20"/>
          <w:vertAlign w:val="superscript"/>
          <w:lang w:eastAsia="he-IL"/>
          <w14:ligatures w14:val="none"/>
        </w:rPr>
        <w:footnoteReference w:id="6"/>
      </w:r>
      <w:r w:rsidRPr="00D43E3D">
        <w:rPr>
          <w:rFonts w:ascii="Keren" w:eastAsia="Times New Roman" w:hAnsi="Keren" w:cs="David"/>
          <w:szCs w:val="20"/>
          <w:rtl/>
          <w:lang w:eastAsia="he-IL"/>
          <w14:ligatures w14:val="none"/>
        </w:rPr>
        <w:t>.</w:t>
      </w:r>
      <w:r w:rsidRPr="00D43E3D">
        <w:rPr>
          <w:rFonts w:ascii="Keren" w:eastAsia="Times New Roman" w:hAnsi="Keren" w:cs="David"/>
          <w:sz w:val="18"/>
          <w:szCs w:val="20"/>
          <w:rtl/>
          <w:lang w:eastAsia="he-IL"/>
          <w14:ligatures w14:val="none"/>
        </w:rPr>
        <w:t xml:space="preserve"> הרחבה ופירוט בעניין זה מובאים לקמן עמוד @</w:t>
      </w:r>
    </w:p>
    <w:p w14:paraId="43CA25E2" w14:textId="77777777" w:rsidR="00D43E3D" w:rsidRPr="00D43E3D" w:rsidRDefault="00D43E3D" w:rsidP="00D43E3D">
      <w:pPr>
        <w:numPr>
          <w:ilvl w:val="0"/>
          <w:numId w:val="28"/>
        </w:numPr>
        <w:spacing w:after="0" w:line="360" w:lineRule="auto"/>
        <w:jc w:val="both"/>
        <w:rPr>
          <w:rFonts w:ascii="Keren" w:eastAsia="Times New Roman" w:hAnsi="Keren" w:cs="David" w:hint="cs"/>
          <w:i/>
          <w:iCs/>
          <w:sz w:val="28"/>
          <w:szCs w:val="24"/>
          <w:lang w:eastAsia="he-IL"/>
          <w14:ligatures w14:val="none"/>
        </w:rPr>
      </w:pPr>
      <w:r w:rsidRPr="00D43E3D">
        <w:rPr>
          <w:rFonts w:ascii="Keren" w:eastAsia="Times New Roman" w:hAnsi="Keren" w:cs="David"/>
          <w:sz w:val="26"/>
          <w:szCs w:val="24"/>
          <w:rtl/>
          <w:lang w:eastAsia="he-IL"/>
          <w14:ligatures w14:val="none"/>
        </w:rPr>
        <w:t>צריך להקפיד לא להכביד על האבלים, בפרט במצבים שבהם באים מנחמים רבים במשך היום והלילה. לכן מוטב להיות רגישים מתי לבוא ועד כמה להישאר. אם המבקרים מכבידים על האבל, אינם רשאים להישאר שם</w:t>
      </w:r>
      <w:r w:rsidRPr="00D43E3D">
        <w:rPr>
          <w:rFonts w:ascii="Keren" w:eastAsia="Times New Roman" w:hAnsi="Keren" w:cs="David"/>
          <w:sz w:val="24"/>
          <w:szCs w:val="24"/>
          <w:vertAlign w:val="superscript"/>
          <w:lang w:eastAsia="he-IL"/>
          <w14:ligatures w14:val="none"/>
        </w:rPr>
        <w:footnoteReference w:id="7"/>
      </w:r>
      <w:r w:rsidRPr="00D43E3D">
        <w:rPr>
          <w:rFonts w:ascii="Keren" w:eastAsia="Times New Roman" w:hAnsi="Keren" w:cs="David"/>
          <w:sz w:val="26"/>
          <w:szCs w:val="24"/>
          <w:rtl/>
          <w:lang w:eastAsia="he-IL"/>
          <w14:ligatures w14:val="none"/>
        </w:rPr>
        <w:t xml:space="preserve">. </w:t>
      </w:r>
      <w:r w:rsidRPr="00D43E3D">
        <w:rPr>
          <w:rFonts w:ascii="Keren" w:eastAsia="Times New Roman" w:hAnsi="Keren" w:cs="David"/>
          <w:szCs w:val="20"/>
          <w:rtl/>
          <w:lang w:eastAsia="he-IL"/>
          <w14:ligatures w14:val="none"/>
        </w:rPr>
        <w:t xml:space="preserve">ניחום אבלים מעודד ותומך, אך לעתים עלול להתיש. במיוחד כשיש הרבה מנחמים במשך היום וגם עד מאוחר בלילה. מותר לאבלים ללכת לנוח מדי פעם, ולעשות תורנות ביניהם מי יקבל את המנחמים. יש גבול עדין, בו מחד גיסא יש לכבד את המנחמים שטרחו ובאו במיוחד לנחם, ומאידך גיסא יש לאפשר לאבלים הפוגות הכרחיות למנוחה, מנוחת הנפש ומנוחת הגוף. </w:t>
      </w:r>
    </w:p>
    <w:p w14:paraId="3D1C3887" w14:textId="77777777" w:rsidR="00D43E3D" w:rsidRPr="00D43E3D" w:rsidRDefault="00D43E3D" w:rsidP="00D43E3D">
      <w:pPr>
        <w:numPr>
          <w:ilvl w:val="0"/>
          <w:numId w:val="28"/>
        </w:numPr>
        <w:tabs>
          <w:tab w:val="left" w:pos="8306"/>
        </w:tabs>
        <w:spacing w:after="0" w:line="360" w:lineRule="auto"/>
        <w:jc w:val="both"/>
        <w:rPr>
          <w:rFonts w:ascii="Keren" w:eastAsia="Times New Roman" w:hAnsi="Keren" w:cs="David" w:hint="cs"/>
          <w:i/>
          <w:iCs/>
          <w:sz w:val="26"/>
          <w:szCs w:val="24"/>
          <w:lang w:eastAsia="he-IL"/>
          <w14:ligatures w14:val="none"/>
        </w:rPr>
      </w:pPr>
      <w:r w:rsidRPr="00D43E3D">
        <w:rPr>
          <w:rFonts w:ascii="Keren" w:eastAsia="Times New Roman" w:hAnsi="Keren" w:cs="David"/>
          <w:sz w:val="26"/>
          <w:szCs w:val="24"/>
          <w:rtl/>
          <w:lang w:eastAsia="he-IL"/>
          <w14:ligatures w14:val="none"/>
        </w:rPr>
        <w:fldChar w:fldCharType="begin"/>
      </w:r>
      <w:r w:rsidRPr="00D43E3D">
        <w:rPr>
          <w:rFonts w:ascii="Keren" w:eastAsia="Times New Roman" w:hAnsi="Keren" w:cs="David" w:hint="cs"/>
          <w:sz w:val="28"/>
          <w:szCs w:val="24"/>
          <w:lang w:eastAsia="he-IL"/>
          <w14:ligatures w14:val="none"/>
        </w:rPr>
        <w:instrText xml:space="preserve"> XE </w:instrText>
      </w:r>
      <w:r w:rsidRPr="00D43E3D">
        <w:rPr>
          <w:rFonts w:ascii="Keren" w:eastAsia="Times New Roman" w:hAnsi="Keren" w:cs="David"/>
          <w:sz w:val="28"/>
          <w:szCs w:val="24"/>
          <w:rtl/>
          <w:lang w:eastAsia="he-IL"/>
          <w14:ligatures w14:val="none"/>
        </w:rPr>
        <w:instrText>"מנהג עדות המזרח:ניחום אבלים"</w:instrText>
      </w:r>
      <w:r w:rsidRPr="00D43E3D">
        <w:rPr>
          <w:rFonts w:ascii="Keren" w:eastAsia="Times New Roman" w:hAnsi="Keren" w:cs="David" w:hint="cs"/>
          <w:sz w:val="28"/>
          <w:szCs w:val="24"/>
          <w:lang w:eastAsia="he-IL"/>
          <w14:ligatures w14:val="none"/>
        </w:rPr>
        <w:instrText xml:space="preserve"> </w:instrText>
      </w:r>
      <w:r w:rsidRPr="00D43E3D">
        <w:rPr>
          <w:rFonts w:ascii="Keren" w:eastAsia="Times New Roman" w:hAnsi="Keren" w:cs="David"/>
          <w:sz w:val="26"/>
          <w:szCs w:val="24"/>
          <w:rtl/>
          <w:lang w:eastAsia="he-IL"/>
          <w14:ligatures w14:val="none"/>
        </w:rPr>
        <w:fldChar w:fldCharType="end"/>
      </w:r>
      <w:r w:rsidRPr="00D43E3D">
        <w:rPr>
          <w:rFonts w:ascii="Keren" w:eastAsia="Times New Roman" w:hAnsi="Keren" w:cs="David"/>
          <w:sz w:val="26"/>
          <w:szCs w:val="24"/>
          <w:lang w:eastAsia="he-IL"/>
          <w14:ligatures w14:val="none"/>
        </w:rPr>
        <w:fldChar w:fldCharType="begin"/>
      </w:r>
      <w:r w:rsidRPr="00D43E3D">
        <w:rPr>
          <w:rFonts w:ascii="Keren" w:eastAsia="Times New Roman" w:hAnsi="Keren" w:cs="David" w:hint="cs"/>
          <w:sz w:val="28"/>
          <w:szCs w:val="24"/>
          <w:lang w:eastAsia="he-IL"/>
          <w14:ligatures w14:val="none"/>
        </w:rPr>
        <w:instrText xml:space="preserve"> XE </w:instrText>
      </w:r>
      <w:r w:rsidRPr="00D43E3D">
        <w:rPr>
          <w:rFonts w:ascii="Keren" w:eastAsia="Times New Roman" w:hAnsi="Keren" w:cs="David"/>
          <w:sz w:val="28"/>
          <w:szCs w:val="24"/>
          <w:rtl/>
          <w:lang w:eastAsia="he-IL"/>
          <w14:ligatures w14:val="none"/>
        </w:rPr>
        <w:instrText>"ניחום אבלים:נוסח משפטי הניחום"</w:instrText>
      </w:r>
      <w:r w:rsidRPr="00D43E3D">
        <w:rPr>
          <w:rFonts w:ascii="Keren" w:eastAsia="Times New Roman" w:hAnsi="Keren" w:cs="David" w:hint="cs"/>
          <w:sz w:val="28"/>
          <w:szCs w:val="24"/>
          <w:lang w:eastAsia="he-IL"/>
          <w14:ligatures w14:val="none"/>
        </w:rPr>
        <w:instrText xml:space="preserve"> </w:instrText>
      </w:r>
      <w:r w:rsidRPr="00D43E3D">
        <w:rPr>
          <w:rFonts w:ascii="Keren" w:eastAsia="Times New Roman" w:hAnsi="Keren" w:cs="David"/>
          <w:sz w:val="26"/>
          <w:szCs w:val="24"/>
          <w:lang w:eastAsia="he-IL"/>
          <w14:ligatures w14:val="none"/>
        </w:rPr>
        <w:fldChar w:fldCharType="end"/>
      </w:r>
      <w:r w:rsidRPr="00D43E3D">
        <w:rPr>
          <w:rFonts w:ascii="Keren" w:eastAsia="Times New Roman" w:hAnsi="Keren" w:cs="David"/>
          <w:sz w:val="26"/>
          <w:szCs w:val="24"/>
          <w:rtl/>
          <w:lang w:eastAsia="he-IL"/>
          <w14:ligatures w14:val="none"/>
        </w:rPr>
        <w:t>כשנפרדים מהאבלים, אומרים משפט נחמה. מנהג עדות המזרח לומר: "מן השמים תנוחמו". מנהג בני תימן</w:t>
      </w:r>
      <w:r w:rsidRPr="00D43E3D">
        <w:rPr>
          <w:rFonts w:ascii="Keren" w:eastAsia="Times New Roman" w:hAnsi="Keren" w:cs="David"/>
          <w:sz w:val="26"/>
          <w:szCs w:val="24"/>
          <w:rtl/>
          <w:lang w:eastAsia="he-IL"/>
          <w14:ligatures w14:val="none"/>
        </w:rPr>
        <w:fldChar w:fldCharType="begin"/>
      </w:r>
      <w:r w:rsidRPr="00D43E3D">
        <w:rPr>
          <w:rFonts w:ascii="Keren" w:eastAsia="Times New Roman" w:hAnsi="Keren" w:cs="David" w:hint="cs"/>
          <w:sz w:val="28"/>
          <w:szCs w:val="24"/>
          <w:lang w:eastAsia="he-IL"/>
          <w14:ligatures w14:val="none"/>
        </w:rPr>
        <w:instrText xml:space="preserve"> XE </w:instrText>
      </w:r>
      <w:r w:rsidRPr="00D43E3D">
        <w:rPr>
          <w:rFonts w:ascii="Keren" w:eastAsia="Times New Roman" w:hAnsi="Keren" w:cs="David"/>
          <w:sz w:val="28"/>
          <w:szCs w:val="24"/>
          <w:rtl/>
          <w:lang w:eastAsia="he-IL"/>
          <w14:ligatures w14:val="none"/>
        </w:rPr>
        <w:instrText>"</w:instrText>
      </w:r>
      <w:r w:rsidRPr="00D43E3D">
        <w:rPr>
          <w:rFonts w:ascii="Keren" w:eastAsia="Times New Roman" w:hAnsi="Keren" w:cs="David"/>
          <w:sz w:val="26"/>
          <w:szCs w:val="24"/>
          <w:rtl/>
          <w:lang w:eastAsia="he-IL"/>
          <w14:ligatures w14:val="none"/>
        </w:rPr>
        <w:instrText>מנהג בני תימן:</w:instrText>
      </w:r>
      <w:r w:rsidRPr="00D43E3D">
        <w:rPr>
          <w:rFonts w:ascii="Keren" w:eastAsia="Times New Roman" w:hAnsi="Keren" w:cs="David"/>
          <w:sz w:val="28"/>
          <w:szCs w:val="24"/>
          <w:rtl/>
          <w:lang w:eastAsia="he-IL"/>
          <w14:ligatures w14:val="none"/>
        </w:rPr>
        <w:instrText>ניחום אבלים"</w:instrText>
      </w:r>
      <w:r w:rsidRPr="00D43E3D">
        <w:rPr>
          <w:rFonts w:ascii="Keren" w:eastAsia="Times New Roman" w:hAnsi="Keren" w:cs="David" w:hint="cs"/>
          <w:sz w:val="28"/>
          <w:szCs w:val="24"/>
          <w:lang w:eastAsia="he-IL"/>
          <w14:ligatures w14:val="none"/>
        </w:rPr>
        <w:instrText xml:space="preserve"> </w:instrText>
      </w:r>
      <w:r w:rsidRPr="00D43E3D">
        <w:rPr>
          <w:rFonts w:ascii="Keren" w:eastAsia="Times New Roman" w:hAnsi="Keren" w:cs="David"/>
          <w:sz w:val="26"/>
          <w:szCs w:val="24"/>
          <w:rtl/>
          <w:lang w:eastAsia="he-IL"/>
          <w14:ligatures w14:val="none"/>
        </w:rPr>
        <w:fldChar w:fldCharType="end"/>
      </w:r>
      <w:r w:rsidRPr="00D43E3D">
        <w:rPr>
          <w:rFonts w:ascii="Keren" w:eastAsia="Times New Roman" w:hAnsi="Keren" w:cs="David"/>
          <w:sz w:val="26"/>
          <w:szCs w:val="24"/>
          <w:rtl/>
          <w:lang w:eastAsia="he-IL"/>
          <w14:ligatures w14:val="none"/>
        </w:rPr>
        <w:t xml:space="preserve"> לומר: "תנוחמו מן השמים". האשכנזים נהגו לומר: "המקום</w:t>
      </w:r>
      <w:r w:rsidRPr="00D43E3D">
        <w:rPr>
          <w:rFonts w:ascii="Keren" w:eastAsia="Times New Roman" w:hAnsi="Keren" w:cs="David"/>
          <w:sz w:val="26"/>
          <w:szCs w:val="24"/>
          <w:vertAlign w:val="superscript"/>
          <w:rtl/>
          <w:lang w:eastAsia="he-IL"/>
          <w14:ligatures w14:val="none"/>
        </w:rPr>
        <w:footnoteReference w:id="8"/>
      </w:r>
      <w:r w:rsidRPr="00D43E3D">
        <w:rPr>
          <w:rFonts w:ascii="Keren" w:eastAsia="Times New Roman" w:hAnsi="Keren" w:cs="David"/>
          <w:sz w:val="26"/>
          <w:szCs w:val="24"/>
          <w:rtl/>
          <w:lang w:eastAsia="he-IL"/>
          <w14:ligatures w14:val="none"/>
        </w:rPr>
        <w:t xml:space="preserve"> ינחם אתכם בתוך שאר אבלי ציון וירושלים" (ולא תוסיפו לדאבה עוד</w:t>
      </w:r>
      <w:r w:rsidRPr="00D43E3D">
        <w:rPr>
          <w:rFonts w:ascii="Keren" w:eastAsia="Times New Roman" w:hAnsi="Keren" w:cs="David"/>
          <w:szCs w:val="20"/>
          <w:vertAlign w:val="superscript"/>
          <w:lang w:eastAsia="he-IL"/>
          <w14:ligatures w14:val="none"/>
        </w:rPr>
        <w:footnoteReference w:id="9"/>
      </w:r>
      <w:r w:rsidRPr="00D43E3D">
        <w:rPr>
          <w:rFonts w:ascii="Keren" w:eastAsia="Times New Roman" w:hAnsi="Keren" w:cs="David"/>
          <w:szCs w:val="24"/>
          <w:rtl/>
          <w:lang w:eastAsia="he-IL"/>
          <w14:ligatures w14:val="none"/>
        </w:rPr>
        <w:t>)</w:t>
      </w:r>
      <w:r w:rsidRPr="00D43E3D">
        <w:rPr>
          <w:rFonts w:ascii="Keren" w:eastAsia="Times New Roman" w:hAnsi="Keren" w:cs="David"/>
          <w:szCs w:val="20"/>
          <w:vertAlign w:val="superscript"/>
          <w:lang w:eastAsia="he-IL"/>
          <w14:ligatures w14:val="none"/>
        </w:rPr>
        <w:footnoteReference w:id="10"/>
      </w:r>
      <w:r w:rsidRPr="00D43E3D">
        <w:rPr>
          <w:rFonts w:ascii="Keren" w:eastAsia="Times New Roman" w:hAnsi="Keren" w:cs="David"/>
          <w:szCs w:val="20"/>
          <w:rtl/>
          <w:lang w:eastAsia="he-IL"/>
          <w14:ligatures w14:val="none"/>
        </w:rPr>
        <w:t xml:space="preserve">. </w:t>
      </w:r>
      <w:r w:rsidRPr="00D43E3D">
        <w:rPr>
          <w:rFonts w:ascii="Keren" w:eastAsia="Times New Roman" w:hAnsi="Keren" w:cs="David"/>
          <w:sz w:val="26"/>
          <w:szCs w:val="24"/>
          <w:rtl/>
          <w:lang w:eastAsia="he-IL"/>
          <w14:ligatures w14:val="none"/>
        </w:rPr>
        <w:t xml:space="preserve">האבלים יכולים לענות "אמן". </w:t>
      </w:r>
    </w:p>
    <w:p w14:paraId="7EB15C52" w14:textId="77777777" w:rsidR="00D43E3D" w:rsidRPr="00D43E3D" w:rsidRDefault="00D43E3D" w:rsidP="00D43E3D">
      <w:pPr>
        <w:autoSpaceDE w:val="0"/>
        <w:autoSpaceDN w:val="0"/>
        <w:adjustRightInd w:val="0"/>
        <w:spacing w:after="0" w:line="360" w:lineRule="auto"/>
        <w:ind w:left="720"/>
        <w:jc w:val="both"/>
        <w:rPr>
          <w:rFonts w:ascii="Keren" w:eastAsia="Times New Roman" w:hAnsi="Keren" w:cs="David"/>
          <w:sz w:val="20"/>
          <w:szCs w:val="20"/>
          <w:rtl/>
          <w:lang w:eastAsia="he-IL"/>
          <w14:ligatures w14:val="none"/>
        </w:rPr>
      </w:pPr>
      <w:r w:rsidRPr="00D43E3D">
        <w:rPr>
          <w:rFonts w:ascii="Keren" w:eastAsia="Times New Roman" w:hAnsi="Keren" w:cs="David"/>
          <w:szCs w:val="20"/>
          <w:rtl/>
          <w:lang w:eastAsia="he-IL"/>
          <w14:ligatures w14:val="none"/>
        </w:rPr>
        <w:fldChar w:fldCharType="begin"/>
      </w:r>
      <w:r w:rsidRPr="00D43E3D">
        <w:rPr>
          <w:rFonts w:ascii="Keren" w:eastAsia="Times New Roman" w:hAnsi="Keren" w:cs="David" w:hint="cs"/>
          <w:sz w:val="28"/>
          <w:szCs w:val="24"/>
          <w:lang w:eastAsia="he-IL"/>
          <w14:ligatures w14:val="none"/>
        </w:rPr>
        <w:instrText xml:space="preserve"> XE </w:instrText>
      </w:r>
      <w:r w:rsidRPr="00D43E3D">
        <w:rPr>
          <w:rFonts w:ascii="Keren" w:eastAsia="Times New Roman" w:hAnsi="Keren" w:cs="David"/>
          <w:sz w:val="28"/>
          <w:szCs w:val="24"/>
          <w:rtl/>
          <w:lang w:eastAsia="he-IL"/>
          <w14:ligatures w14:val="none"/>
        </w:rPr>
        <w:instrText>"ניחום אבלים:אבלות היחיד לעומת אבל הציבור"</w:instrText>
      </w:r>
      <w:r w:rsidRPr="00D43E3D">
        <w:rPr>
          <w:rFonts w:ascii="Keren" w:eastAsia="Times New Roman" w:hAnsi="Keren" w:cs="David" w:hint="cs"/>
          <w:sz w:val="28"/>
          <w:szCs w:val="24"/>
          <w:lang w:eastAsia="he-IL"/>
          <w14:ligatures w14:val="none"/>
        </w:rPr>
        <w:instrText xml:space="preserve"> </w:instrText>
      </w:r>
      <w:r w:rsidRPr="00D43E3D">
        <w:rPr>
          <w:rFonts w:ascii="Keren" w:eastAsia="Times New Roman" w:hAnsi="Keren" w:cs="David"/>
          <w:szCs w:val="20"/>
          <w:rtl/>
          <w:lang w:eastAsia="he-IL"/>
          <w14:ligatures w14:val="none"/>
        </w:rPr>
        <w:fldChar w:fldCharType="end"/>
      </w:r>
      <w:r w:rsidRPr="00D43E3D">
        <w:rPr>
          <w:rFonts w:ascii="Keren" w:eastAsia="Times New Roman" w:hAnsi="Keren" w:cs="David"/>
          <w:szCs w:val="20"/>
          <w:rtl/>
          <w:lang w:eastAsia="he-IL"/>
          <w14:ligatures w14:val="none"/>
        </w:rPr>
        <w:t>יש זיקה קבועה בין היחיד מישראל לבין הכלל. בשיא השמחה הפרטית של חתן וכלה, אנו מצהירים "</w:t>
      </w:r>
      <w:r w:rsidRPr="00D43E3D">
        <w:rPr>
          <w:rFonts w:ascii="Keren" w:eastAsia="Times New Roman" w:hAnsi="Keren" w:cs="David"/>
          <w:sz w:val="20"/>
          <w:szCs w:val="20"/>
          <w:rtl/>
          <w:lang w:eastAsia="he-IL"/>
          <w14:ligatures w14:val="none"/>
        </w:rPr>
        <w:t>אִם אֶשְׁכָּחֵךְ יְרוּשָׁלִָם תִּשְׁכַּח יְמִינִי</w:t>
      </w:r>
      <w:r w:rsidRPr="00D43E3D">
        <w:rPr>
          <w:rFonts w:ascii="Keren" w:eastAsia="Times New Roman" w:hAnsi="Keren" w:cs="David"/>
          <w:szCs w:val="20"/>
          <w:rtl/>
          <w:lang w:eastAsia="he-IL"/>
          <w14:ligatures w14:val="none"/>
        </w:rPr>
        <w:t xml:space="preserve">", ושוברים כוס לזכר החורבן. </w:t>
      </w:r>
    </w:p>
    <w:p w14:paraId="752FA85A" w14:textId="77777777" w:rsidR="00D43E3D" w:rsidRPr="00D43E3D" w:rsidRDefault="00D43E3D" w:rsidP="00D43E3D">
      <w:pPr>
        <w:tabs>
          <w:tab w:val="left" w:pos="8306"/>
        </w:tabs>
        <w:spacing w:after="0" w:line="360" w:lineRule="auto"/>
        <w:ind w:left="720"/>
        <w:jc w:val="both"/>
        <w:rPr>
          <w:rFonts w:ascii="Keren" w:eastAsia="Times New Roman" w:hAnsi="Keren" w:cs="David"/>
          <w:szCs w:val="20"/>
          <w:rtl/>
          <w:lang w:eastAsia="he-IL"/>
          <w14:ligatures w14:val="none"/>
        </w:rPr>
      </w:pPr>
      <w:r w:rsidRPr="00D43E3D">
        <w:rPr>
          <w:rFonts w:ascii="Keren" w:eastAsia="Times New Roman" w:hAnsi="Keren" w:cs="David"/>
          <w:szCs w:val="20"/>
          <w:rtl/>
          <w:lang w:eastAsia="he-IL"/>
          <w14:ligatures w14:val="none"/>
        </w:rPr>
        <w:t>גם באבלות היחיד אנו מעלים את זכר ירושלים – "המקום ינחם אתכם בתוך שאר אבלי ציון וירושלים".</w:t>
      </w:r>
    </w:p>
    <w:p w14:paraId="405A7A8F" w14:textId="77777777" w:rsidR="00D43E3D" w:rsidRPr="00D43E3D" w:rsidRDefault="00D43E3D" w:rsidP="00D43E3D">
      <w:pPr>
        <w:tabs>
          <w:tab w:val="left" w:pos="720"/>
          <w:tab w:val="left" w:pos="8306"/>
        </w:tabs>
        <w:spacing w:after="0" w:line="360" w:lineRule="auto"/>
        <w:ind w:left="720"/>
        <w:jc w:val="both"/>
        <w:rPr>
          <w:rFonts w:ascii="Times New Roman" w:eastAsia="Times New Roman" w:hAnsi="Times New Roman" w:cs="David"/>
          <w:szCs w:val="20"/>
          <w:rtl/>
          <w:lang w:eastAsia="he-IL"/>
          <w14:ligatures w14:val="none"/>
        </w:rPr>
      </w:pPr>
      <w:r w:rsidRPr="00D43E3D">
        <w:rPr>
          <w:rFonts w:ascii="Times New Roman" w:eastAsia="Times New Roman" w:hAnsi="Times New Roman" w:cs="David"/>
          <w:szCs w:val="20"/>
          <w:rtl/>
          <w:lang w:eastAsia="he-IL"/>
          <w14:ligatures w14:val="none"/>
        </w:rPr>
        <w:t xml:space="preserve">יש יסוד סמלי עמוק בקישור בין הממד הלאומי בעם ישראל לבין הממד האישי. כל בניין </w:t>
      </w:r>
      <w:r w:rsidRPr="00D43E3D">
        <w:rPr>
          <w:rFonts w:ascii="Times New Roman" w:eastAsia="Times New Roman" w:hAnsi="Times New Roman" w:cs="David"/>
          <w:szCs w:val="20"/>
          <w:u w:val="single"/>
          <w:rtl/>
          <w:lang w:eastAsia="he-IL"/>
          <w14:ligatures w14:val="none"/>
        </w:rPr>
        <w:t>אישי</w:t>
      </w:r>
      <w:r w:rsidRPr="00D43E3D">
        <w:rPr>
          <w:rFonts w:ascii="Times New Roman" w:eastAsia="Times New Roman" w:hAnsi="Times New Roman" w:cs="David"/>
          <w:szCs w:val="20"/>
          <w:rtl/>
          <w:lang w:eastAsia="he-IL"/>
          <w14:ligatures w14:val="none"/>
        </w:rPr>
        <w:t xml:space="preserve"> – כמו חופה וקידושין, נתפס כחלק ממימוש בניין הבית </w:t>
      </w:r>
      <w:r w:rsidRPr="00D43E3D">
        <w:rPr>
          <w:rFonts w:ascii="Times New Roman" w:eastAsia="Times New Roman" w:hAnsi="Times New Roman" w:cs="David"/>
          <w:szCs w:val="20"/>
          <w:u w:val="single"/>
          <w:rtl/>
          <w:lang w:eastAsia="he-IL"/>
          <w14:ligatures w14:val="none"/>
        </w:rPr>
        <w:t>הלאומי</w:t>
      </w:r>
      <w:r w:rsidRPr="00D43E3D">
        <w:rPr>
          <w:rFonts w:ascii="Times New Roman" w:eastAsia="Times New Roman" w:hAnsi="Times New Roman" w:cs="David"/>
          <w:szCs w:val="20"/>
          <w:rtl/>
          <w:lang w:eastAsia="he-IL"/>
          <w14:ligatures w14:val="none"/>
        </w:rPr>
        <w:t xml:space="preserve"> – גאולה וקיבוץ גלויות. על כן אמרו חז"ל שכל המשמח חתן וכלה כאילו בנה אחת מחורבות ירושלים. כך הם דברי הגמרא</w:t>
      </w:r>
      <w:r w:rsidRPr="00D43E3D">
        <w:rPr>
          <w:rFonts w:ascii="Times New Roman" w:eastAsia="Times New Roman" w:hAnsi="Times New Roman" w:cs="David"/>
          <w:szCs w:val="20"/>
          <w:vertAlign w:val="superscript"/>
          <w:rtl/>
          <w:lang w:eastAsia="he-IL"/>
          <w14:ligatures w14:val="none"/>
        </w:rPr>
        <w:footnoteReference w:id="11"/>
      </w:r>
      <w:r w:rsidRPr="00D43E3D">
        <w:rPr>
          <w:rFonts w:ascii="Times New Roman" w:eastAsia="Times New Roman" w:hAnsi="Times New Roman" w:cs="David"/>
          <w:szCs w:val="20"/>
          <w:rtl/>
          <w:lang w:eastAsia="he-IL"/>
          <w14:ligatures w14:val="none"/>
        </w:rPr>
        <w:t xml:space="preserve"> על פי פסוקי ירמיהו</w:t>
      </w:r>
      <w:r w:rsidRPr="00D43E3D">
        <w:rPr>
          <w:rFonts w:ascii="Times New Roman" w:eastAsia="Times New Roman" w:hAnsi="Times New Roman" w:cs="David"/>
          <w:szCs w:val="20"/>
          <w:vertAlign w:val="superscript"/>
          <w:rtl/>
          <w:lang w:eastAsia="he-IL"/>
          <w14:ligatures w14:val="none"/>
        </w:rPr>
        <w:footnoteReference w:id="12"/>
      </w:r>
      <w:r w:rsidRPr="00D43E3D">
        <w:rPr>
          <w:rFonts w:ascii="Times New Roman" w:eastAsia="Times New Roman" w:hAnsi="Times New Roman" w:cs="David"/>
          <w:szCs w:val="20"/>
          <w:rtl/>
          <w:lang w:eastAsia="he-IL"/>
          <w14:ligatures w14:val="none"/>
        </w:rPr>
        <w:t>:</w:t>
      </w:r>
    </w:p>
    <w:p w14:paraId="6A1C8F25" w14:textId="77777777" w:rsidR="00D43E3D" w:rsidRPr="00D43E3D" w:rsidRDefault="00D43E3D" w:rsidP="00D43E3D">
      <w:pPr>
        <w:autoSpaceDE w:val="0"/>
        <w:autoSpaceDN w:val="0"/>
        <w:adjustRightInd w:val="0"/>
        <w:spacing w:after="0" w:line="360" w:lineRule="auto"/>
        <w:ind w:left="1440"/>
        <w:jc w:val="both"/>
        <w:rPr>
          <w:rFonts w:ascii="Keren" w:eastAsia="Times New Roman" w:hAnsi="Keren" w:cs="David"/>
          <w:sz w:val="20"/>
          <w:szCs w:val="20"/>
          <w:rtl/>
          <w:lang w:eastAsia="he-IL"/>
          <w14:ligatures w14:val="none"/>
        </w:rPr>
      </w:pPr>
      <w:r w:rsidRPr="00D43E3D">
        <w:rPr>
          <w:rFonts w:ascii="Keren" w:eastAsia="Times New Roman" w:hAnsi="Keren" w:cs="David"/>
          <w:sz w:val="20"/>
          <w:szCs w:val="20"/>
          <w:rtl/>
          <w:lang w:eastAsia="he-IL"/>
          <w14:ligatures w14:val="none"/>
        </w:rPr>
        <w:t>כֹּה אָמַר ה' עוֹד יִשָּׁמַע בַּמָּקוֹם הַזֶּה אֲשֶׁר אַתֶּם אֹמְרִים חָרֵב הוּא מֵאֵין אָדָם וּמֵאֵין בְּהֵמָה בְּעָרֵי יְהוּדָה וּבְחֻצוֹת יְרוּשָׁלִַם הַנְשַׁמּוֹת מֵאֵין אָדָם וּמֵאֵין יוֹשֵׁב וּמֵאֵין בְּהֵמָה: קוֹל שָׂשׂוֹן וְקוֹל שִׂמְחָה קוֹל חָתָן וְקוֹל כַּלָּה קוֹל אֹמְרִים הוֹדוּ אֶת ה' צְבָאוֹת כִּי טוֹב ה' כִּי לְעוֹלָם חַסְדּוֹ מְבִאִים תּוֹדָה בֵּית ה' כִּי אָשִׁיב אֶת שְׁבוּת הָאָרֶץ כְּבָרִאשֹׁנָה אָמַר ה'.</w:t>
      </w:r>
    </w:p>
    <w:p w14:paraId="64AC7E6B" w14:textId="77777777" w:rsidR="00D43E3D" w:rsidRPr="00D43E3D" w:rsidRDefault="00D43E3D" w:rsidP="00D43E3D">
      <w:pPr>
        <w:tabs>
          <w:tab w:val="left" w:pos="7766"/>
          <w:tab w:val="left" w:pos="8306"/>
        </w:tabs>
        <w:spacing w:after="0" w:line="360" w:lineRule="auto"/>
        <w:ind w:left="720"/>
        <w:jc w:val="both"/>
        <w:rPr>
          <w:rFonts w:ascii="Times New Roman" w:eastAsia="Times New Roman" w:hAnsi="Times New Roman" w:cs="David" w:hint="cs"/>
          <w:szCs w:val="20"/>
          <w:lang w:eastAsia="he-IL"/>
          <w14:ligatures w14:val="none"/>
        </w:rPr>
      </w:pPr>
      <w:r w:rsidRPr="00D43E3D">
        <w:rPr>
          <w:rFonts w:ascii="Times New Roman" w:eastAsia="Times New Roman" w:hAnsi="Times New Roman" w:cs="David"/>
          <w:szCs w:val="20"/>
          <w:rtl/>
          <w:lang w:eastAsia="he-IL"/>
          <w14:ligatures w14:val="none"/>
        </w:rPr>
        <w:t>הפסוק, ובעקבותיו גם חז"ל, קושרים בין הבניין הפרטי לבניין הלאומי.</w:t>
      </w:r>
    </w:p>
    <w:p w14:paraId="487AB200" w14:textId="77777777" w:rsidR="00D43E3D" w:rsidRPr="00D43E3D" w:rsidRDefault="00D43E3D" w:rsidP="00D43E3D">
      <w:pPr>
        <w:tabs>
          <w:tab w:val="left" w:pos="8306"/>
        </w:tabs>
        <w:spacing w:after="0" w:line="360" w:lineRule="auto"/>
        <w:ind w:left="720"/>
        <w:jc w:val="both"/>
        <w:rPr>
          <w:rFonts w:ascii="Times New Roman" w:eastAsia="Times New Roman" w:hAnsi="Times New Roman" w:cs="David"/>
          <w:szCs w:val="20"/>
          <w:rtl/>
          <w:lang w:eastAsia="he-IL"/>
          <w14:ligatures w14:val="none"/>
        </w:rPr>
      </w:pPr>
      <w:r w:rsidRPr="00D43E3D">
        <w:rPr>
          <w:rFonts w:ascii="Times New Roman" w:eastAsia="Times New Roman" w:hAnsi="Times New Roman" w:cs="David"/>
          <w:szCs w:val="20"/>
          <w:rtl/>
          <w:lang w:eastAsia="he-IL"/>
          <w14:ligatures w14:val="none"/>
        </w:rPr>
        <w:t xml:space="preserve">לא רק בשמחה יש שיתוף, אלא גם באבלות. כל חורבן אישי הוא חלק מן החורבן הלאומי. ועל כן מנחמים את האבלים על מת פרטי – "המקום ינחם אתכם בתוך שאר אבלי ציון וירושלים". הקישור הוא קבוע, בעת שמחה ובעת צער. </w:t>
      </w:r>
    </w:p>
    <w:p w14:paraId="260B8FC1" w14:textId="77777777" w:rsidR="00D43E3D" w:rsidRPr="00D43E3D" w:rsidRDefault="00D43E3D" w:rsidP="00D43E3D">
      <w:pPr>
        <w:tabs>
          <w:tab w:val="left" w:pos="8306"/>
        </w:tabs>
        <w:spacing w:after="0" w:line="360" w:lineRule="auto"/>
        <w:ind w:left="720"/>
        <w:jc w:val="both"/>
        <w:rPr>
          <w:rFonts w:ascii="Times New Roman" w:eastAsia="Times New Roman" w:hAnsi="Times New Roman" w:cs="David"/>
          <w:szCs w:val="20"/>
          <w:rtl/>
          <w:lang w:eastAsia="he-IL"/>
          <w14:ligatures w14:val="none"/>
        </w:rPr>
      </w:pPr>
      <w:r w:rsidRPr="00D43E3D">
        <w:rPr>
          <w:rFonts w:ascii="Times New Roman" w:eastAsia="Times New Roman" w:hAnsi="Times New Roman" w:cs="David"/>
          <w:szCs w:val="20"/>
          <w:rtl/>
          <w:lang w:eastAsia="he-IL"/>
          <w14:ligatures w14:val="none"/>
        </w:rPr>
        <w:t>במיוחד בא  קישור זה לידי ביטוי אצל מי שנפל בקרב או נהרג באירוע על רקע לאומי, מפני היותו שייך לעם ישראל. האבלות נתפסת אז, לא רק בממד האישי – המשפחתי, אלא בהתייחסות לאומית רחבה וכוללת.</w:t>
      </w:r>
    </w:p>
    <w:p w14:paraId="2496AC37" w14:textId="77777777" w:rsidR="00D43E3D" w:rsidRPr="00D43E3D" w:rsidRDefault="00D43E3D" w:rsidP="00D43E3D">
      <w:pPr>
        <w:numPr>
          <w:ilvl w:val="0"/>
          <w:numId w:val="28"/>
        </w:numPr>
        <w:tabs>
          <w:tab w:val="left" w:pos="8306"/>
        </w:tabs>
        <w:spacing w:after="0" w:line="360" w:lineRule="auto"/>
        <w:jc w:val="both"/>
        <w:rPr>
          <w:rFonts w:ascii="Keren" w:eastAsia="Times New Roman" w:hAnsi="Keren" w:cs="David"/>
          <w:sz w:val="28"/>
          <w:szCs w:val="24"/>
          <w:rtl/>
          <w:lang w:eastAsia="he-IL"/>
          <w14:ligatures w14:val="none"/>
        </w:rPr>
      </w:pPr>
      <w:r w:rsidRPr="00D43E3D">
        <w:rPr>
          <w:rFonts w:ascii="Keren" w:eastAsia="Times New Roman" w:hAnsi="Keren" w:cs="David"/>
          <w:sz w:val="26"/>
          <w:szCs w:val="24"/>
          <w:rtl/>
          <w:lang w:eastAsia="he-IL"/>
          <w14:ligatures w14:val="none"/>
        </w:rPr>
        <w:lastRenderedPageBreak/>
        <w:t>אמנם מצד עיקר הדין אין יוצאים ידי חובת ניחום בטלפון, במכתב או במברק. אך אם אי אפשר להגיע, הרי שעדיף לפחות להביע תנחומים באופנים אלו</w:t>
      </w:r>
      <w:r w:rsidRPr="00D43E3D">
        <w:rPr>
          <w:rFonts w:ascii="Keren" w:eastAsia="Times New Roman" w:hAnsi="Keren" w:cs="David"/>
          <w:sz w:val="26"/>
          <w:szCs w:val="24"/>
          <w:vertAlign w:val="superscript"/>
          <w:rtl/>
          <w:lang w:eastAsia="he-IL"/>
          <w14:ligatures w14:val="none"/>
        </w:rPr>
        <w:footnoteReference w:id="13"/>
      </w:r>
      <w:r w:rsidRPr="00D43E3D">
        <w:rPr>
          <w:rFonts w:ascii="Keren" w:eastAsia="Times New Roman" w:hAnsi="Keren" w:cs="David"/>
          <w:sz w:val="26"/>
          <w:szCs w:val="24"/>
          <w:rtl/>
          <w:lang w:eastAsia="he-IL"/>
          <w14:ligatures w14:val="none"/>
        </w:rPr>
        <w:t>.</w:t>
      </w:r>
    </w:p>
    <w:p w14:paraId="4359904C" w14:textId="77777777" w:rsidR="00D43E3D" w:rsidRPr="00D43E3D" w:rsidRDefault="00D43E3D" w:rsidP="00D43E3D">
      <w:pPr>
        <w:numPr>
          <w:ilvl w:val="0"/>
          <w:numId w:val="28"/>
        </w:numPr>
        <w:tabs>
          <w:tab w:val="left" w:pos="8306"/>
        </w:tabs>
        <w:spacing w:after="0" w:line="360" w:lineRule="auto"/>
        <w:jc w:val="both"/>
        <w:rPr>
          <w:rFonts w:ascii="Keren" w:eastAsia="Times New Roman" w:hAnsi="Keren" w:cs="David" w:hint="cs"/>
          <w:sz w:val="20"/>
          <w:szCs w:val="20"/>
          <w:lang w:eastAsia="he-IL"/>
          <w14:ligatures w14:val="none"/>
        </w:rPr>
      </w:pPr>
      <w:r w:rsidRPr="00D43E3D">
        <w:rPr>
          <w:rFonts w:ascii="Keren" w:eastAsia="Times New Roman" w:hAnsi="Keren" w:cs="David"/>
          <w:sz w:val="26"/>
          <w:szCs w:val="24"/>
          <w:rtl/>
          <w:lang w:eastAsia="he-IL"/>
          <w14:ligatures w14:val="none"/>
        </w:rPr>
        <w:fldChar w:fldCharType="begin"/>
      </w:r>
      <w:r w:rsidRPr="00D43E3D">
        <w:rPr>
          <w:rFonts w:ascii="Keren" w:eastAsia="Times New Roman" w:hAnsi="Keren" w:cs="David" w:hint="cs"/>
          <w:sz w:val="28"/>
          <w:szCs w:val="24"/>
          <w:lang w:eastAsia="he-IL"/>
          <w14:ligatures w14:val="none"/>
        </w:rPr>
        <w:instrText xml:space="preserve"> XE </w:instrText>
      </w:r>
      <w:r w:rsidRPr="00D43E3D">
        <w:rPr>
          <w:rFonts w:ascii="Keren" w:eastAsia="Times New Roman" w:hAnsi="Keren" w:cs="David"/>
          <w:sz w:val="28"/>
          <w:szCs w:val="24"/>
          <w:rtl/>
          <w:lang w:eastAsia="he-IL"/>
          <w14:ligatures w14:val="none"/>
        </w:rPr>
        <w:instrText>"ניחום אבלים:אצל שונאו"</w:instrText>
      </w:r>
      <w:r w:rsidRPr="00D43E3D">
        <w:rPr>
          <w:rFonts w:ascii="Keren" w:eastAsia="Times New Roman" w:hAnsi="Keren" w:cs="David" w:hint="cs"/>
          <w:sz w:val="28"/>
          <w:szCs w:val="24"/>
          <w:lang w:eastAsia="he-IL"/>
          <w14:ligatures w14:val="none"/>
        </w:rPr>
        <w:instrText xml:space="preserve"> </w:instrText>
      </w:r>
      <w:r w:rsidRPr="00D43E3D">
        <w:rPr>
          <w:rFonts w:ascii="Keren" w:eastAsia="Times New Roman" w:hAnsi="Keren" w:cs="David"/>
          <w:sz w:val="26"/>
          <w:szCs w:val="24"/>
          <w:rtl/>
          <w:lang w:eastAsia="he-IL"/>
          <w14:ligatures w14:val="none"/>
        </w:rPr>
        <w:fldChar w:fldCharType="end"/>
      </w:r>
      <w:r w:rsidRPr="00D43E3D">
        <w:rPr>
          <w:rFonts w:ascii="Keren" w:eastAsia="Times New Roman" w:hAnsi="Keren" w:cs="David"/>
          <w:sz w:val="26"/>
          <w:szCs w:val="24"/>
          <w:rtl/>
          <w:lang w:eastAsia="he-IL"/>
          <w14:ligatures w14:val="none"/>
        </w:rPr>
        <w:t>לא ינחם אבל שהוא שונא</w:t>
      </w:r>
      <w:r w:rsidRPr="00D43E3D">
        <w:rPr>
          <w:rFonts w:ascii="Keren" w:eastAsia="Times New Roman" w:hAnsi="Keren" w:cs="David"/>
          <w:sz w:val="26"/>
          <w:szCs w:val="24"/>
          <w:rtl/>
          <w:lang w:eastAsia="he-IL"/>
          <w14:ligatures w14:val="none"/>
        </w:rPr>
        <w:fldChar w:fldCharType="begin"/>
      </w:r>
      <w:r w:rsidRPr="00D43E3D">
        <w:rPr>
          <w:rFonts w:ascii="Keren" w:eastAsia="Times New Roman" w:hAnsi="Keren" w:cs="David" w:hint="cs"/>
          <w:sz w:val="28"/>
          <w:szCs w:val="24"/>
          <w:lang w:eastAsia="he-IL"/>
          <w14:ligatures w14:val="none"/>
        </w:rPr>
        <w:instrText xml:space="preserve"> XE "</w:instrText>
      </w:r>
      <w:r w:rsidRPr="00D43E3D">
        <w:rPr>
          <w:rFonts w:ascii="Keren" w:eastAsia="Times New Roman" w:hAnsi="Keren" w:cs="David"/>
          <w:sz w:val="26"/>
          <w:szCs w:val="24"/>
          <w:rtl/>
          <w:lang w:eastAsia="he-IL"/>
          <w14:ligatures w14:val="none"/>
        </w:rPr>
        <w:instrText>שונא:</w:instrText>
      </w:r>
      <w:r w:rsidRPr="00D43E3D">
        <w:rPr>
          <w:rFonts w:ascii="Keren" w:eastAsia="Times New Roman" w:hAnsi="Keren" w:cs="David"/>
          <w:sz w:val="28"/>
          <w:szCs w:val="24"/>
          <w:rtl/>
          <w:lang w:eastAsia="he-IL"/>
          <w14:ligatures w14:val="none"/>
        </w:rPr>
        <w:instrText>ללכת לנחמו</w:instrText>
      </w:r>
      <w:r w:rsidRPr="00D43E3D">
        <w:rPr>
          <w:rFonts w:ascii="Keren" w:eastAsia="Times New Roman" w:hAnsi="Keren" w:cs="David" w:hint="cs"/>
          <w:sz w:val="28"/>
          <w:szCs w:val="24"/>
          <w:lang w:eastAsia="he-IL"/>
          <w14:ligatures w14:val="none"/>
        </w:rPr>
        <w:instrText xml:space="preserve">" </w:instrText>
      </w:r>
      <w:r w:rsidRPr="00D43E3D">
        <w:rPr>
          <w:rFonts w:ascii="Keren" w:eastAsia="Times New Roman" w:hAnsi="Keren" w:cs="David"/>
          <w:sz w:val="26"/>
          <w:szCs w:val="24"/>
          <w:rtl/>
          <w:lang w:eastAsia="he-IL"/>
          <w14:ligatures w14:val="none"/>
        </w:rPr>
        <w:fldChar w:fldCharType="end"/>
      </w:r>
      <w:r w:rsidRPr="00D43E3D">
        <w:rPr>
          <w:rFonts w:ascii="Keren" w:eastAsia="Times New Roman" w:hAnsi="Keren" w:cs="David"/>
          <w:sz w:val="26"/>
          <w:szCs w:val="24"/>
          <w:rtl/>
          <w:lang w:eastAsia="he-IL"/>
          <w14:ligatures w14:val="none"/>
        </w:rPr>
        <w:t>ו, שלא יחשוב ששמח לאידו</w:t>
      </w:r>
      <w:r w:rsidRPr="00D43E3D">
        <w:rPr>
          <w:rFonts w:ascii="Keren" w:eastAsia="Times New Roman" w:hAnsi="Keren" w:cs="David"/>
          <w:sz w:val="26"/>
          <w:szCs w:val="24"/>
          <w:vertAlign w:val="superscript"/>
          <w:rtl/>
          <w:lang w:eastAsia="he-IL"/>
          <w14:ligatures w14:val="none"/>
        </w:rPr>
        <w:footnoteReference w:id="14"/>
      </w:r>
      <w:r w:rsidRPr="00D43E3D">
        <w:rPr>
          <w:rFonts w:ascii="Keren" w:eastAsia="Times New Roman" w:hAnsi="Keren" w:cs="David"/>
          <w:sz w:val="26"/>
          <w:szCs w:val="24"/>
          <w:rtl/>
          <w:lang w:eastAsia="he-IL"/>
          <w14:ligatures w14:val="none"/>
        </w:rPr>
        <w:t xml:space="preserve">. </w:t>
      </w:r>
      <w:r w:rsidRPr="00D43E3D">
        <w:rPr>
          <w:rFonts w:ascii="Keren" w:eastAsia="Times New Roman" w:hAnsi="Keren" w:cs="David"/>
          <w:szCs w:val="20"/>
          <w:rtl/>
          <w:lang w:eastAsia="he-IL"/>
          <w14:ligatures w14:val="none"/>
        </w:rPr>
        <w:t>מאידך, יש לבחון כל מקרה לגופו. לעתים, לאחר הכנה מתאימה על ידי גורם שלישי שיברר מראש אצל האבל אם ניחא לו בניחום כזה, דווקא מחווה מצד המנחם עשויה לקרב לבבות. והדברים עדינים ומורכבים ויש לברר היטב מצבים כאלו.</w:t>
      </w:r>
    </w:p>
    <w:p w14:paraId="5E01970A" w14:textId="77777777" w:rsidR="00D43E3D" w:rsidRPr="00D43E3D" w:rsidRDefault="00D43E3D" w:rsidP="00D43E3D">
      <w:pPr>
        <w:numPr>
          <w:ilvl w:val="0"/>
          <w:numId w:val="28"/>
        </w:numPr>
        <w:tabs>
          <w:tab w:val="left" w:pos="8306"/>
        </w:tabs>
        <w:spacing w:after="0" w:line="360" w:lineRule="auto"/>
        <w:jc w:val="both"/>
        <w:rPr>
          <w:rFonts w:ascii="Keren" w:eastAsia="Times New Roman" w:hAnsi="Keren" w:cs="David" w:hint="cs"/>
          <w:sz w:val="20"/>
          <w:szCs w:val="20"/>
          <w:lang w:eastAsia="he-IL"/>
          <w14:ligatures w14:val="none"/>
        </w:rPr>
      </w:pPr>
      <w:r w:rsidRPr="00D43E3D">
        <w:rPr>
          <w:rFonts w:ascii="Keren" w:eastAsia="Times New Roman" w:hAnsi="Keren" w:cs="David"/>
          <w:sz w:val="26"/>
          <w:szCs w:val="24"/>
          <w:rtl/>
          <w:lang w:eastAsia="he-IL"/>
          <w14:ligatures w14:val="none"/>
        </w:rPr>
        <w:fldChar w:fldCharType="begin"/>
      </w:r>
      <w:r w:rsidRPr="00D43E3D">
        <w:rPr>
          <w:rFonts w:ascii="Keren" w:eastAsia="Times New Roman" w:hAnsi="Keren" w:cs="David" w:hint="cs"/>
          <w:sz w:val="28"/>
          <w:szCs w:val="24"/>
          <w:lang w:eastAsia="he-IL"/>
          <w14:ligatures w14:val="none"/>
        </w:rPr>
        <w:instrText xml:space="preserve"> XE "</w:instrText>
      </w:r>
      <w:r w:rsidRPr="00D43E3D">
        <w:rPr>
          <w:rFonts w:ascii="Keren" w:eastAsia="Times New Roman" w:hAnsi="Keren" w:cs="David"/>
          <w:sz w:val="28"/>
          <w:szCs w:val="24"/>
          <w:rtl/>
          <w:lang w:eastAsia="he-IL"/>
          <w14:ligatures w14:val="none"/>
        </w:rPr>
        <w:instrText>גוי:לנחם אבלי גויים</w:instrText>
      </w:r>
      <w:r w:rsidRPr="00D43E3D">
        <w:rPr>
          <w:rFonts w:ascii="Keren" w:eastAsia="Times New Roman" w:hAnsi="Keren" w:cs="David" w:hint="cs"/>
          <w:sz w:val="28"/>
          <w:szCs w:val="24"/>
          <w:lang w:eastAsia="he-IL"/>
          <w14:ligatures w14:val="none"/>
        </w:rPr>
        <w:instrText xml:space="preserve">" </w:instrText>
      </w:r>
      <w:r w:rsidRPr="00D43E3D">
        <w:rPr>
          <w:rFonts w:ascii="Keren" w:eastAsia="Times New Roman" w:hAnsi="Keren" w:cs="David"/>
          <w:sz w:val="26"/>
          <w:szCs w:val="24"/>
          <w:rtl/>
          <w:lang w:eastAsia="he-IL"/>
          <w14:ligatures w14:val="none"/>
        </w:rPr>
        <w:fldChar w:fldCharType="end"/>
      </w:r>
      <w:r w:rsidRPr="00D43E3D">
        <w:rPr>
          <w:rFonts w:ascii="Keren" w:eastAsia="Times New Roman" w:hAnsi="Keren" w:cs="David"/>
          <w:sz w:val="26"/>
          <w:szCs w:val="24"/>
          <w:lang w:eastAsia="he-IL"/>
          <w14:ligatures w14:val="none"/>
        </w:rPr>
        <w:fldChar w:fldCharType="begin"/>
      </w:r>
      <w:r w:rsidRPr="00D43E3D">
        <w:rPr>
          <w:rFonts w:ascii="Keren" w:eastAsia="Times New Roman" w:hAnsi="Keren" w:cs="David" w:hint="cs"/>
          <w:sz w:val="28"/>
          <w:szCs w:val="24"/>
          <w:lang w:eastAsia="he-IL"/>
          <w14:ligatures w14:val="none"/>
        </w:rPr>
        <w:instrText xml:space="preserve"> XE "</w:instrText>
      </w:r>
      <w:r w:rsidRPr="00D43E3D">
        <w:rPr>
          <w:rFonts w:ascii="Keren" w:eastAsia="Times New Roman" w:hAnsi="Keren" w:cs="David"/>
          <w:sz w:val="28"/>
          <w:szCs w:val="24"/>
          <w:rtl/>
          <w:lang w:eastAsia="he-IL"/>
          <w14:ligatures w14:val="none"/>
        </w:rPr>
        <w:instrText>ניחום אבלים:לאבלים גויים</w:instrText>
      </w:r>
      <w:r w:rsidRPr="00D43E3D">
        <w:rPr>
          <w:rFonts w:ascii="Keren" w:eastAsia="Times New Roman" w:hAnsi="Keren" w:cs="David" w:hint="cs"/>
          <w:sz w:val="28"/>
          <w:szCs w:val="24"/>
          <w:lang w:eastAsia="he-IL"/>
          <w14:ligatures w14:val="none"/>
        </w:rPr>
        <w:instrText xml:space="preserve">" </w:instrText>
      </w:r>
      <w:r w:rsidRPr="00D43E3D">
        <w:rPr>
          <w:rFonts w:ascii="Keren" w:eastAsia="Times New Roman" w:hAnsi="Keren" w:cs="David"/>
          <w:sz w:val="26"/>
          <w:szCs w:val="24"/>
          <w:lang w:eastAsia="he-IL"/>
          <w14:ligatures w14:val="none"/>
        </w:rPr>
        <w:fldChar w:fldCharType="end"/>
      </w:r>
      <w:r w:rsidRPr="00D43E3D">
        <w:rPr>
          <w:rFonts w:ascii="Keren" w:eastAsia="Times New Roman" w:hAnsi="Keren" w:cs="David"/>
          <w:sz w:val="26"/>
          <w:szCs w:val="24"/>
          <w:rtl/>
          <w:lang w:eastAsia="he-IL"/>
          <w14:ligatures w14:val="none"/>
        </w:rPr>
        <w:t>מנחמים אבלים גויים מפני דרכי שלום</w:t>
      </w:r>
      <w:r w:rsidRPr="00D43E3D">
        <w:rPr>
          <w:rFonts w:ascii="Keren" w:eastAsia="Times New Roman" w:hAnsi="Keren" w:cs="David"/>
          <w:sz w:val="26"/>
          <w:szCs w:val="24"/>
          <w:vertAlign w:val="superscript"/>
          <w:rtl/>
          <w:lang w:eastAsia="he-IL"/>
          <w14:ligatures w14:val="none"/>
        </w:rPr>
        <w:footnoteReference w:id="15"/>
      </w:r>
      <w:r w:rsidRPr="00D43E3D">
        <w:rPr>
          <w:rFonts w:ascii="Keren" w:eastAsia="Times New Roman" w:hAnsi="Keren" w:cs="David"/>
          <w:sz w:val="26"/>
          <w:szCs w:val="24"/>
          <w:rtl/>
          <w:lang w:eastAsia="he-IL"/>
          <w14:ligatures w14:val="none"/>
        </w:rPr>
        <w:t>.</w:t>
      </w:r>
    </w:p>
    <w:p w14:paraId="7E0C35E4" w14:textId="77777777" w:rsidR="00D43E3D" w:rsidRPr="00D43E3D" w:rsidRDefault="00D43E3D" w:rsidP="00D43E3D">
      <w:pPr>
        <w:numPr>
          <w:ilvl w:val="0"/>
          <w:numId w:val="28"/>
        </w:numPr>
        <w:tabs>
          <w:tab w:val="left" w:pos="8306"/>
        </w:tabs>
        <w:spacing w:after="0" w:line="360" w:lineRule="auto"/>
        <w:jc w:val="both"/>
        <w:rPr>
          <w:rFonts w:ascii="Keren" w:eastAsia="Times New Roman" w:hAnsi="Keren" w:cs="David" w:hint="cs"/>
          <w:sz w:val="18"/>
          <w:szCs w:val="16"/>
          <w:lang w:eastAsia="he-IL"/>
          <w14:ligatures w14:val="none"/>
        </w:rPr>
      </w:pPr>
      <w:r w:rsidRPr="00D43E3D">
        <w:rPr>
          <w:rFonts w:ascii="Keren" w:eastAsia="Times New Roman" w:hAnsi="Keren" w:cs="David"/>
          <w:szCs w:val="20"/>
          <w:rtl/>
          <w:lang w:eastAsia="he-IL"/>
          <w14:ligatures w14:val="none"/>
        </w:rPr>
        <w:fldChar w:fldCharType="begin"/>
      </w:r>
      <w:r w:rsidRPr="00D43E3D">
        <w:rPr>
          <w:rFonts w:ascii="Keren" w:eastAsia="Times New Roman" w:hAnsi="Keren" w:cs="David" w:hint="cs"/>
          <w:sz w:val="28"/>
          <w:szCs w:val="24"/>
          <w:lang w:eastAsia="he-IL"/>
          <w14:ligatures w14:val="none"/>
        </w:rPr>
        <w:instrText xml:space="preserve"> XE </w:instrText>
      </w:r>
      <w:r w:rsidRPr="00D43E3D">
        <w:rPr>
          <w:rFonts w:ascii="Keren" w:eastAsia="Times New Roman" w:hAnsi="Keren" w:cs="David"/>
          <w:sz w:val="28"/>
          <w:szCs w:val="24"/>
          <w:rtl/>
          <w:lang w:eastAsia="he-IL"/>
          <w14:ligatures w14:val="none"/>
        </w:rPr>
        <w:instrText>"ניחום אבלים:נא להימנע מביקורי תנחומים"</w:instrText>
      </w:r>
      <w:r w:rsidRPr="00D43E3D">
        <w:rPr>
          <w:rFonts w:ascii="Keren" w:eastAsia="Times New Roman" w:hAnsi="Keren" w:cs="David" w:hint="cs"/>
          <w:sz w:val="28"/>
          <w:szCs w:val="24"/>
          <w:lang w:eastAsia="he-IL"/>
          <w14:ligatures w14:val="none"/>
        </w:rPr>
        <w:instrText xml:space="preserve"> </w:instrText>
      </w:r>
      <w:r w:rsidRPr="00D43E3D">
        <w:rPr>
          <w:rFonts w:ascii="Keren" w:eastAsia="Times New Roman" w:hAnsi="Keren" w:cs="David"/>
          <w:szCs w:val="20"/>
          <w:rtl/>
          <w:lang w:eastAsia="he-IL"/>
          <w14:ligatures w14:val="none"/>
        </w:rPr>
        <w:fldChar w:fldCharType="end"/>
      </w:r>
      <w:r w:rsidRPr="00D43E3D">
        <w:rPr>
          <w:rFonts w:ascii="Keren" w:eastAsia="Times New Roman" w:hAnsi="Keren" w:cs="David"/>
          <w:szCs w:val="20"/>
          <w:rtl/>
          <w:lang w:eastAsia="he-IL"/>
          <w14:ligatures w14:val="none"/>
        </w:rPr>
        <w:t>לעתים משפחות כותבות "נא להימנע מביקורי תנחומים", והמבוכה רבה. מחד גיסא, החברים רוצים לכבד את רצון המשפחה, ולא רוצים לכפות את עצמם על האבלים. מאידך גיסא, לרוב בני האדם ניחום בזמן האבלות הוא צורך חיוני, העשוי לסייע מאוד לאבלים להתגבר על כאבם וצערם, לנסות לחזור למסלול החיים התקין, ולא לשקוע באבל ובצער מעבר למידה. ככלל ניתן גם לומר, שלעתים דווקא אלו הכותבים להימנע מביקורי</w:t>
      </w:r>
      <w:r w:rsidRPr="00D43E3D">
        <w:rPr>
          <w:rFonts w:ascii="Keren" w:eastAsia="Times New Roman" w:hAnsi="Keren" w:cs="David"/>
          <w:sz w:val="18"/>
          <w:szCs w:val="16"/>
          <w:rtl/>
          <w:lang w:eastAsia="he-IL"/>
          <w14:ligatures w14:val="none"/>
        </w:rPr>
        <w:t xml:space="preserve"> </w:t>
      </w:r>
      <w:r w:rsidRPr="00D43E3D">
        <w:rPr>
          <w:rFonts w:ascii="Keren" w:eastAsia="Times New Roman" w:hAnsi="Keren" w:cs="David"/>
          <w:szCs w:val="20"/>
          <w:rtl/>
          <w:lang w:eastAsia="he-IL"/>
          <w14:ligatures w14:val="none"/>
        </w:rPr>
        <w:t>תנחומים, הם אלה הזקוקים לכך ביותר; וחוסר האפשרות הנפשית להתמודד עם המצב הקשה, בא לידי ביטוי גם בחוסר יכולת ורצון לפגוש מנחמים, ומכתיב בסופו של דבר את ההודעה להימנע מביקורי תנחומים. אך כשמגיעים המנחמים בכל זאת, מתברר שהביקור והניחום מתקבלים ברצון, באופן שהוא ממש חיוני לאבלים. לפעמים מצהירים להימנע מביקורי תנחומים, כדי לסנן מבקרים פחות מקורבים, ולראות מי בכל זאת יגיע. אפשר לגשש בזהירות וברגישות דרך המקורבים לאבלים, אם ניתן להתקרב אליהם בכל זאת. אולי לאחר יום או יומיים, האבלים נמלכו בדעתם, ואז חשוב מאוד לבקרם ולקיים מצות ניחום אבלים. ניתן גם לנסות ולבקר את האבלים באופן בלתי פורמלי לאחר שעברו ימי השבעה, כדי לחזקם ולתמוך בהם. אפשר גם לכתוב מכתב תנחומים קצר לאבלים כדי להביע הזדהות, כבוד ורגישות, השתתפות ותמיכה.</w:t>
      </w:r>
    </w:p>
    <w:p w14:paraId="357C752C" w14:textId="77777777" w:rsidR="00D43E3D" w:rsidRPr="00D43E3D" w:rsidRDefault="00D43E3D" w:rsidP="00D43E3D">
      <w:pPr>
        <w:tabs>
          <w:tab w:val="left" w:pos="8306"/>
        </w:tabs>
        <w:spacing w:after="0" w:line="360" w:lineRule="auto"/>
        <w:ind w:left="206"/>
        <w:jc w:val="both"/>
        <w:rPr>
          <w:rFonts w:ascii="Keren" w:eastAsia="Times New Roman" w:hAnsi="Keren" w:cs="David"/>
          <w:sz w:val="18"/>
          <w:szCs w:val="16"/>
          <w:rtl/>
          <w:lang w:eastAsia="he-IL"/>
          <w14:ligatures w14:val="none"/>
        </w:rPr>
      </w:pPr>
    </w:p>
    <w:p w14:paraId="02A7F0E1" w14:textId="77777777" w:rsidR="00D43E3D" w:rsidRPr="00D43E3D" w:rsidRDefault="00D43E3D" w:rsidP="00D43E3D">
      <w:pPr>
        <w:keepNext/>
        <w:spacing w:after="0" w:line="360" w:lineRule="auto"/>
        <w:ind w:left="28"/>
        <w:jc w:val="both"/>
        <w:outlineLvl w:val="4"/>
        <w:rPr>
          <w:rFonts w:ascii="Keren" w:eastAsia="Times New Roman" w:hAnsi="Keren" w:cs="David"/>
          <w:sz w:val="24"/>
          <w:szCs w:val="24"/>
          <w:rtl/>
          <w:lang w:eastAsia="he-IL"/>
          <w14:ligatures w14:val="none"/>
        </w:rPr>
      </w:pPr>
      <w:bookmarkStart w:id="4" w:name="_Toc88530015"/>
      <w:r w:rsidRPr="00D43E3D">
        <w:rPr>
          <w:rFonts w:ascii="Keren" w:eastAsia="Times New Roman" w:hAnsi="Keren" w:cs="David"/>
          <w:sz w:val="26"/>
          <w:szCs w:val="24"/>
          <w:rtl/>
          <w:lang w:eastAsia="he-IL"/>
          <w14:ligatures w14:val="none"/>
        </w:rPr>
        <w:t>זמן הניחום</w:t>
      </w:r>
      <w:bookmarkEnd w:id="4"/>
    </w:p>
    <w:p w14:paraId="7FD09DAF" w14:textId="77777777" w:rsidR="00D43E3D" w:rsidRPr="00D43E3D" w:rsidRDefault="00D43E3D" w:rsidP="00D43E3D">
      <w:pPr>
        <w:numPr>
          <w:ilvl w:val="0"/>
          <w:numId w:val="28"/>
        </w:numPr>
        <w:tabs>
          <w:tab w:val="left" w:pos="8306"/>
        </w:tabs>
        <w:spacing w:after="0" w:line="360" w:lineRule="auto"/>
        <w:jc w:val="both"/>
        <w:rPr>
          <w:rFonts w:ascii="Keren" w:eastAsia="Times New Roman" w:hAnsi="Keren" w:cs="David" w:hint="cs"/>
          <w:sz w:val="20"/>
          <w:szCs w:val="20"/>
          <w:lang w:eastAsia="he-IL"/>
          <w14:ligatures w14:val="none"/>
        </w:rPr>
      </w:pPr>
      <w:r w:rsidRPr="00D43E3D">
        <w:rPr>
          <w:rFonts w:ascii="Keren" w:eastAsia="Times New Roman" w:hAnsi="Keren" w:cs="David"/>
          <w:sz w:val="26"/>
          <w:szCs w:val="24"/>
          <w:rtl/>
          <w14:ligatures w14:val="none"/>
        </w:rPr>
        <w:fldChar w:fldCharType="begin"/>
      </w:r>
      <w:r w:rsidRPr="00D43E3D">
        <w:rPr>
          <w:rFonts w:ascii="Keren" w:eastAsia="Times New Roman" w:hAnsi="Keren" w:cs="David" w:hint="cs"/>
          <w:sz w:val="28"/>
          <w:szCs w:val="24"/>
          <w:lang w:eastAsia="he-IL"/>
          <w14:ligatures w14:val="none"/>
        </w:rPr>
        <w:instrText xml:space="preserve"> XE </w:instrText>
      </w:r>
      <w:r w:rsidRPr="00D43E3D">
        <w:rPr>
          <w:rFonts w:ascii="Keren" w:eastAsia="Times New Roman" w:hAnsi="Keren" w:cs="David"/>
          <w:sz w:val="28"/>
          <w:szCs w:val="24"/>
          <w:rtl/>
          <w:lang w:eastAsia="he-IL"/>
          <w14:ligatures w14:val="none"/>
        </w:rPr>
        <w:instrText>"ניחום אבלים:בשלושת הימים הראשונים"</w:instrText>
      </w:r>
      <w:r w:rsidRPr="00D43E3D">
        <w:rPr>
          <w:rFonts w:ascii="Keren" w:eastAsia="Times New Roman" w:hAnsi="Keren" w:cs="David" w:hint="cs"/>
          <w:sz w:val="28"/>
          <w:szCs w:val="24"/>
          <w:lang w:eastAsia="he-IL"/>
          <w14:ligatures w14:val="none"/>
        </w:rPr>
        <w:instrText xml:space="preserve"> </w:instrText>
      </w:r>
      <w:r w:rsidRPr="00D43E3D">
        <w:rPr>
          <w:rFonts w:ascii="Keren" w:eastAsia="Times New Roman" w:hAnsi="Keren" w:cs="David"/>
          <w:sz w:val="26"/>
          <w:szCs w:val="24"/>
          <w:rtl/>
          <w14:ligatures w14:val="none"/>
        </w:rPr>
        <w:fldChar w:fldCharType="end"/>
      </w:r>
      <w:r w:rsidRPr="00D43E3D">
        <w:rPr>
          <w:rFonts w:ascii="Keren" w:eastAsia="Times New Roman" w:hAnsi="Keren" w:cs="David"/>
          <w:sz w:val="26"/>
          <w:szCs w:val="24"/>
          <w:rtl/>
          <w14:ligatures w14:val="none"/>
        </w:rPr>
        <w:t>יש נוהגים שאין מנחמים בשלושת הימים הראשונים</w:t>
      </w:r>
      <w:r w:rsidRPr="00D43E3D">
        <w:rPr>
          <w:rFonts w:ascii="Keren" w:eastAsia="Times New Roman" w:hAnsi="Keren" w:cs="David"/>
          <w:sz w:val="26"/>
          <w:szCs w:val="24"/>
          <w:vertAlign w:val="superscript"/>
          <w:rtl/>
          <w14:ligatures w14:val="none"/>
        </w:rPr>
        <w:footnoteReference w:id="16"/>
      </w:r>
      <w:r w:rsidRPr="00D43E3D">
        <w:rPr>
          <w:rFonts w:ascii="Keren" w:eastAsia="Times New Roman" w:hAnsi="Keren" w:cs="David"/>
          <w:sz w:val="26"/>
          <w:szCs w:val="24"/>
          <w:rtl/>
          <w14:ligatures w14:val="none"/>
        </w:rPr>
        <w:t>, ויש שאין מקפידים בכך</w:t>
      </w:r>
      <w:r w:rsidRPr="00D43E3D">
        <w:rPr>
          <w:rFonts w:ascii="Keren" w:eastAsia="Times New Roman" w:hAnsi="Keren" w:cs="David"/>
          <w:szCs w:val="20"/>
          <w:rtl/>
          <w14:ligatures w14:val="none"/>
        </w:rPr>
        <w:t xml:space="preserve">. הטעם, שאז עיקר הצער בשיא </w:t>
      </w:r>
      <w:proofErr w:type="spellStart"/>
      <w:r w:rsidRPr="00D43E3D">
        <w:rPr>
          <w:rFonts w:ascii="Keren" w:eastAsia="Times New Roman" w:hAnsi="Keren" w:cs="David"/>
          <w:szCs w:val="20"/>
          <w:rtl/>
          <w14:ligatures w14:val="none"/>
        </w:rPr>
        <w:t>עצמתו</w:t>
      </w:r>
      <w:proofErr w:type="spellEnd"/>
      <w:r w:rsidRPr="00D43E3D">
        <w:rPr>
          <w:rFonts w:ascii="Keren" w:eastAsia="Times New Roman" w:hAnsi="Keren" w:cs="David"/>
          <w:szCs w:val="20"/>
          <w:rtl/>
          <w14:ligatures w14:val="none"/>
        </w:rPr>
        <w:t xml:space="preserve">. והוא מעין מה שאמרו חכמים במסכת אבות (פרק ד, </w:t>
      </w:r>
      <w:proofErr w:type="spellStart"/>
      <w:r w:rsidRPr="00D43E3D">
        <w:rPr>
          <w:rFonts w:ascii="Keren" w:eastAsia="Times New Roman" w:hAnsi="Keren" w:cs="David"/>
          <w:szCs w:val="20"/>
          <w:rtl/>
          <w14:ligatures w14:val="none"/>
        </w:rPr>
        <w:t>כג</w:t>
      </w:r>
      <w:proofErr w:type="spellEnd"/>
      <w:r w:rsidRPr="00D43E3D">
        <w:rPr>
          <w:rFonts w:ascii="Keren" w:eastAsia="Times New Roman" w:hAnsi="Keren" w:cs="David"/>
          <w:szCs w:val="20"/>
          <w:rtl/>
          <w14:ligatures w14:val="none"/>
        </w:rPr>
        <w:t xml:space="preserve">) "אל תרצה את חברך בשעת כעסו ואל תנחמהו בשעה שמתו מוטל לפניו". אמנם כבר אין מתו מוטל לפניו, אבל בגלל חריפות ועזות הרגש באותם הימים, יש הממתינים לאחר שיעברו שלושה ימים; ובאותם הימים </w:t>
      </w:r>
      <w:proofErr w:type="spellStart"/>
      <w:r w:rsidRPr="00D43E3D">
        <w:rPr>
          <w:rFonts w:ascii="Keren" w:eastAsia="Times New Roman" w:hAnsi="Keren" w:cs="David"/>
          <w:szCs w:val="20"/>
          <w:rtl/>
          <w14:ligatures w14:val="none"/>
        </w:rPr>
        <w:t>מתיחדים</w:t>
      </w:r>
      <w:proofErr w:type="spellEnd"/>
      <w:r w:rsidRPr="00D43E3D">
        <w:rPr>
          <w:rFonts w:ascii="Keren" w:eastAsia="Times New Roman" w:hAnsi="Keren" w:cs="David"/>
          <w:szCs w:val="20"/>
          <w:rtl/>
          <w14:ligatures w14:val="none"/>
        </w:rPr>
        <w:t xml:space="preserve"> האבלים עם עצמם ועם יגונם רק במחיצת אנשים קרובים ביותר או עם בני המשפחה. </w:t>
      </w:r>
    </w:p>
    <w:p w14:paraId="013E3A64" w14:textId="77777777" w:rsidR="00D43E3D" w:rsidRPr="00D43E3D" w:rsidRDefault="00D43E3D" w:rsidP="00D43E3D">
      <w:pPr>
        <w:tabs>
          <w:tab w:val="left" w:pos="8306"/>
        </w:tabs>
        <w:spacing w:after="0" w:line="360" w:lineRule="auto"/>
        <w:ind w:left="720"/>
        <w:jc w:val="both"/>
        <w:rPr>
          <w:rFonts w:ascii="Keren" w:eastAsia="Times New Roman" w:hAnsi="Keren" w:cs="David" w:hint="cs"/>
          <w:sz w:val="20"/>
          <w:szCs w:val="20"/>
          <w:lang w:eastAsia="he-IL"/>
          <w14:ligatures w14:val="none"/>
        </w:rPr>
      </w:pPr>
      <w:r w:rsidRPr="00D43E3D">
        <w:rPr>
          <w:rFonts w:ascii="Keren" w:eastAsia="Times New Roman" w:hAnsi="Keren" w:cs="David"/>
          <w:szCs w:val="20"/>
          <w:rtl/>
          <w14:ligatures w14:val="none"/>
        </w:rPr>
        <w:t>נראה שיש להתייחס לכל מקרה לגופו, ונודעת משמעות רבה גם לטיב הקשר בין האבלים לבין מי שרוצים לבוא ולנחמם. יש אבלים הזקוקים לתמיכה ולתנחומים דווקא בשעות הקשות ביותר, ובפרט מקרובי משפחה ומחברים קרובים.</w:t>
      </w:r>
    </w:p>
    <w:p w14:paraId="4B52C374" w14:textId="77777777" w:rsidR="00D43E3D" w:rsidRPr="00D43E3D" w:rsidRDefault="00D43E3D" w:rsidP="00D43E3D">
      <w:pPr>
        <w:numPr>
          <w:ilvl w:val="0"/>
          <w:numId w:val="28"/>
        </w:numPr>
        <w:tabs>
          <w:tab w:val="left" w:pos="8306"/>
        </w:tabs>
        <w:spacing w:after="0" w:line="360" w:lineRule="auto"/>
        <w:jc w:val="both"/>
        <w:rPr>
          <w:rFonts w:ascii="Keren" w:eastAsia="Times New Roman" w:hAnsi="Keren" w:cs="David" w:hint="cs"/>
          <w:sz w:val="24"/>
          <w:szCs w:val="24"/>
          <w:lang w:eastAsia="he-IL"/>
          <w14:ligatures w14:val="none"/>
        </w:rPr>
      </w:pPr>
      <w:r w:rsidRPr="00D43E3D">
        <w:rPr>
          <w:rFonts w:ascii="Keren" w:eastAsia="Times New Roman" w:hAnsi="Keren" w:cs="David"/>
          <w:sz w:val="26"/>
          <w:szCs w:val="24"/>
          <w:rtl/>
          <w:lang w:eastAsia="he-IL"/>
          <w14:ligatures w14:val="none"/>
        </w:rPr>
        <w:fldChar w:fldCharType="begin"/>
      </w:r>
      <w:r w:rsidRPr="00D43E3D">
        <w:rPr>
          <w:rFonts w:ascii="Keren" w:eastAsia="Times New Roman" w:hAnsi="Keren" w:cs="David" w:hint="cs"/>
          <w:sz w:val="28"/>
          <w:szCs w:val="24"/>
          <w:lang w:eastAsia="he-IL"/>
          <w14:ligatures w14:val="none"/>
        </w:rPr>
        <w:instrText xml:space="preserve"> XE </w:instrText>
      </w:r>
      <w:r w:rsidRPr="00D43E3D">
        <w:rPr>
          <w:rFonts w:ascii="Keren" w:eastAsia="Times New Roman" w:hAnsi="Keren" w:cs="David"/>
          <w:sz w:val="28"/>
          <w:szCs w:val="24"/>
          <w:rtl/>
          <w:lang w:eastAsia="he-IL"/>
          <w14:ligatures w14:val="none"/>
        </w:rPr>
        <w:instrText>"ניחום אבלים:בשבת ויום טוב"</w:instrText>
      </w:r>
      <w:r w:rsidRPr="00D43E3D">
        <w:rPr>
          <w:rFonts w:ascii="Keren" w:eastAsia="Times New Roman" w:hAnsi="Keren" w:cs="David" w:hint="cs"/>
          <w:sz w:val="28"/>
          <w:szCs w:val="24"/>
          <w:lang w:eastAsia="he-IL"/>
          <w14:ligatures w14:val="none"/>
        </w:rPr>
        <w:instrText xml:space="preserve"> </w:instrText>
      </w:r>
      <w:r w:rsidRPr="00D43E3D">
        <w:rPr>
          <w:rFonts w:ascii="Keren" w:eastAsia="Times New Roman" w:hAnsi="Keren" w:cs="David"/>
          <w:sz w:val="26"/>
          <w:szCs w:val="24"/>
          <w:rtl/>
          <w:lang w:eastAsia="he-IL"/>
          <w14:ligatures w14:val="none"/>
        </w:rPr>
        <w:fldChar w:fldCharType="end"/>
      </w:r>
      <w:r w:rsidRPr="00D43E3D">
        <w:rPr>
          <w:rFonts w:ascii="Keren" w:eastAsia="Times New Roman" w:hAnsi="Keren" w:cs="David"/>
          <w:sz w:val="26"/>
          <w:szCs w:val="24"/>
          <w:rtl/>
          <w:lang w:eastAsia="he-IL"/>
          <w14:ligatures w14:val="none"/>
        </w:rPr>
        <w:t>לכתחילה לא נהגו לנחם בשבת וביום טוב, אך במקום צורך מותר לבוא לביקור אצל האבלים, כדי להרגיע את לבם בדברי נחמה</w:t>
      </w:r>
      <w:r w:rsidRPr="00D43E3D">
        <w:rPr>
          <w:rFonts w:ascii="Keren" w:eastAsia="Times New Roman" w:hAnsi="Keren" w:cs="David"/>
          <w:sz w:val="26"/>
          <w:szCs w:val="24"/>
          <w:vertAlign w:val="superscript"/>
          <w:rtl/>
          <w:lang w:eastAsia="he-IL"/>
          <w14:ligatures w14:val="none"/>
        </w:rPr>
        <w:footnoteReference w:id="17"/>
      </w:r>
      <w:r w:rsidRPr="00D43E3D">
        <w:rPr>
          <w:rFonts w:ascii="Keren" w:eastAsia="Times New Roman" w:hAnsi="Keren" w:cs="David"/>
          <w:sz w:val="26"/>
          <w:szCs w:val="24"/>
          <w:rtl/>
          <w:lang w:eastAsia="he-IL"/>
          <w14:ligatures w14:val="none"/>
        </w:rPr>
        <w:t>. בשבת אומרים "שבת היא מלנחם ונחמה קרובה לבוא".</w:t>
      </w:r>
    </w:p>
    <w:p w14:paraId="41210AAA" w14:textId="77777777" w:rsidR="00D43E3D" w:rsidRPr="00D43E3D" w:rsidRDefault="00D43E3D" w:rsidP="00D43E3D">
      <w:pPr>
        <w:numPr>
          <w:ilvl w:val="0"/>
          <w:numId w:val="28"/>
        </w:numPr>
        <w:tabs>
          <w:tab w:val="left" w:pos="8306"/>
        </w:tabs>
        <w:spacing w:after="0" w:line="360" w:lineRule="auto"/>
        <w:jc w:val="both"/>
        <w:rPr>
          <w:rFonts w:ascii="Keren" w:eastAsia="Times New Roman" w:hAnsi="Keren" w:cs="David" w:hint="cs"/>
          <w:sz w:val="24"/>
          <w:szCs w:val="24"/>
          <w:lang w:eastAsia="he-IL"/>
          <w14:ligatures w14:val="none"/>
        </w:rPr>
      </w:pPr>
      <w:r w:rsidRPr="00D43E3D">
        <w:rPr>
          <w:rFonts w:ascii="Keren" w:eastAsia="Times New Roman" w:hAnsi="Keren" w:cs="David"/>
          <w:sz w:val="26"/>
          <w:szCs w:val="24"/>
          <w:rtl/>
          <w:lang w:eastAsia="he-IL"/>
          <w14:ligatures w14:val="none"/>
        </w:rPr>
        <w:fldChar w:fldCharType="begin"/>
      </w:r>
      <w:r w:rsidRPr="00D43E3D">
        <w:rPr>
          <w:rFonts w:ascii="Keren" w:eastAsia="Times New Roman" w:hAnsi="Keren" w:cs="David" w:hint="cs"/>
          <w:sz w:val="28"/>
          <w:szCs w:val="24"/>
          <w:lang w:eastAsia="he-IL"/>
          <w14:ligatures w14:val="none"/>
        </w:rPr>
        <w:instrText xml:space="preserve"> XE </w:instrText>
      </w:r>
      <w:r w:rsidRPr="00D43E3D">
        <w:rPr>
          <w:rFonts w:ascii="Keren" w:eastAsia="Times New Roman" w:hAnsi="Keren" w:cs="David"/>
          <w:sz w:val="28"/>
          <w:szCs w:val="24"/>
          <w:rtl/>
          <w:lang w:eastAsia="he-IL"/>
          <w14:ligatures w14:val="none"/>
        </w:rPr>
        <w:instrText>"אבלות על אב ואם:ניחום אבלים, משך זמנו"</w:instrText>
      </w:r>
      <w:r w:rsidRPr="00D43E3D">
        <w:rPr>
          <w:rFonts w:ascii="Keren" w:eastAsia="Times New Roman" w:hAnsi="Keren" w:cs="David" w:hint="cs"/>
          <w:sz w:val="28"/>
          <w:szCs w:val="24"/>
          <w:lang w:eastAsia="he-IL"/>
          <w14:ligatures w14:val="none"/>
        </w:rPr>
        <w:instrText xml:space="preserve"> </w:instrText>
      </w:r>
      <w:r w:rsidRPr="00D43E3D">
        <w:rPr>
          <w:rFonts w:ascii="Keren" w:eastAsia="Times New Roman" w:hAnsi="Keren" w:cs="David"/>
          <w:sz w:val="26"/>
          <w:szCs w:val="24"/>
          <w:rtl/>
          <w:lang w:eastAsia="he-IL"/>
          <w14:ligatures w14:val="none"/>
        </w:rPr>
        <w:fldChar w:fldCharType="end"/>
      </w:r>
      <w:r w:rsidRPr="00D43E3D">
        <w:rPr>
          <w:rFonts w:ascii="Keren" w:eastAsia="Times New Roman" w:hAnsi="Keren" w:cs="David"/>
          <w:sz w:val="26"/>
          <w:szCs w:val="24"/>
          <w:lang w:eastAsia="he-IL"/>
          <w14:ligatures w14:val="none"/>
        </w:rPr>
        <w:fldChar w:fldCharType="begin"/>
      </w:r>
      <w:r w:rsidRPr="00D43E3D">
        <w:rPr>
          <w:rFonts w:ascii="Keren" w:eastAsia="Times New Roman" w:hAnsi="Keren" w:cs="David" w:hint="cs"/>
          <w:sz w:val="28"/>
          <w:szCs w:val="24"/>
          <w:lang w:eastAsia="he-IL"/>
          <w14:ligatures w14:val="none"/>
        </w:rPr>
        <w:instrText xml:space="preserve"> XE </w:instrText>
      </w:r>
      <w:r w:rsidRPr="00D43E3D">
        <w:rPr>
          <w:rFonts w:ascii="Keren" w:eastAsia="Times New Roman" w:hAnsi="Keren" w:cs="David"/>
          <w:sz w:val="28"/>
          <w:szCs w:val="24"/>
          <w:rtl/>
          <w:lang w:eastAsia="he-IL"/>
          <w14:ligatures w14:val="none"/>
        </w:rPr>
        <w:instrText>"ניחום אבלים:לאחר השבעה"</w:instrText>
      </w:r>
      <w:r w:rsidRPr="00D43E3D">
        <w:rPr>
          <w:rFonts w:ascii="Keren" w:eastAsia="Times New Roman" w:hAnsi="Keren" w:cs="David" w:hint="cs"/>
          <w:sz w:val="28"/>
          <w:szCs w:val="24"/>
          <w:lang w:eastAsia="he-IL"/>
          <w14:ligatures w14:val="none"/>
        </w:rPr>
        <w:instrText xml:space="preserve"> </w:instrText>
      </w:r>
      <w:r w:rsidRPr="00D43E3D">
        <w:rPr>
          <w:rFonts w:ascii="Keren" w:eastAsia="Times New Roman" w:hAnsi="Keren" w:cs="David"/>
          <w:sz w:val="26"/>
          <w:szCs w:val="24"/>
          <w:lang w:eastAsia="he-IL"/>
          <w14:ligatures w14:val="none"/>
        </w:rPr>
        <w:fldChar w:fldCharType="end"/>
      </w:r>
      <w:r w:rsidRPr="00D43E3D">
        <w:rPr>
          <w:rFonts w:ascii="Keren" w:eastAsia="Times New Roman" w:hAnsi="Keren" w:cs="David"/>
          <w:sz w:val="26"/>
          <w:szCs w:val="24"/>
          <w:rtl/>
          <w:lang w:eastAsia="he-IL"/>
          <w14:ligatures w14:val="none"/>
        </w:rPr>
        <w:t xml:space="preserve">אם לא ניחמֹו תוך שבעה יכול תוך שלושים, ועל אביו </w:t>
      </w:r>
      <w:proofErr w:type="spellStart"/>
      <w:r w:rsidRPr="00D43E3D">
        <w:rPr>
          <w:rFonts w:ascii="Keren" w:eastAsia="Times New Roman" w:hAnsi="Keren" w:cs="David"/>
          <w:sz w:val="26"/>
          <w:szCs w:val="24"/>
          <w:rtl/>
          <w:lang w:eastAsia="he-IL"/>
          <w14:ligatures w14:val="none"/>
        </w:rPr>
        <w:t>ואמו</w:t>
      </w:r>
      <w:proofErr w:type="spellEnd"/>
      <w:r w:rsidRPr="00D43E3D">
        <w:rPr>
          <w:rFonts w:ascii="Keren" w:eastAsia="Times New Roman" w:hAnsi="Keren" w:cs="David"/>
          <w:sz w:val="26"/>
          <w:szCs w:val="24"/>
          <w:rtl/>
          <w:lang w:eastAsia="he-IL"/>
          <w14:ligatures w14:val="none"/>
        </w:rPr>
        <w:t xml:space="preserve"> עד שנים עשר חודש. לאחר זמן זה אין מדבר עמו תנחומים כדרכו אלא רק אומר לו בקיצור "תתנחם"</w:t>
      </w:r>
      <w:r w:rsidRPr="00D43E3D">
        <w:rPr>
          <w:rFonts w:ascii="Keren" w:eastAsia="Times New Roman" w:hAnsi="Keren" w:cs="David"/>
          <w:sz w:val="24"/>
          <w:szCs w:val="24"/>
          <w:vertAlign w:val="superscript"/>
          <w:lang w:eastAsia="he-IL"/>
          <w14:ligatures w14:val="none"/>
        </w:rPr>
        <w:footnoteReference w:id="18"/>
      </w:r>
      <w:r w:rsidRPr="00D43E3D">
        <w:rPr>
          <w:rFonts w:ascii="Keren" w:eastAsia="Times New Roman" w:hAnsi="Keren" w:cs="David"/>
          <w:sz w:val="26"/>
          <w:szCs w:val="24"/>
          <w:rtl/>
          <w:lang w:eastAsia="he-IL"/>
          <w14:ligatures w14:val="none"/>
        </w:rPr>
        <w:t xml:space="preserve">. </w:t>
      </w:r>
      <w:r w:rsidRPr="00D43E3D">
        <w:rPr>
          <w:rFonts w:ascii="Keren" w:eastAsia="Times New Roman" w:hAnsi="Keren" w:cs="David"/>
          <w:sz w:val="26"/>
          <w:szCs w:val="20"/>
          <w:rtl/>
          <w:lang w:eastAsia="he-IL"/>
          <w14:ligatures w14:val="none"/>
        </w:rPr>
        <w:t xml:space="preserve">לרוב, כשנפגשים עם </w:t>
      </w:r>
      <w:r w:rsidRPr="00D43E3D">
        <w:rPr>
          <w:rFonts w:ascii="Keren" w:eastAsia="Times New Roman" w:hAnsi="Keren" w:cs="David"/>
          <w:sz w:val="26"/>
          <w:szCs w:val="20"/>
          <w:rtl/>
          <w:lang w:eastAsia="he-IL"/>
          <w14:ligatures w14:val="none"/>
        </w:rPr>
        <w:lastRenderedPageBreak/>
        <w:t>מי שלא ניחמוהו בשבעה, פותחים בהתנצלות על אי ההגעה. אפשר במקום זאת לפתוח בדברי ניחומים, ולקיים תחילה מצות ניחום אבלים.</w:t>
      </w:r>
    </w:p>
    <w:p w14:paraId="2BA2F2AD" w14:textId="77777777" w:rsidR="00D43E3D" w:rsidRPr="00D43E3D" w:rsidRDefault="00D43E3D" w:rsidP="00D43E3D">
      <w:pPr>
        <w:tabs>
          <w:tab w:val="left" w:pos="8306"/>
        </w:tabs>
        <w:spacing w:after="0" w:line="360" w:lineRule="auto"/>
        <w:jc w:val="both"/>
        <w:rPr>
          <w:rFonts w:ascii="Keren" w:eastAsia="Times New Roman" w:hAnsi="Keren" w:cs="David" w:hint="cs"/>
          <w:sz w:val="26"/>
          <w:szCs w:val="24"/>
          <w:lang w:eastAsia="he-IL"/>
          <w14:ligatures w14:val="none"/>
        </w:rPr>
      </w:pPr>
    </w:p>
    <w:p w14:paraId="2544A54D" w14:textId="77777777" w:rsidR="00D43E3D" w:rsidRPr="00D43E3D" w:rsidRDefault="00D43E3D" w:rsidP="00D43E3D">
      <w:pPr>
        <w:keepNext/>
        <w:spacing w:after="0" w:line="360" w:lineRule="auto"/>
        <w:ind w:left="28"/>
        <w:jc w:val="both"/>
        <w:outlineLvl w:val="4"/>
        <w:rPr>
          <w:rFonts w:ascii="Keren" w:eastAsia="Times New Roman" w:hAnsi="Keren" w:cs="David"/>
          <w:sz w:val="24"/>
          <w:szCs w:val="24"/>
          <w:rtl/>
          <w:lang w:eastAsia="he-IL"/>
          <w14:ligatures w14:val="none"/>
        </w:rPr>
      </w:pPr>
      <w:bookmarkStart w:id="5" w:name="_Toc88530016"/>
      <w:r w:rsidRPr="00D43E3D">
        <w:rPr>
          <w:rFonts w:ascii="Keren" w:eastAsia="Times New Roman" w:hAnsi="Keren" w:cs="David"/>
          <w:sz w:val="26"/>
          <w:szCs w:val="24"/>
          <w:rtl/>
          <w:lang w:eastAsia="he-IL"/>
          <w14:ligatures w14:val="none"/>
        </w:rPr>
        <w:t>עצות למתנחמים</w:t>
      </w:r>
      <w:bookmarkEnd w:id="5"/>
    </w:p>
    <w:p w14:paraId="55863544" w14:textId="77777777" w:rsidR="00D43E3D" w:rsidRPr="00D43E3D" w:rsidRDefault="00D43E3D" w:rsidP="00D43E3D">
      <w:pPr>
        <w:tabs>
          <w:tab w:val="left" w:pos="8306"/>
        </w:tabs>
        <w:spacing w:after="0" w:line="360" w:lineRule="auto"/>
        <w:jc w:val="both"/>
        <w:rPr>
          <w:rFonts w:ascii="Keren" w:eastAsia="Times New Roman" w:hAnsi="Keren" w:cs="David" w:hint="cs"/>
          <w:sz w:val="24"/>
          <w:szCs w:val="24"/>
          <w:lang w:eastAsia="he-IL"/>
          <w14:ligatures w14:val="none"/>
        </w:rPr>
      </w:pPr>
      <w:r w:rsidRPr="00D43E3D">
        <w:rPr>
          <w:rFonts w:ascii="Keren" w:eastAsia="Times New Roman" w:hAnsi="Keren" w:cs="David"/>
          <w:szCs w:val="20"/>
          <w:rtl/>
          <w:lang w:eastAsia="he-IL"/>
          <w14:ligatures w14:val="none"/>
        </w:rPr>
        <w:t xml:space="preserve">כדאי להכין מחברת למנחמים בה יוכלו לכתוב תנחומים </w:t>
      </w:r>
      <w:proofErr w:type="spellStart"/>
      <w:r w:rsidRPr="00D43E3D">
        <w:rPr>
          <w:rFonts w:ascii="Keren" w:eastAsia="Times New Roman" w:hAnsi="Keren" w:cs="David"/>
          <w:szCs w:val="20"/>
          <w:rtl/>
          <w:lang w:eastAsia="he-IL"/>
          <w14:ligatures w14:val="none"/>
        </w:rPr>
        <w:t>וזכרונות</w:t>
      </w:r>
      <w:proofErr w:type="spellEnd"/>
      <w:r w:rsidRPr="00D43E3D">
        <w:rPr>
          <w:rFonts w:ascii="Keren" w:eastAsia="Times New Roman" w:hAnsi="Keren" w:cs="David"/>
          <w:szCs w:val="20"/>
          <w:rtl/>
          <w:lang w:eastAsia="he-IL"/>
          <w14:ligatures w14:val="none"/>
        </w:rPr>
        <w:t xml:space="preserve">. יש משפחות שירצו לשמור מכתבים, מברקים, מודעות אבל וקטעי </w:t>
      </w:r>
      <w:proofErr w:type="spellStart"/>
      <w:r w:rsidRPr="00D43E3D">
        <w:rPr>
          <w:rFonts w:ascii="Keren" w:eastAsia="Times New Roman" w:hAnsi="Keren" w:cs="David"/>
          <w:szCs w:val="20"/>
          <w:rtl/>
          <w:lang w:eastAsia="he-IL"/>
          <w14:ligatures w14:val="none"/>
        </w:rPr>
        <w:t>עתונות</w:t>
      </w:r>
      <w:proofErr w:type="spellEnd"/>
      <w:r w:rsidRPr="00D43E3D">
        <w:rPr>
          <w:rFonts w:ascii="Keren" w:eastAsia="Times New Roman" w:hAnsi="Keren" w:cs="David"/>
          <w:szCs w:val="20"/>
          <w:rtl/>
          <w:lang w:eastAsia="he-IL"/>
          <w14:ligatures w14:val="none"/>
        </w:rPr>
        <w:t xml:space="preserve"> למזכרת. יש כאלו שירצו להקליט סיפורים על הנפטר מפי חברים ומכרים. לעתים אין מודעות לכך בתוך השבעה ולאחר השבעה מתעוררים לכך ומנסים לשחזר וללקט את שנאמר ונשלח. כאן גם המקום של החברים לחשוב ולסייע לאבלים בעניין זה.</w:t>
      </w:r>
    </w:p>
    <w:p w14:paraId="18B657AF" w14:textId="77777777" w:rsidR="00D43E3D" w:rsidRPr="00D43E3D" w:rsidRDefault="00D43E3D" w:rsidP="00D43E3D">
      <w:pPr>
        <w:tabs>
          <w:tab w:val="left" w:pos="8306"/>
        </w:tabs>
        <w:spacing w:after="0" w:line="360" w:lineRule="auto"/>
        <w:ind w:right="720"/>
        <w:jc w:val="both"/>
        <w:rPr>
          <w:rFonts w:ascii="Keren" w:eastAsia="Times New Roman" w:hAnsi="Keren" w:cs="David" w:hint="cs"/>
          <w:sz w:val="26"/>
          <w:szCs w:val="24"/>
          <w:lang w:eastAsia="he-IL"/>
          <w14:ligatures w14:val="none"/>
        </w:rPr>
      </w:pPr>
    </w:p>
    <w:p w14:paraId="264E9038" w14:textId="77777777" w:rsidR="00D43E3D" w:rsidRPr="00D43E3D" w:rsidRDefault="00D43E3D" w:rsidP="00D43E3D">
      <w:pPr>
        <w:autoSpaceDE w:val="0"/>
        <w:autoSpaceDN w:val="0"/>
        <w:adjustRightInd w:val="0"/>
        <w:spacing w:after="0" w:line="360" w:lineRule="auto"/>
        <w:ind w:left="1106"/>
        <w:jc w:val="both"/>
        <w:rPr>
          <w:rFonts w:ascii="Times New Roman" w:eastAsia="Times New Roman" w:hAnsi="Times New Roman" w:cs="David"/>
          <w:color w:val="000000"/>
          <w:szCs w:val="20"/>
          <w:rtl/>
          <w:lang w:eastAsia="he-IL"/>
          <w14:ligatures w14:val="none"/>
        </w:rPr>
      </w:pPr>
      <w:r w:rsidRPr="00D43E3D">
        <w:rPr>
          <w:rFonts w:ascii="Keren" w:eastAsia="Times New Roman" w:hAnsi="Keren" w:cs="David"/>
          <w:szCs w:val="20"/>
          <w:rtl/>
          <w:lang w:eastAsia="he-IL"/>
          <w14:ligatures w14:val="none"/>
        </w:rPr>
        <w:t xml:space="preserve">כשנפטר בנו של ריש לקיש, הלכו לבית האבל לנחמו. אמר רב </w:t>
      </w:r>
      <w:proofErr w:type="spellStart"/>
      <w:r w:rsidRPr="00D43E3D">
        <w:rPr>
          <w:rFonts w:ascii="Keren" w:eastAsia="Times New Roman" w:hAnsi="Keren" w:cs="David"/>
          <w:szCs w:val="20"/>
          <w:rtl/>
          <w:lang w:eastAsia="he-IL"/>
          <w14:ligatures w14:val="none"/>
        </w:rPr>
        <w:t>חייא</w:t>
      </w:r>
      <w:proofErr w:type="spellEnd"/>
      <w:r w:rsidRPr="00D43E3D">
        <w:rPr>
          <w:rFonts w:ascii="Keren" w:eastAsia="Times New Roman" w:hAnsi="Keren" w:cs="David"/>
          <w:szCs w:val="20"/>
          <w:rtl/>
          <w:lang w:eastAsia="he-IL"/>
          <w14:ligatures w14:val="none"/>
        </w:rPr>
        <w:t xml:space="preserve"> בר אבא למתורגמן</w:t>
      </w:r>
      <w:r w:rsidRPr="00D43E3D">
        <w:rPr>
          <w:rFonts w:ascii="Times New Roman" w:eastAsia="Times New Roman" w:hAnsi="Times New Roman" w:cs="David"/>
          <w:color w:val="000000"/>
          <w:szCs w:val="20"/>
          <w:rtl/>
          <w:lang w:eastAsia="he-IL"/>
          <w14:ligatures w14:val="none"/>
        </w:rPr>
        <w:t xml:space="preserve">: קום אמור דברים כנגד שבחו של הקב"ה, פתח ואמר: האל הגדול ברוב גדלו, אדיר וחזק ברוב נוראות, מחיה מתים במאמרו, עושה גדולות עד אין חקר ונפלאות עד אין מספר, ברוך אתה ה' מחיה המתים. </w:t>
      </w:r>
    </w:p>
    <w:p w14:paraId="2EFF7E4D" w14:textId="77777777" w:rsidR="00D43E3D" w:rsidRPr="00D43E3D" w:rsidRDefault="00D43E3D" w:rsidP="00D43E3D">
      <w:pPr>
        <w:autoSpaceDE w:val="0"/>
        <w:autoSpaceDN w:val="0"/>
        <w:adjustRightInd w:val="0"/>
        <w:spacing w:after="0" w:line="360" w:lineRule="auto"/>
        <w:ind w:left="1106"/>
        <w:jc w:val="both"/>
        <w:rPr>
          <w:rFonts w:ascii="Times New Roman" w:eastAsia="Times New Roman" w:hAnsi="Times New Roman" w:cs="David"/>
          <w:color w:val="000000"/>
          <w:szCs w:val="20"/>
          <w:rtl/>
          <w:lang w:eastAsia="he-IL"/>
          <w14:ligatures w14:val="none"/>
        </w:rPr>
      </w:pPr>
      <w:r w:rsidRPr="00D43E3D">
        <w:rPr>
          <w:rFonts w:ascii="Times New Roman" w:eastAsia="Times New Roman" w:hAnsi="Times New Roman" w:cs="David"/>
          <w:color w:val="000000"/>
          <w:szCs w:val="20"/>
          <w:rtl/>
          <w:lang w:eastAsia="he-IL"/>
          <w14:ligatures w14:val="none"/>
        </w:rPr>
        <w:t xml:space="preserve">אמר לו: קום אמור דברים כנגד האבלים, פתח ואמר: אחינו המיוגעים </w:t>
      </w:r>
      <w:proofErr w:type="spellStart"/>
      <w:r w:rsidRPr="00D43E3D">
        <w:rPr>
          <w:rFonts w:ascii="Times New Roman" w:eastAsia="Times New Roman" w:hAnsi="Times New Roman" w:cs="David"/>
          <w:color w:val="000000"/>
          <w:szCs w:val="20"/>
          <w:rtl/>
          <w:lang w:eastAsia="he-IL"/>
          <w14:ligatures w14:val="none"/>
        </w:rPr>
        <w:t>המדוכאין</w:t>
      </w:r>
      <w:proofErr w:type="spellEnd"/>
      <w:r w:rsidRPr="00D43E3D">
        <w:rPr>
          <w:rFonts w:ascii="Times New Roman" w:eastAsia="Times New Roman" w:hAnsi="Times New Roman" w:cs="David"/>
          <w:color w:val="000000"/>
          <w:szCs w:val="20"/>
          <w:rtl/>
          <w:lang w:eastAsia="he-IL"/>
          <w14:ligatures w14:val="none"/>
        </w:rPr>
        <w:t xml:space="preserve"> באבל הזה, תנו לבבכם לחקור את זאת, זאת היא עומדת לעד, נתיב הוא מששת ימי בראשית, רבים שתו רבים ישתו, כמשתה ראשונים כך משתה אחרונים, אחינו, בעל נחמות ינחם אתכם, ברוך מנחם אבלים. </w:t>
      </w:r>
    </w:p>
    <w:p w14:paraId="1A9D0E2A" w14:textId="77777777" w:rsidR="00D43E3D" w:rsidRPr="00D43E3D" w:rsidRDefault="00D43E3D" w:rsidP="00D43E3D">
      <w:pPr>
        <w:autoSpaceDE w:val="0"/>
        <w:autoSpaceDN w:val="0"/>
        <w:adjustRightInd w:val="0"/>
        <w:spacing w:after="0" w:line="360" w:lineRule="auto"/>
        <w:ind w:left="1106"/>
        <w:jc w:val="both"/>
        <w:rPr>
          <w:rFonts w:ascii="Times New Roman" w:eastAsia="Times New Roman" w:hAnsi="Times New Roman" w:cs="David"/>
          <w:color w:val="000000"/>
          <w:szCs w:val="20"/>
          <w:rtl/>
          <w:lang w:eastAsia="he-IL"/>
          <w14:ligatures w14:val="none"/>
        </w:rPr>
      </w:pPr>
      <w:r w:rsidRPr="00D43E3D">
        <w:rPr>
          <w:rFonts w:ascii="Times New Roman" w:eastAsia="Times New Roman" w:hAnsi="Times New Roman" w:cs="David"/>
          <w:color w:val="000000"/>
          <w:szCs w:val="20"/>
          <w:rtl/>
          <w:lang w:eastAsia="he-IL"/>
          <w14:ligatures w14:val="none"/>
        </w:rPr>
        <w:t xml:space="preserve">אמר לו: קום אמור דברים כנגד מנחמי אבלים, פתח ואמר: אחינו גומלי חסדים בני גומלי חסדים, המחזיקים בבריתו של אברהם אבינו. אחינו, בעל הגמול ישלם לכם גמולכם, ברוך אתה משלם הגמול. </w:t>
      </w:r>
    </w:p>
    <w:p w14:paraId="163531F5" w14:textId="77777777" w:rsidR="00D43E3D" w:rsidRPr="00D43E3D" w:rsidRDefault="00D43E3D" w:rsidP="00D43E3D">
      <w:pPr>
        <w:autoSpaceDE w:val="0"/>
        <w:autoSpaceDN w:val="0"/>
        <w:adjustRightInd w:val="0"/>
        <w:spacing w:after="0" w:line="360" w:lineRule="auto"/>
        <w:ind w:left="1106"/>
        <w:jc w:val="both"/>
        <w:rPr>
          <w:rFonts w:ascii="Times New Roman" w:eastAsia="Times New Roman" w:hAnsi="Times New Roman" w:cs="David"/>
          <w:color w:val="000000"/>
          <w:szCs w:val="20"/>
          <w:rtl/>
          <w:lang w:eastAsia="he-IL"/>
          <w14:ligatures w14:val="none"/>
        </w:rPr>
      </w:pPr>
      <w:r w:rsidRPr="00D43E3D">
        <w:rPr>
          <w:rFonts w:ascii="Times New Roman" w:eastAsia="Times New Roman" w:hAnsi="Times New Roman" w:cs="David"/>
          <w:color w:val="000000"/>
          <w:szCs w:val="20"/>
          <w:rtl/>
          <w:lang w:eastAsia="he-IL"/>
          <w14:ligatures w14:val="none"/>
        </w:rPr>
        <w:t xml:space="preserve">אמר לו: קום אמור דברים כנגד כל ישראל, פתח ואמר: ריבון העולמים, פדה והצל, מלט, הושע את עמך ישראל מן הדבר ומן החרב ומן הביזה, ומן השדפון ומן הירקון, ומכל מיני פורעניות המתרגשות ובאות לעולם, טרם נקרא ואתה תענה, ברוך אתה עוצר המגפה. </w:t>
      </w:r>
    </w:p>
    <w:p w14:paraId="11CA4F89" w14:textId="77777777" w:rsidR="00D43E3D" w:rsidRPr="00D43E3D" w:rsidRDefault="00D43E3D" w:rsidP="00D43E3D">
      <w:pPr>
        <w:autoSpaceDE w:val="0"/>
        <w:autoSpaceDN w:val="0"/>
        <w:adjustRightInd w:val="0"/>
        <w:spacing w:after="0" w:line="360" w:lineRule="auto"/>
        <w:ind w:left="1466"/>
        <w:jc w:val="right"/>
        <w:rPr>
          <w:rFonts w:ascii="Times New Roman" w:eastAsia="Times New Roman" w:hAnsi="Times New Roman" w:cs="David"/>
          <w:color w:val="000000"/>
          <w:szCs w:val="20"/>
          <w:rtl/>
          <w:lang w:eastAsia="he-IL"/>
          <w14:ligatures w14:val="none"/>
        </w:rPr>
      </w:pPr>
      <w:r w:rsidRPr="00D43E3D">
        <w:rPr>
          <w:rFonts w:ascii="Times New Roman" w:eastAsia="Times New Roman" w:hAnsi="Times New Roman" w:cs="David"/>
          <w:color w:val="000000"/>
          <w:szCs w:val="20"/>
          <w:rtl/>
          <w:lang w:eastAsia="he-IL"/>
          <w14:ligatures w14:val="none"/>
        </w:rPr>
        <w:t>כתובות ח, ב</w:t>
      </w:r>
    </w:p>
    <w:p w14:paraId="1959F1D8" w14:textId="77777777" w:rsidR="00D43E3D" w:rsidRPr="00D43E3D" w:rsidRDefault="00D43E3D" w:rsidP="00D43E3D">
      <w:pPr>
        <w:autoSpaceDE w:val="0"/>
        <w:autoSpaceDN w:val="0"/>
        <w:adjustRightInd w:val="0"/>
        <w:spacing w:after="0" w:line="360" w:lineRule="auto"/>
        <w:ind w:left="1466"/>
        <w:jc w:val="right"/>
        <w:rPr>
          <w:rFonts w:ascii="Times New Roman" w:eastAsia="Times New Roman" w:hAnsi="Times New Roman" w:cs="David"/>
          <w:color w:val="000000"/>
          <w:szCs w:val="20"/>
          <w:rtl/>
          <w:lang w:eastAsia="he-IL"/>
          <w14:ligatures w14:val="none"/>
        </w:rPr>
      </w:pPr>
    </w:p>
    <w:p w14:paraId="2A9FB25A" w14:textId="77777777" w:rsidR="00D43E3D" w:rsidRPr="00D43E3D" w:rsidRDefault="00D43E3D" w:rsidP="00D43E3D">
      <w:pPr>
        <w:autoSpaceDE w:val="0"/>
        <w:autoSpaceDN w:val="0"/>
        <w:adjustRightInd w:val="0"/>
        <w:spacing w:after="0" w:line="360" w:lineRule="auto"/>
        <w:ind w:left="1466"/>
        <w:jc w:val="right"/>
        <w:rPr>
          <w:rFonts w:ascii="Times New Roman" w:eastAsia="Times New Roman" w:hAnsi="Times New Roman" w:cs="David"/>
          <w:color w:val="000000"/>
          <w:sz w:val="20"/>
          <w:szCs w:val="20"/>
          <w:rtl/>
          <w:lang w:eastAsia="he-IL"/>
          <w14:ligatures w14:val="none"/>
        </w:rPr>
      </w:pPr>
    </w:p>
    <w:p w14:paraId="3F2C59D7" w14:textId="14D4F867" w:rsidR="00D5072B" w:rsidRPr="007764BB" w:rsidRDefault="00D5072B" w:rsidP="00077CE7"/>
    <w:sectPr w:rsidR="00D5072B" w:rsidRPr="007764BB" w:rsidSect="005C4B14">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C16FDB" w14:textId="77777777" w:rsidR="00E65BEC" w:rsidRDefault="00E65BEC" w:rsidP="00A00C1F">
      <w:pPr>
        <w:spacing w:after="0" w:line="240" w:lineRule="auto"/>
      </w:pPr>
      <w:r>
        <w:separator/>
      </w:r>
    </w:p>
  </w:endnote>
  <w:endnote w:type="continuationSeparator" w:id="0">
    <w:p w14:paraId="26CC248D" w14:textId="77777777" w:rsidR="00E65BEC" w:rsidRDefault="00E65BEC" w:rsidP="00A00C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Keren">
    <w:altName w:val="Times New Roman"/>
    <w:charset w:val="B1"/>
    <w:family w:val="auto"/>
    <w:pitch w:val="variable"/>
    <w:sig w:usb0="00001801" w:usb1="00000000" w:usb2="00000000" w:usb3="00000000" w:csb0="00000020" w:csb1="00000000"/>
  </w:font>
  <w:font w:name="David">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AA6811" w14:textId="77777777" w:rsidR="00E65BEC" w:rsidRDefault="00E65BEC" w:rsidP="00A00C1F">
      <w:pPr>
        <w:spacing w:after="0" w:line="240" w:lineRule="auto"/>
      </w:pPr>
      <w:r>
        <w:separator/>
      </w:r>
    </w:p>
  </w:footnote>
  <w:footnote w:type="continuationSeparator" w:id="0">
    <w:p w14:paraId="66434249" w14:textId="77777777" w:rsidR="00E65BEC" w:rsidRDefault="00E65BEC" w:rsidP="00A00C1F">
      <w:pPr>
        <w:spacing w:after="0" w:line="240" w:lineRule="auto"/>
      </w:pPr>
      <w:r>
        <w:continuationSeparator/>
      </w:r>
    </w:p>
  </w:footnote>
  <w:footnote w:id="1">
    <w:p w14:paraId="4B89FA17" w14:textId="77777777" w:rsidR="00D43E3D" w:rsidRDefault="00D43E3D" w:rsidP="00D43E3D">
      <w:pPr>
        <w:pStyle w:val="ae"/>
        <w:jc w:val="both"/>
        <w:rPr>
          <w:rFonts w:ascii="Keren" w:hAnsi="Keren"/>
        </w:rPr>
      </w:pPr>
      <w:r>
        <w:rPr>
          <w:rStyle w:val="af0"/>
        </w:rPr>
        <w:footnoteRef/>
      </w:r>
      <w:r>
        <w:rPr>
          <w:rFonts w:hint="cs"/>
        </w:rPr>
        <w:t xml:space="preserve"> </w:t>
      </w:r>
      <w:r>
        <w:rPr>
          <w:rtl/>
        </w:rPr>
        <w:t>על פי ספר קץ החיים (מעמוד 213 ואילך).</w:t>
      </w:r>
    </w:p>
  </w:footnote>
  <w:footnote w:id="2">
    <w:p w14:paraId="074C2491" w14:textId="77777777" w:rsidR="00D43E3D" w:rsidRDefault="00D43E3D" w:rsidP="00D43E3D">
      <w:pPr>
        <w:pStyle w:val="ae"/>
        <w:rPr>
          <w:rtl/>
        </w:rPr>
      </w:pPr>
      <w:r>
        <w:rPr>
          <w:rStyle w:val="af0"/>
        </w:rPr>
        <w:footnoteRef/>
      </w:r>
      <w:r>
        <w:rPr>
          <w:rtl/>
        </w:rPr>
        <w:t xml:space="preserve"> </w:t>
      </w:r>
      <w:r>
        <w:rPr>
          <w:rFonts w:hint="cs"/>
          <w:rtl/>
        </w:rPr>
        <w:t>לכן ניחום אבלים קודם לביקור חולים כשאי אפשר לקיים שניהם. אבל כשאפשר לקיים שניהם, ביקור חולים קודם שעל ידי כך מחייה את החולה (רמ"א יורה דעה סוף סימן שלה, ושפתי כהן שם).</w:t>
      </w:r>
    </w:p>
  </w:footnote>
  <w:footnote w:id="3">
    <w:p w14:paraId="0F238AD9" w14:textId="77777777" w:rsidR="00D43E3D" w:rsidRDefault="00D43E3D" w:rsidP="00D43E3D">
      <w:pPr>
        <w:pStyle w:val="ae"/>
        <w:jc w:val="both"/>
        <w:rPr>
          <w:rFonts w:hint="cs"/>
          <w:rtl/>
        </w:rPr>
      </w:pPr>
      <w:r>
        <w:rPr>
          <w:rStyle w:val="af0"/>
        </w:rPr>
        <w:footnoteRef/>
      </w:r>
      <w:r>
        <w:rPr>
          <w:rFonts w:hint="cs"/>
        </w:rPr>
        <w:t xml:space="preserve"> </w:t>
      </w:r>
      <w:r>
        <w:rPr>
          <w:rtl/>
        </w:rPr>
        <w:t>שלחן ערוך יורה דעה סימן שעו, א.</w:t>
      </w:r>
    </w:p>
  </w:footnote>
  <w:footnote w:id="4">
    <w:p w14:paraId="619254D6" w14:textId="77777777" w:rsidR="00D43E3D" w:rsidRDefault="00D43E3D" w:rsidP="00D43E3D">
      <w:pPr>
        <w:pStyle w:val="ae"/>
        <w:jc w:val="both"/>
        <w:rPr>
          <w:rtl/>
        </w:rPr>
      </w:pPr>
      <w:r>
        <w:rPr>
          <w:rStyle w:val="af0"/>
        </w:rPr>
        <w:footnoteRef/>
      </w:r>
      <w:r>
        <w:rPr>
          <w:rFonts w:hint="cs"/>
        </w:rPr>
        <w:t xml:space="preserve"> </w:t>
      </w:r>
      <w:r>
        <w:rPr>
          <w:rtl/>
        </w:rPr>
        <w:t>מועד קטן כה, ב.</w:t>
      </w:r>
    </w:p>
  </w:footnote>
  <w:footnote w:id="5">
    <w:p w14:paraId="45CD83D0" w14:textId="77777777" w:rsidR="00D43E3D" w:rsidRDefault="00D43E3D" w:rsidP="00D43E3D">
      <w:pPr>
        <w:pStyle w:val="ae"/>
        <w:jc w:val="both"/>
        <w:rPr>
          <w:rtl/>
        </w:rPr>
      </w:pPr>
      <w:r>
        <w:rPr>
          <w:rStyle w:val="af0"/>
        </w:rPr>
        <w:footnoteRef/>
      </w:r>
      <w:r>
        <w:rPr>
          <w:rFonts w:hint="cs"/>
        </w:rPr>
        <w:t xml:space="preserve"> </w:t>
      </w:r>
      <w:r>
        <w:rPr>
          <w:rtl/>
        </w:rPr>
        <w:t xml:space="preserve">ילקוט יוסף סימן </w:t>
      </w:r>
      <w:proofErr w:type="spellStart"/>
      <w:r>
        <w:rPr>
          <w:rtl/>
        </w:rPr>
        <w:t>כו</w:t>
      </w:r>
      <w:proofErr w:type="spellEnd"/>
      <w:r>
        <w:rPr>
          <w:rtl/>
        </w:rPr>
        <w:t xml:space="preserve">, ו. תשובת הרב </w:t>
      </w:r>
      <w:proofErr w:type="spellStart"/>
      <w:r>
        <w:rPr>
          <w:rtl/>
        </w:rPr>
        <w:t>וולדנברג</w:t>
      </w:r>
      <w:proofErr w:type="spellEnd"/>
      <w:r>
        <w:rPr>
          <w:rtl/>
        </w:rPr>
        <w:t xml:space="preserve">  שהביא גם מעשה רב מהחזון איש שהיה פותח בדברים כשהבחין שקשה לאבל לדבר מעוצר יגון ומיראת הכבוד. (קונטרס אהל חנה בסוף ספר פני ברוך עמוד תעב). </w:t>
      </w:r>
    </w:p>
  </w:footnote>
  <w:footnote w:id="6">
    <w:p w14:paraId="784695E1" w14:textId="77777777" w:rsidR="00D43E3D" w:rsidRDefault="00D43E3D" w:rsidP="00D43E3D">
      <w:pPr>
        <w:pStyle w:val="ae"/>
        <w:jc w:val="both"/>
        <w:rPr>
          <w:rtl/>
        </w:rPr>
      </w:pPr>
      <w:r>
        <w:rPr>
          <w:rStyle w:val="af0"/>
        </w:rPr>
        <w:footnoteRef/>
      </w:r>
      <w:r>
        <w:rPr>
          <w:rFonts w:hint="cs"/>
        </w:rPr>
        <w:t xml:space="preserve"> </w:t>
      </w:r>
      <w:r>
        <w:rPr>
          <w:rtl/>
        </w:rPr>
        <w:t>דרישה על טור יורה דעה סימן שפז. מובא בשפתי כהן שם.</w:t>
      </w:r>
    </w:p>
  </w:footnote>
  <w:footnote w:id="7">
    <w:p w14:paraId="46F0D857" w14:textId="77777777" w:rsidR="00D43E3D" w:rsidRDefault="00D43E3D" w:rsidP="00D43E3D">
      <w:pPr>
        <w:pStyle w:val="ae"/>
        <w:jc w:val="both"/>
        <w:rPr>
          <w:rtl/>
        </w:rPr>
      </w:pPr>
      <w:r>
        <w:rPr>
          <w:rStyle w:val="af0"/>
        </w:rPr>
        <w:footnoteRef/>
      </w:r>
      <w:r>
        <w:rPr>
          <w:rFonts w:hint="cs"/>
        </w:rPr>
        <w:t xml:space="preserve"> </w:t>
      </w:r>
      <w:r>
        <w:rPr>
          <w:rtl/>
        </w:rPr>
        <w:t>שלחן ערוך יורה דעה סימן שעו, א.</w:t>
      </w:r>
    </w:p>
  </w:footnote>
  <w:footnote w:id="8">
    <w:p w14:paraId="20A86856" w14:textId="77777777" w:rsidR="00D43E3D" w:rsidRDefault="00D43E3D" w:rsidP="00D43E3D">
      <w:pPr>
        <w:pStyle w:val="ae"/>
        <w:jc w:val="both"/>
        <w:rPr>
          <w:rtl/>
        </w:rPr>
      </w:pPr>
      <w:r>
        <w:rPr>
          <w:rStyle w:val="af0"/>
        </w:rPr>
        <w:footnoteRef/>
      </w:r>
      <w:r>
        <w:rPr>
          <w:rtl/>
        </w:rPr>
        <w:t xml:space="preserve"> </w:t>
      </w:r>
      <w:r>
        <w:rPr>
          <w:rFonts w:hint="cs"/>
          <w:rtl/>
        </w:rPr>
        <w:t xml:space="preserve">אפשר לבאר ש"המקום" הוא המקום הרוחני בו נמצא הנפטר בעולם העליון, המקום והמדרגה הרוחנית שהנפטר זכה להגיע אליהם בזכות מעשיו ופעולותיו הטובות; מקום זה הוא מקור הנחמה שיש לאבלים. (על פי ילקוט יוסף סימן </w:t>
      </w:r>
      <w:proofErr w:type="spellStart"/>
      <w:r>
        <w:rPr>
          <w:rFonts w:hint="cs"/>
          <w:rtl/>
        </w:rPr>
        <w:t>כו</w:t>
      </w:r>
      <w:proofErr w:type="spellEnd"/>
      <w:r>
        <w:rPr>
          <w:rFonts w:hint="cs"/>
          <w:rtl/>
        </w:rPr>
        <w:t xml:space="preserve"> הערה ג).</w:t>
      </w:r>
    </w:p>
  </w:footnote>
  <w:footnote w:id="9">
    <w:p w14:paraId="77B75FD7" w14:textId="77777777" w:rsidR="00D43E3D" w:rsidRDefault="00D43E3D" w:rsidP="00D43E3D">
      <w:pPr>
        <w:pStyle w:val="ae"/>
        <w:jc w:val="both"/>
        <w:rPr>
          <w:rFonts w:hint="cs"/>
        </w:rPr>
      </w:pPr>
      <w:r>
        <w:rPr>
          <w:rStyle w:val="af0"/>
        </w:rPr>
        <w:footnoteRef/>
      </w:r>
      <w:r>
        <w:rPr>
          <w:rFonts w:hint="cs"/>
        </w:rPr>
        <w:t xml:space="preserve"> </w:t>
      </w:r>
      <w:r>
        <w:rPr>
          <w:rtl/>
        </w:rPr>
        <w:t xml:space="preserve">הכנסנו משפט זה בתוך סוגריים מפני </w:t>
      </w:r>
      <w:r>
        <w:rPr>
          <w:b/>
          <w:bCs/>
          <w:rtl/>
        </w:rPr>
        <w:t xml:space="preserve">הערת הרב </w:t>
      </w:r>
      <w:proofErr w:type="spellStart"/>
      <w:r>
        <w:rPr>
          <w:b/>
          <w:bCs/>
          <w:rtl/>
        </w:rPr>
        <w:t>נבנצל</w:t>
      </w:r>
      <w:proofErr w:type="spellEnd"/>
      <w:r>
        <w:rPr>
          <w:b/>
          <w:bCs/>
          <w:rtl/>
        </w:rPr>
        <w:t xml:space="preserve"> </w:t>
      </w:r>
      <w:proofErr w:type="spellStart"/>
      <w:r>
        <w:rPr>
          <w:b/>
          <w:bCs/>
          <w:rtl/>
        </w:rPr>
        <w:t>שליט"א</w:t>
      </w:r>
      <w:proofErr w:type="spellEnd"/>
      <w:r>
        <w:rPr>
          <w:rtl/>
        </w:rPr>
        <w:t xml:space="preserve"> שאין לזה מקור.</w:t>
      </w:r>
    </w:p>
  </w:footnote>
  <w:footnote w:id="10">
    <w:p w14:paraId="50E4A893" w14:textId="77777777" w:rsidR="00D43E3D" w:rsidRDefault="00D43E3D" w:rsidP="00D43E3D">
      <w:pPr>
        <w:pStyle w:val="ae"/>
        <w:jc w:val="both"/>
        <w:rPr>
          <w:rtl/>
        </w:rPr>
      </w:pPr>
      <w:r>
        <w:rPr>
          <w:rStyle w:val="af0"/>
        </w:rPr>
        <w:footnoteRef/>
      </w:r>
      <w:r>
        <w:rPr>
          <w:rFonts w:hint="cs"/>
        </w:rPr>
        <w:t xml:space="preserve"> </w:t>
      </w:r>
      <w:r>
        <w:rPr>
          <w:sz w:val="22"/>
          <w:rtl/>
        </w:rPr>
        <w:t>המנהג העממי לומר "שלא תדעו עוד צער", אין לו מקור. וראוי לומר את הניחום היהודי המזכיר שם שמים.</w:t>
      </w:r>
      <w:r>
        <w:rPr>
          <w:sz w:val="18"/>
          <w:rtl/>
        </w:rPr>
        <w:t xml:space="preserve"> כיון שיש מנחמים שאינם יודעים לומר את הנוסח ועלולה להגרם מבוכה, יש בתי אבלים שבהם כותבים את הנוסח באופן שבו המנחמים יוכלו לראותו ולאמרו.</w:t>
      </w:r>
    </w:p>
  </w:footnote>
  <w:footnote w:id="11">
    <w:p w14:paraId="6F23F7C6" w14:textId="77777777" w:rsidR="00D43E3D" w:rsidRDefault="00D43E3D" w:rsidP="00D43E3D">
      <w:pPr>
        <w:pStyle w:val="ae"/>
        <w:jc w:val="both"/>
        <w:rPr>
          <w:rtl/>
        </w:rPr>
      </w:pPr>
      <w:r>
        <w:rPr>
          <w:rStyle w:val="af0"/>
        </w:rPr>
        <w:footnoteRef/>
      </w:r>
      <w:r>
        <w:rPr>
          <w:rFonts w:hint="cs"/>
        </w:rPr>
        <w:t xml:space="preserve"> </w:t>
      </w:r>
      <w:r>
        <w:rPr>
          <w:rtl/>
        </w:rPr>
        <w:t>ברכות ו, א.</w:t>
      </w:r>
    </w:p>
  </w:footnote>
  <w:footnote w:id="12">
    <w:p w14:paraId="51E5681B" w14:textId="77777777" w:rsidR="00D43E3D" w:rsidRDefault="00D43E3D" w:rsidP="00D43E3D">
      <w:pPr>
        <w:pStyle w:val="ae"/>
        <w:jc w:val="both"/>
        <w:rPr>
          <w:rtl/>
        </w:rPr>
      </w:pPr>
      <w:r>
        <w:rPr>
          <w:rStyle w:val="af0"/>
        </w:rPr>
        <w:footnoteRef/>
      </w:r>
      <w:r>
        <w:rPr>
          <w:rFonts w:hint="cs"/>
        </w:rPr>
        <w:t xml:space="preserve"> </w:t>
      </w:r>
      <w:r>
        <w:rPr>
          <w:rtl/>
        </w:rPr>
        <w:t>ל"ג, י'- י"א.</w:t>
      </w:r>
    </w:p>
  </w:footnote>
  <w:footnote w:id="13">
    <w:p w14:paraId="68D7B357" w14:textId="77777777" w:rsidR="00D43E3D" w:rsidRDefault="00D43E3D" w:rsidP="00D43E3D">
      <w:pPr>
        <w:pStyle w:val="ae"/>
        <w:jc w:val="both"/>
        <w:rPr>
          <w:rtl/>
        </w:rPr>
      </w:pPr>
      <w:r>
        <w:rPr>
          <w:rStyle w:val="af0"/>
        </w:rPr>
        <w:footnoteRef/>
      </w:r>
      <w:r>
        <w:rPr>
          <w:rFonts w:hint="cs"/>
        </w:rPr>
        <w:t xml:space="preserve"> </w:t>
      </w:r>
      <w:r>
        <w:rPr>
          <w:rtl/>
        </w:rPr>
        <w:t xml:space="preserve">צרור החיים פיסקה קמה. ובילקוט יוסף (סימן </w:t>
      </w:r>
      <w:proofErr w:type="spellStart"/>
      <w:r>
        <w:rPr>
          <w:rtl/>
        </w:rPr>
        <w:t>כו</w:t>
      </w:r>
      <w:proofErr w:type="spellEnd"/>
      <w:r>
        <w:rPr>
          <w:rtl/>
        </w:rPr>
        <w:t xml:space="preserve">, ט) כתב שאם הניחום הוא מדין יקרא </w:t>
      </w:r>
      <w:proofErr w:type="spellStart"/>
      <w:r>
        <w:rPr>
          <w:rtl/>
        </w:rPr>
        <w:t>דשכבי</w:t>
      </w:r>
      <w:proofErr w:type="spellEnd"/>
      <w:r>
        <w:rPr>
          <w:rtl/>
        </w:rPr>
        <w:t xml:space="preserve">, לא יועיל ניחום דרך הטלפון, אבל אם הניחום הוא יקרא </w:t>
      </w:r>
      <w:proofErr w:type="spellStart"/>
      <w:r>
        <w:rPr>
          <w:rtl/>
        </w:rPr>
        <w:t>דחיי</w:t>
      </w:r>
      <w:proofErr w:type="spellEnd"/>
      <w:r>
        <w:rPr>
          <w:rtl/>
        </w:rPr>
        <w:t xml:space="preserve"> – מועיל. ולכן אם אינו יכול להגיע, לפחות ינחם את האבלים דרך הטלפון, ויקיים בזה יקרא </w:t>
      </w:r>
      <w:proofErr w:type="spellStart"/>
      <w:r>
        <w:rPr>
          <w:rtl/>
        </w:rPr>
        <w:t>דחיי</w:t>
      </w:r>
      <w:proofErr w:type="spellEnd"/>
      <w:r>
        <w:rPr>
          <w:rtl/>
        </w:rPr>
        <w:t>.</w:t>
      </w:r>
    </w:p>
  </w:footnote>
  <w:footnote w:id="14">
    <w:p w14:paraId="36080126" w14:textId="77777777" w:rsidR="00D43E3D" w:rsidRDefault="00D43E3D" w:rsidP="00D43E3D">
      <w:pPr>
        <w:pStyle w:val="ae"/>
        <w:rPr>
          <w:rtl/>
        </w:rPr>
      </w:pPr>
      <w:r>
        <w:rPr>
          <w:rStyle w:val="af0"/>
        </w:rPr>
        <w:footnoteRef/>
      </w:r>
      <w:r>
        <w:rPr>
          <w:rtl/>
        </w:rPr>
        <w:t xml:space="preserve"> </w:t>
      </w:r>
      <w:r>
        <w:rPr>
          <w:rFonts w:hint="cs"/>
          <w:rtl/>
        </w:rPr>
        <w:t>רמ"א יורה דעה סימן שלה, ב.</w:t>
      </w:r>
    </w:p>
  </w:footnote>
  <w:footnote w:id="15">
    <w:p w14:paraId="6C20E1E6" w14:textId="77777777" w:rsidR="00D43E3D" w:rsidRDefault="00D43E3D" w:rsidP="00D43E3D">
      <w:pPr>
        <w:pStyle w:val="ae"/>
        <w:rPr>
          <w:rFonts w:hint="cs"/>
        </w:rPr>
      </w:pPr>
      <w:r>
        <w:rPr>
          <w:rStyle w:val="af0"/>
        </w:rPr>
        <w:footnoteRef/>
      </w:r>
      <w:r>
        <w:rPr>
          <w:rtl/>
        </w:rPr>
        <w:t xml:space="preserve"> </w:t>
      </w:r>
      <w:r>
        <w:rPr>
          <w:rFonts w:hint="cs"/>
          <w:rtl/>
        </w:rPr>
        <w:t xml:space="preserve">שלחן ערוך יורה דעה סימן </w:t>
      </w:r>
      <w:proofErr w:type="spellStart"/>
      <w:r>
        <w:rPr>
          <w:rFonts w:hint="cs"/>
          <w:rtl/>
        </w:rPr>
        <w:t>שסז</w:t>
      </w:r>
      <w:proofErr w:type="spellEnd"/>
      <w:r>
        <w:rPr>
          <w:rFonts w:hint="cs"/>
          <w:rtl/>
        </w:rPr>
        <w:t xml:space="preserve">, א. וראה באוצר המושגים ערך </w:t>
      </w:r>
      <w:r>
        <w:rPr>
          <w:rFonts w:hint="cs"/>
          <w:b/>
          <w:bCs/>
          <w:rtl/>
        </w:rPr>
        <w:t>דרכי שלום.</w:t>
      </w:r>
    </w:p>
  </w:footnote>
  <w:footnote w:id="16">
    <w:p w14:paraId="44871F41" w14:textId="77777777" w:rsidR="00D43E3D" w:rsidRDefault="00D43E3D" w:rsidP="00D43E3D">
      <w:pPr>
        <w:pStyle w:val="ae"/>
        <w:jc w:val="both"/>
        <w:rPr>
          <w:rFonts w:hint="cs"/>
          <w:rtl/>
        </w:rPr>
      </w:pPr>
      <w:r>
        <w:rPr>
          <w:rStyle w:val="af0"/>
        </w:rPr>
        <w:footnoteRef/>
      </w:r>
      <w:r>
        <w:rPr>
          <w:rFonts w:hint="cs"/>
        </w:rPr>
        <w:t xml:space="preserve"> </w:t>
      </w:r>
      <w:r>
        <w:rPr>
          <w:rtl/>
        </w:rPr>
        <w:t>גשר החיים פרק כ, ה, ה.</w:t>
      </w:r>
      <w:r>
        <w:rPr>
          <w:b/>
          <w:bCs/>
          <w:rtl/>
        </w:rPr>
        <w:t xml:space="preserve"> הערת הרב </w:t>
      </w:r>
      <w:proofErr w:type="spellStart"/>
      <w:r>
        <w:rPr>
          <w:b/>
          <w:bCs/>
          <w:rtl/>
        </w:rPr>
        <w:t>נבנצל</w:t>
      </w:r>
      <w:proofErr w:type="spellEnd"/>
      <w:r>
        <w:rPr>
          <w:b/>
          <w:bCs/>
          <w:rtl/>
        </w:rPr>
        <w:t xml:space="preserve"> </w:t>
      </w:r>
      <w:proofErr w:type="spellStart"/>
      <w:r>
        <w:rPr>
          <w:b/>
          <w:bCs/>
          <w:rtl/>
        </w:rPr>
        <w:t>שליט"א</w:t>
      </w:r>
      <w:proofErr w:type="spellEnd"/>
      <w:r>
        <w:rPr>
          <w:rtl/>
        </w:rPr>
        <w:t xml:space="preserve"> – אדמו"ר </w:t>
      </w:r>
      <w:proofErr w:type="spellStart"/>
      <w:r>
        <w:rPr>
          <w:rtl/>
        </w:rPr>
        <w:t>זללה"ה</w:t>
      </w:r>
      <w:proofErr w:type="spellEnd"/>
      <w:r>
        <w:rPr>
          <w:rtl/>
        </w:rPr>
        <w:t xml:space="preserve"> (</w:t>
      </w:r>
      <w:proofErr w:type="spellStart"/>
      <w:r>
        <w:rPr>
          <w:rtl/>
        </w:rPr>
        <w:t>הגרש"ז</w:t>
      </w:r>
      <w:proofErr w:type="spellEnd"/>
      <w:r>
        <w:rPr>
          <w:rtl/>
        </w:rPr>
        <w:t xml:space="preserve"> </w:t>
      </w:r>
      <w:proofErr w:type="spellStart"/>
      <w:r>
        <w:rPr>
          <w:rtl/>
        </w:rPr>
        <w:t>אויערבך</w:t>
      </w:r>
      <w:proofErr w:type="spellEnd"/>
      <w:r>
        <w:rPr>
          <w:rtl/>
        </w:rPr>
        <w:t xml:space="preserve"> זצ"ל) אמר שאין לכך מקור. על כל פנים גם הנמנעים מלבוא סתם, באים לתפילות.</w:t>
      </w:r>
    </w:p>
  </w:footnote>
  <w:footnote w:id="17">
    <w:p w14:paraId="0EC6CD45" w14:textId="77777777" w:rsidR="00D43E3D" w:rsidRDefault="00D43E3D" w:rsidP="00D43E3D">
      <w:pPr>
        <w:pStyle w:val="ae"/>
        <w:jc w:val="both"/>
        <w:rPr>
          <w:rtl/>
        </w:rPr>
      </w:pPr>
      <w:r>
        <w:rPr>
          <w:rStyle w:val="af0"/>
        </w:rPr>
        <w:footnoteRef/>
      </w:r>
      <w:r>
        <w:rPr>
          <w:rFonts w:hint="cs"/>
        </w:rPr>
        <w:t xml:space="preserve"> </w:t>
      </w:r>
      <w:r>
        <w:rPr>
          <w:rtl/>
        </w:rPr>
        <w:t xml:space="preserve">שלחן ערוך אורח חיים סימן </w:t>
      </w:r>
      <w:proofErr w:type="spellStart"/>
      <w:r>
        <w:rPr>
          <w:rtl/>
        </w:rPr>
        <w:t>רפז</w:t>
      </w:r>
      <w:proofErr w:type="spellEnd"/>
      <w:r>
        <w:rPr>
          <w:rtl/>
        </w:rPr>
        <w:t>, על פי הגמרא במסכת שבת (</w:t>
      </w:r>
      <w:proofErr w:type="spellStart"/>
      <w:r>
        <w:rPr>
          <w:rtl/>
        </w:rPr>
        <w:t>יב</w:t>
      </w:r>
      <w:proofErr w:type="spellEnd"/>
      <w:r>
        <w:rPr>
          <w:rtl/>
        </w:rPr>
        <w:t xml:space="preserve">, ב) "בקושי התירו לנחם אבלים בשבת". ילקוט יוסף סימן </w:t>
      </w:r>
      <w:proofErr w:type="spellStart"/>
      <w:r>
        <w:rPr>
          <w:rtl/>
        </w:rPr>
        <w:t>כו</w:t>
      </w:r>
      <w:proofErr w:type="spellEnd"/>
      <w:r>
        <w:rPr>
          <w:rtl/>
        </w:rPr>
        <w:t>, ב</w:t>
      </w:r>
      <w:r>
        <w:rPr>
          <w:b/>
          <w:bCs/>
          <w:rtl/>
        </w:rPr>
        <w:t xml:space="preserve">. הערת הרב </w:t>
      </w:r>
      <w:proofErr w:type="spellStart"/>
      <w:r>
        <w:rPr>
          <w:b/>
          <w:bCs/>
          <w:rtl/>
        </w:rPr>
        <w:t>נבנצל</w:t>
      </w:r>
      <w:proofErr w:type="spellEnd"/>
      <w:r>
        <w:rPr>
          <w:b/>
          <w:bCs/>
          <w:rtl/>
        </w:rPr>
        <w:t xml:space="preserve"> </w:t>
      </w:r>
      <w:proofErr w:type="spellStart"/>
      <w:r>
        <w:rPr>
          <w:b/>
          <w:bCs/>
          <w:rtl/>
        </w:rPr>
        <w:t>שליט"א</w:t>
      </w:r>
      <w:proofErr w:type="spellEnd"/>
      <w:r>
        <w:rPr>
          <w:rtl/>
        </w:rPr>
        <w:t xml:space="preserve"> – נהגו שבשבת באים רק המקורבים.</w:t>
      </w:r>
    </w:p>
  </w:footnote>
  <w:footnote w:id="18">
    <w:p w14:paraId="7BBD7C92" w14:textId="77777777" w:rsidR="00D43E3D" w:rsidRDefault="00D43E3D" w:rsidP="00D43E3D">
      <w:pPr>
        <w:pStyle w:val="ae"/>
        <w:jc w:val="both"/>
        <w:rPr>
          <w:rtl/>
        </w:rPr>
      </w:pPr>
      <w:r>
        <w:rPr>
          <w:rStyle w:val="af0"/>
        </w:rPr>
        <w:footnoteRef/>
      </w:r>
      <w:r>
        <w:rPr>
          <w:rFonts w:hint="cs"/>
        </w:rPr>
        <w:t xml:space="preserve"> </w:t>
      </w:r>
      <w:r>
        <w:rPr>
          <w:rtl/>
        </w:rPr>
        <w:t>שלחן ערוך יורה דעה סימן שפה, ב.</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653D2"/>
    <w:multiLevelType w:val="hybridMultilevel"/>
    <w:tmpl w:val="E65E1FDA"/>
    <w:lvl w:ilvl="0" w:tplc="75B647E8">
      <w:start w:val="9"/>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1" w15:restartNumberingAfterBreak="0">
    <w:nsid w:val="03AC03DF"/>
    <w:multiLevelType w:val="hybridMultilevel"/>
    <w:tmpl w:val="C172D226"/>
    <w:lvl w:ilvl="0" w:tplc="FFFFFFFF">
      <w:numFmt w:val="irohaFullWidth"/>
      <w:lvlText w:val="-"/>
      <w:lvlJc w:val="left"/>
      <w:pPr>
        <w:tabs>
          <w:tab w:val="num" w:pos="2520"/>
        </w:tabs>
        <w:ind w:left="2520" w:hanging="360"/>
      </w:pPr>
      <w:rPr>
        <w:rFonts w:ascii="Keren" w:eastAsia="Times New Roman" w:hAnsi="Keren" w:cs="David" w:hint="cs"/>
      </w:rPr>
    </w:lvl>
    <w:lvl w:ilvl="1" w:tplc="FFFFFFFF">
      <w:start w:val="1"/>
      <w:numFmt w:val="lowerRoman"/>
      <w:lvlText w:val="%2."/>
      <w:lvlJc w:val="left"/>
      <w:pPr>
        <w:tabs>
          <w:tab w:val="num" w:pos="3240"/>
        </w:tabs>
        <w:ind w:left="3240" w:hanging="360"/>
      </w:pPr>
    </w:lvl>
    <w:lvl w:ilvl="2" w:tplc="FFFFFFFF">
      <w:start w:val="1"/>
      <w:numFmt w:val="hebrew2"/>
      <w:lvlText w:val="%3."/>
      <w:lvlJc w:val="right"/>
      <w:pPr>
        <w:tabs>
          <w:tab w:val="num" w:pos="3960"/>
        </w:tabs>
        <w:ind w:left="3960" w:hanging="180"/>
      </w:pPr>
    </w:lvl>
    <w:lvl w:ilvl="3" w:tplc="FFFFFFFF">
      <w:start w:val="1"/>
      <w:numFmt w:val="decimal"/>
      <w:lvlText w:val="%4."/>
      <w:lvlJc w:val="left"/>
      <w:pPr>
        <w:tabs>
          <w:tab w:val="num" w:pos="4680"/>
        </w:tabs>
        <w:ind w:left="4680" w:hanging="360"/>
      </w:pPr>
    </w:lvl>
    <w:lvl w:ilvl="4" w:tplc="FFFFFFFF">
      <w:start w:val="1"/>
      <w:numFmt w:val="lowerRoman"/>
      <w:lvlText w:val="%5."/>
      <w:lvlJc w:val="left"/>
      <w:pPr>
        <w:tabs>
          <w:tab w:val="num" w:pos="5400"/>
        </w:tabs>
        <w:ind w:left="5400" w:hanging="360"/>
      </w:pPr>
    </w:lvl>
    <w:lvl w:ilvl="5" w:tplc="FFFFFFFF">
      <w:start w:val="1"/>
      <w:numFmt w:val="hebrew2"/>
      <w:lvlText w:val="%6."/>
      <w:lvlJc w:val="right"/>
      <w:pPr>
        <w:tabs>
          <w:tab w:val="num" w:pos="6120"/>
        </w:tabs>
        <w:ind w:left="6120" w:hanging="180"/>
      </w:pPr>
    </w:lvl>
    <w:lvl w:ilvl="6" w:tplc="FFFFFFFF">
      <w:start w:val="1"/>
      <w:numFmt w:val="decimal"/>
      <w:lvlText w:val="%7."/>
      <w:lvlJc w:val="left"/>
      <w:pPr>
        <w:tabs>
          <w:tab w:val="num" w:pos="6840"/>
        </w:tabs>
        <w:ind w:left="6840" w:hanging="360"/>
      </w:pPr>
    </w:lvl>
    <w:lvl w:ilvl="7" w:tplc="FFFFFFFF">
      <w:start w:val="1"/>
      <w:numFmt w:val="lowerRoman"/>
      <w:lvlText w:val="%8."/>
      <w:lvlJc w:val="left"/>
      <w:pPr>
        <w:tabs>
          <w:tab w:val="num" w:pos="7560"/>
        </w:tabs>
        <w:ind w:left="7560" w:hanging="360"/>
      </w:pPr>
    </w:lvl>
    <w:lvl w:ilvl="8" w:tplc="FFFFFFFF">
      <w:start w:val="1"/>
      <w:numFmt w:val="hebrew2"/>
      <w:lvlText w:val="%9."/>
      <w:lvlJc w:val="right"/>
      <w:pPr>
        <w:tabs>
          <w:tab w:val="num" w:pos="8280"/>
        </w:tabs>
        <w:ind w:left="8280" w:hanging="180"/>
      </w:pPr>
    </w:lvl>
  </w:abstractNum>
  <w:abstractNum w:abstractNumId="2" w15:restartNumberingAfterBreak="0">
    <w:nsid w:val="0ADD646F"/>
    <w:multiLevelType w:val="hybridMultilevel"/>
    <w:tmpl w:val="6F603C38"/>
    <w:lvl w:ilvl="0" w:tplc="1E12DA84">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3" w15:restartNumberingAfterBreak="0">
    <w:nsid w:val="0D703076"/>
    <w:multiLevelType w:val="hybridMultilevel"/>
    <w:tmpl w:val="68E0BE66"/>
    <w:lvl w:ilvl="0" w:tplc="B2005BDA">
      <w:numFmt w:val="none"/>
      <w:lvlText w:val=""/>
      <w:lvlJc w:val="left"/>
      <w:pPr>
        <w:tabs>
          <w:tab w:val="num" w:pos="720"/>
        </w:tabs>
        <w:ind w:left="720" w:hanging="360"/>
      </w:pPr>
      <w:rPr>
        <w:rFonts w:ascii="Symbol" w:eastAsia="Times New Roman" w:hAnsi="Symbol" w:cs="David" w:hint="default"/>
        <w:color w:val="auto"/>
      </w:rPr>
    </w:lvl>
    <w:lvl w:ilvl="1" w:tplc="CDB079AE">
      <w:numFmt w:val="irohaFullWidth"/>
      <w:lvlText w:val="-"/>
      <w:lvlJc w:val="left"/>
      <w:pPr>
        <w:tabs>
          <w:tab w:val="num" w:pos="1440"/>
        </w:tabs>
        <w:ind w:left="1440" w:hanging="360"/>
      </w:pPr>
      <w:rPr>
        <w:rFonts w:ascii="Keren" w:eastAsia="Times New Roman" w:hAnsi="Keren" w:cs="David" w:hint="cs"/>
      </w:rPr>
    </w:lvl>
    <w:lvl w:ilvl="2" w:tplc="9E9EBB70">
      <w:start w:val="1"/>
      <w:numFmt w:val="irohaFullWidth"/>
      <w:lvlText w:val=""/>
      <w:lvlJc w:val="left"/>
      <w:pPr>
        <w:tabs>
          <w:tab w:val="num" w:pos="2160"/>
        </w:tabs>
        <w:ind w:left="2160" w:hanging="360"/>
      </w:pPr>
      <w:rPr>
        <w:rFonts w:ascii="David" w:hAnsi="David" w:cs="Times New Roman" w:hint="default"/>
      </w:rPr>
    </w:lvl>
    <w:lvl w:ilvl="3" w:tplc="709EFD4A">
      <w:start w:val="1"/>
      <w:numFmt w:val="irohaFullWidth"/>
      <w:lvlText w:val=""/>
      <w:lvlJc w:val="left"/>
      <w:pPr>
        <w:tabs>
          <w:tab w:val="num" w:pos="2880"/>
        </w:tabs>
        <w:ind w:left="2880" w:hanging="360"/>
      </w:pPr>
      <w:rPr>
        <w:rFonts w:ascii="Symbol" w:hAnsi="Symbol" w:hint="default"/>
      </w:rPr>
    </w:lvl>
    <w:lvl w:ilvl="4" w:tplc="A66853E6">
      <w:start w:val="1"/>
      <w:numFmt w:val="irohaFullWidth"/>
      <w:lvlText w:val="o"/>
      <w:lvlJc w:val="left"/>
      <w:pPr>
        <w:tabs>
          <w:tab w:val="num" w:pos="3600"/>
        </w:tabs>
        <w:ind w:left="3600" w:hanging="360"/>
      </w:pPr>
      <w:rPr>
        <w:rFonts w:ascii="Arial" w:hAnsi="Arial" w:cs="Times New Roman" w:hint="default"/>
      </w:rPr>
    </w:lvl>
    <w:lvl w:ilvl="5" w:tplc="0D14F636">
      <w:start w:val="1"/>
      <w:numFmt w:val="irohaFullWidth"/>
      <w:lvlText w:val=""/>
      <w:lvlJc w:val="left"/>
      <w:pPr>
        <w:tabs>
          <w:tab w:val="num" w:pos="4320"/>
        </w:tabs>
        <w:ind w:left="4320" w:hanging="360"/>
      </w:pPr>
      <w:rPr>
        <w:rFonts w:ascii="David" w:hAnsi="David" w:cs="Times New Roman" w:hint="default"/>
      </w:rPr>
    </w:lvl>
    <w:lvl w:ilvl="6" w:tplc="3F40082C">
      <w:start w:val="1"/>
      <w:numFmt w:val="irohaFullWidth"/>
      <w:lvlText w:val=""/>
      <w:lvlJc w:val="left"/>
      <w:pPr>
        <w:tabs>
          <w:tab w:val="num" w:pos="5040"/>
        </w:tabs>
        <w:ind w:left="5040" w:hanging="360"/>
      </w:pPr>
      <w:rPr>
        <w:rFonts w:ascii="Symbol" w:hAnsi="Symbol" w:hint="default"/>
      </w:rPr>
    </w:lvl>
    <w:lvl w:ilvl="7" w:tplc="CE60EDC8">
      <w:start w:val="1"/>
      <w:numFmt w:val="irohaFullWidth"/>
      <w:lvlText w:val="o"/>
      <w:lvlJc w:val="left"/>
      <w:pPr>
        <w:tabs>
          <w:tab w:val="num" w:pos="5760"/>
        </w:tabs>
        <w:ind w:left="5760" w:hanging="360"/>
      </w:pPr>
      <w:rPr>
        <w:rFonts w:ascii="Arial" w:hAnsi="Arial" w:cs="Times New Roman" w:hint="default"/>
      </w:rPr>
    </w:lvl>
    <w:lvl w:ilvl="8" w:tplc="CF382866">
      <w:start w:val="1"/>
      <w:numFmt w:val="irohaFullWidth"/>
      <w:lvlText w:val=""/>
      <w:lvlJc w:val="left"/>
      <w:pPr>
        <w:tabs>
          <w:tab w:val="num" w:pos="6480"/>
        </w:tabs>
        <w:ind w:left="6480" w:hanging="360"/>
      </w:pPr>
      <w:rPr>
        <w:rFonts w:ascii="David" w:hAnsi="David" w:cs="Times New Roman" w:hint="default"/>
      </w:rPr>
    </w:lvl>
  </w:abstractNum>
  <w:abstractNum w:abstractNumId="4" w15:restartNumberingAfterBreak="0">
    <w:nsid w:val="0E810A50"/>
    <w:multiLevelType w:val="hybridMultilevel"/>
    <w:tmpl w:val="6668092A"/>
    <w:lvl w:ilvl="0" w:tplc="FFFFFFFF">
      <w:start w:val="1"/>
      <w:numFmt w:val="decimal"/>
      <w:lvlText w:val="%1."/>
      <w:lvlJc w:val="left"/>
      <w:pPr>
        <w:tabs>
          <w:tab w:val="num" w:pos="720"/>
        </w:tabs>
        <w:ind w:left="720" w:hanging="360"/>
      </w:pPr>
    </w:lvl>
    <w:lvl w:ilvl="1" w:tplc="7DE4395E">
      <w:start w:val="5"/>
      <w:numFmt w:val="decimal"/>
      <w:lvlText w:val="%2."/>
      <w:lvlJc w:val="left"/>
      <w:pPr>
        <w:tabs>
          <w:tab w:val="num" w:pos="1440"/>
        </w:tabs>
        <w:ind w:left="1440" w:hanging="360"/>
      </w:pPr>
    </w:lvl>
    <w:lvl w:ilvl="2" w:tplc="FFFFFFFF">
      <w:start w:val="1"/>
      <w:numFmt w:val="hebrew2"/>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Roman"/>
      <w:lvlText w:val="%5."/>
      <w:lvlJc w:val="left"/>
      <w:pPr>
        <w:tabs>
          <w:tab w:val="num" w:pos="3600"/>
        </w:tabs>
        <w:ind w:left="3600" w:hanging="360"/>
      </w:pPr>
    </w:lvl>
    <w:lvl w:ilvl="5" w:tplc="FFFFFFFF">
      <w:start w:val="1"/>
      <w:numFmt w:val="hebrew2"/>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Roman"/>
      <w:lvlText w:val="%8."/>
      <w:lvlJc w:val="left"/>
      <w:pPr>
        <w:tabs>
          <w:tab w:val="num" w:pos="5760"/>
        </w:tabs>
        <w:ind w:left="5760" w:hanging="360"/>
      </w:pPr>
    </w:lvl>
    <w:lvl w:ilvl="8" w:tplc="FFFFFFFF">
      <w:start w:val="1"/>
      <w:numFmt w:val="hebrew2"/>
      <w:lvlText w:val="%9."/>
      <w:lvlJc w:val="right"/>
      <w:pPr>
        <w:tabs>
          <w:tab w:val="num" w:pos="6480"/>
        </w:tabs>
        <w:ind w:left="6480" w:hanging="180"/>
      </w:pPr>
    </w:lvl>
  </w:abstractNum>
  <w:abstractNum w:abstractNumId="5" w15:restartNumberingAfterBreak="0">
    <w:nsid w:val="0EAF13CF"/>
    <w:multiLevelType w:val="hybridMultilevel"/>
    <w:tmpl w:val="2FC86D86"/>
    <w:lvl w:ilvl="0" w:tplc="4272A57C">
      <w:start w:val="48"/>
      <w:numFmt w:val="hebrew1"/>
      <w:lvlText w:val="%1."/>
      <w:lvlJc w:val="left"/>
      <w:pPr>
        <w:tabs>
          <w:tab w:val="num" w:pos="720"/>
        </w:tabs>
        <w:ind w:left="720" w:hanging="360"/>
      </w:pPr>
      <w:rPr>
        <w:bCs w:val="0"/>
        <w:iCs w:val="0"/>
        <w:szCs w:val="24"/>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6" w15:restartNumberingAfterBreak="0">
    <w:nsid w:val="115225ED"/>
    <w:multiLevelType w:val="hybridMultilevel"/>
    <w:tmpl w:val="80886E32"/>
    <w:lvl w:ilvl="0" w:tplc="893C59A2">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7" w15:restartNumberingAfterBreak="0">
    <w:nsid w:val="17456149"/>
    <w:multiLevelType w:val="hybridMultilevel"/>
    <w:tmpl w:val="89249DE6"/>
    <w:lvl w:ilvl="0" w:tplc="2FA651EA">
      <w:start w:val="4"/>
      <w:numFmt w:val="hebrew1"/>
      <w:lvlText w:val="%1."/>
      <w:lvlJc w:val="left"/>
      <w:pPr>
        <w:tabs>
          <w:tab w:val="num" w:pos="720"/>
        </w:tabs>
        <w:ind w:left="720" w:hanging="360"/>
      </w:pPr>
      <w:rPr>
        <w:rFonts w:cs="David"/>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8" w15:restartNumberingAfterBreak="0">
    <w:nsid w:val="20DB36F1"/>
    <w:multiLevelType w:val="hybridMultilevel"/>
    <w:tmpl w:val="156AEC08"/>
    <w:lvl w:ilvl="0" w:tplc="A93CF212">
      <w:start w:val="3"/>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9" w15:restartNumberingAfterBreak="0">
    <w:nsid w:val="238B3939"/>
    <w:multiLevelType w:val="hybridMultilevel"/>
    <w:tmpl w:val="0128B270"/>
    <w:lvl w:ilvl="0" w:tplc="48D80274">
      <w:start w:val="49"/>
      <w:numFmt w:val="hebrew1"/>
      <w:lvlText w:val="%1."/>
      <w:lvlJc w:val="left"/>
      <w:pPr>
        <w:tabs>
          <w:tab w:val="num" w:pos="720"/>
        </w:tabs>
        <w:ind w:left="720" w:hanging="360"/>
      </w:pPr>
      <w:rPr>
        <w:bCs w:val="0"/>
        <w:iCs w:val="0"/>
        <w:szCs w:val="24"/>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0" w15:restartNumberingAfterBreak="0">
    <w:nsid w:val="24B203DF"/>
    <w:multiLevelType w:val="hybridMultilevel"/>
    <w:tmpl w:val="48901D16"/>
    <w:lvl w:ilvl="0" w:tplc="1E12DA84">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11" w15:restartNumberingAfterBreak="0">
    <w:nsid w:val="3A3C48CC"/>
    <w:multiLevelType w:val="hybridMultilevel"/>
    <w:tmpl w:val="BD4A7112"/>
    <w:lvl w:ilvl="0" w:tplc="455C5E42">
      <w:start w:val="1"/>
      <w:numFmt w:val="bullet"/>
      <w:lvlText w:val="-"/>
      <w:lvlJc w:val="left"/>
      <w:pPr>
        <w:tabs>
          <w:tab w:val="num" w:pos="720"/>
        </w:tabs>
        <w:ind w:left="720" w:hanging="360"/>
      </w:pPr>
      <w:rPr>
        <w:rFonts w:ascii="Symbol" w:hAnsi="Symbol" w:hint="default"/>
      </w:rPr>
    </w:lvl>
    <w:lvl w:ilvl="1" w:tplc="040D0003">
      <w:start w:val="1"/>
      <w:numFmt w:val="bullet"/>
      <w:lvlText w:val="o"/>
      <w:lvlJc w:val="left"/>
      <w:pPr>
        <w:tabs>
          <w:tab w:val="num" w:pos="1440"/>
        </w:tabs>
        <w:ind w:left="1440" w:hanging="360"/>
      </w:pPr>
      <w:rPr>
        <w:rFonts w:ascii="Arial" w:hAnsi="Arial" w:cs="Times New Roman" w:hint="default"/>
      </w:rPr>
    </w:lvl>
    <w:lvl w:ilvl="2" w:tplc="040D0005">
      <w:start w:val="1"/>
      <w:numFmt w:val="bullet"/>
      <w:lvlText w:val=""/>
      <w:lvlJc w:val="left"/>
      <w:pPr>
        <w:tabs>
          <w:tab w:val="num" w:pos="2160"/>
        </w:tabs>
        <w:ind w:left="2160" w:hanging="360"/>
      </w:pPr>
      <w:rPr>
        <w:rFonts w:ascii="David" w:hAnsi="David" w:cs="Times New Roman" w:hint="default"/>
      </w:rPr>
    </w:lvl>
    <w:lvl w:ilvl="3" w:tplc="040D0001">
      <w:start w:val="1"/>
      <w:numFmt w:val="bullet"/>
      <w:lvlText w:val=""/>
      <w:lvlJc w:val="left"/>
      <w:pPr>
        <w:tabs>
          <w:tab w:val="num" w:pos="2880"/>
        </w:tabs>
        <w:ind w:left="2880" w:hanging="360"/>
      </w:pPr>
      <w:rPr>
        <w:rFonts w:ascii="Symbol" w:hAnsi="Symbol" w:hint="default"/>
      </w:rPr>
    </w:lvl>
    <w:lvl w:ilvl="4" w:tplc="040D0003">
      <w:start w:val="1"/>
      <w:numFmt w:val="bullet"/>
      <w:lvlText w:val="o"/>
      <w:lvlJc w:val="left"/>
      <w:pPr>
        <w:tabs>
          <w:tab w:val="num" w:pos="3600"/>
        </w:tabs>
        <w:ind w:left="3600" w:hanging="360"/>
      </w:pPr>
      <w:rPr>
        <w:rFonts w:ascii="Arial" w:hAnsi="Arial" w:cs="Times New Roman" w:hint="default"/>
      </w:rPr>
    </w:lvl>
    <w:lvl w:ilvl="5" w:tplc="040D0005">
      <w:start w:val="1"/>
      <w:numFmt w:val="bullet"/>
      <w:lvlText w:val=""/>
      <w:lvlJc w:val="left"/>
      <w:pPr>
        <w:tabs>
          <w:tab w:val="num" w:pos="4320"/>
        </w:tabs>
        <w:ind w:left="4320" w:hanging="360"/>
      </w:pPr>
      <w:rPr>
        <w:rFonts w:ascii="David" w:hAnsi="David" w:cs="Times New Roman" w:hint="default"/>
      </w:rPr>
    </w:lvl>
    <w:lvl w:ilvl="6" w:tplc="040D0001">
      <w:start w:val="1"/>
      <w:numFmt w:val="bullet"/>
      <w:lvlText w:val=""/>
      <w:lvlJc w:val="left"/>
      <w:pPr>
        <w:tabs>
          <w:tab w:val="num" w:pos="5040"/>
        </w:tabs>
        <w:ind w:left="5040" w:hanging="360"/>
      </w:pPr>
      <w:rPr>
        <w:rFonts w:ascii="Symbol" w:hAnsi="Symbol" w:hint="default"/>
      </w:rPr>
    </w:lvl>
    <w:lvl w:ilvl="7" w:tplc="040D0003">
      <w:start w:val="1"/>
      <w:numFmt w:val="bullet"/>
      <w:lvlText w:val="o"/>
      <w:lvlJc w:val="left"/>
      <w:pPr>
        <w:tabs>
          <w:tab w:val="num" w:pos="5760"/>
        </w:tabs>
        <w:ind w:left="5760" w:hanging="360"/>
      </w:pPr>
      <w:rPr>
        <w:rFonts w:ascii="Arial" w:hAnsi="Arial" w:cs="Times New Roman" w:hint="default"/>
      </w:rPr>
    </w:lvl>
    <w:lvl w:ilvl="8" w:tplc="040D0005">
      <w:start w:val="1"/>
      <w:numFmt w:val="bullet"/>
      <w:lvlText w:val=""/>
      <w:lvlJc w:val="left"/>
      <w:pPr>
        <w:tabs>
          <w:tab w:val="num" w:pos="6480"/>
        </w:tabs>
        <w:ind w:left="6480" w:hanging="360"/>
      </w:pPr>
      <w:rPr>
        <w:rFonts w:ascii="David" w:hAnsi="David" w:cs="Times New Roman" w:hint="default"/>
      </w:rPr>
    </w:lvl>
  </w:abstractNum>
  <w:abstractNum w:abstractNumId="12" w15:restartNumberingAfterBreak="0">
    <w:nsid w:val="41465B36"/>
    <w:multiLevelType w:val="hybridMultilevel"/>
    <w:tmpl w:val="D2BCF458"/>
    <w:lvl w:ilvl="0" w:tplc="45A66866">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13" w15:restartNumberingAfterBreak="0">
    <w:nsid w:val="51475BDB"/>
    <w:multiLevelType w:val="hybridMultilevel"/>
    <w:tmpl w:val="3CEA5348"/>
    <w:lvl w:ilvl="0" w:tplc="45A66866">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14" w15:restartNumberingAfterBreak="0">
    <w:nsid w:val="57F0529E"/>
    <w:multiLevelType w:val="hybridMultilevel"/>
    <w:tmpl w:val="88604054"/>
    <w:lvl w:ilvl="0" w:tplc="1E12DA84">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15" w15:restartNumberingAfterBreak="0">
    <w:nsid w:val="584B79BC"/>
    <w:multiLevelType w:val="hybridMultilevel"/>
    <w:tmpl w:val="C172D226"/>
    <w:lvl w:ilvl="0" w:tplc="FFFFFFFF">
      <w:start w:val="1"/>
      <w:numFmt w:val="decimal"/>
      <w:lvlText w:val="%1."/>
      <w:lvlJc w:val="left"/>
      <w:pPr>
        <w:tabs>
          <w:tab w:val="num" w:pos="720"/>
        </w:tabs>
        <w:ind w:left="720" w:hanging="360"/>
      </w:pPr>
    </w:lvl>
    <w:lvl w:ilvl="1" w:tplc="FFFFFFFF">
      <w:numFmt w:val="irohaFullWidth"/>
      <w:lvlText w:val="-"/>
      <w:lvlJc w:val="left"/>
      <w:pPr>
        <w:tabs>
          <w:tab w:val="num" w:pos="1440"/>
        </w:tabs>
        <w:ind w:left="1440" w:hanging="360"/>
      </w:pPr>
      <w:rPr>
        <w:rFonts w:ascii="Keren" w:eastAsia="Times New Roman" w:hAnsi="Keren" w:cs="David" w:hint="cs"/>
      </w:rPr>
    </w:lvl>
    <w:lvl w:ilvl="2" w:tplc="FFFFFFFF">
      <w:start w:val="1"/>
      <w:numFmt w:val="hebrew2"/>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Roman"/>
      <w:lvlText w:val="%5."/>
      <w:lvlJc w:val="left"/>
      <w:pPr>
        <w:tabs>
          <w:tab w:val="num" w:pos="3600"/>
        </w:tabs>
        <w:ind w:left="3600" w:hanging="360"/>
      </w:pPr>
    </w:lvl>
    <w:lvl w:ilvl="5" w:tplc="FFFFFFFF">
      <w:start w:val="1"/>
      <w:numFmt w:val="hebrew2"/>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Roman"/>
      <w:lvlText w:val="%8."/>
      <w:lvlJc w:val="left"/>
      <w:pPr>
        <w:tabs>
          <w:tab w:val="num" w:pos="5760"/>
        </w:tabs>
        <w:ind w:left="5760" w:hanging="360"/>
      </w:pPr>
    </w:lvl>
    <w:lvl w:ilvl="8" w:tplc="FFFFFFFF">
      <w:start w:val="1"/>
      <w:numFmt w:val="hebrew2"/>
      <w:lvlText w:val="%9."/>
      <w:lvlJc w:val="right"/>
      <w:pPr>
        <w:tabs>
          <w:tab w:val="num" w:pos="6480"/>
        </w:tabs>
        <w:ind w:left="6480" w:hanging="180"/>
      </w:pPr>
    </w:lvl>
  </w:abstractNum>
  <w:abstractNum w:abstractNumId="16" w15:restartNumberingAfterBreak="0">
    <w:nsid w:val="59D46B46"/>
    <w:multiLevelType w:val="hybridMultilevel"/>
    <w:tmpl w:val="C03A0630"/>
    <w:lvl w:ilvl="0" w:tplc="C70EDD24">
      <w:start w:val="1"/>
      <w:numFmt w:val="decimal"/>
      <w:lvlText w:val="%1."/>
      <w:lvlJc w:val="left"/>
      <w:pPr>
        <w:tabs>
          <w:tab w:val="num" w:pos="720"/>
        </w:tabs>
        <w:ind w:left="720" w:hanging="360"/>
      </w:pPr>
      <w:rPr>
        <w:szCs w:val="24"/>
      </w:rPr>
    </w:lvl>
    <w:lvl w:ilvl="1" w:tplc="FFFFFFFF">
      <w:numFmt w:val="irohaFullWidth"/>
      <w:lvlText w:val="-"/>
      <w:lvlJc w:val="left"/>
      <w:pPr>
        <w:tabs>
          <w:tab w:val="num" w:pos="1440"/>
        </w:tabs>
        <w:ind w:left="1440" w:hanging="360"/>
      </w:pPr>
      <w:rPr>
        <w:rFonts w:ascii="Keren" w:eastAsia="Times New Roman" w:hAnsi="Keren" w:cs="David" w:hint="cs"/>
      </w:rPr>
    </w:lvl>
    <w:lvl w:ilvl="2" w:tplc="FFFFFFFF">
      <w:start w:val="1"/>
      <w:numFmt w:val="hebrew2"/>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Roman"/>
      <w:lvlText w:val="%5."/>
      <w:lvlJc w:val="left"/>
      <w:pPr>
        <w:tabs>
          <w:tab w:val="num" w:pos="3600"/>
        </w:tabs>
        <w:ind w:left="3600" w:hanging="360"/>
      </w:pPr>
    </w:lvl>
    <w:lvl w:ilvl="5" w:tplc="FFFFFFFF">
      <w:start w:val="1"/>
      <w:numFmt w:val="hebrew2"/>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Roman"/>
      <w:lvlText w:val="%8."/>
      <w:lvlJc w:val="left"/>
      <w:pPr>
        <w:tabs>
          <w:tab w:val="num" w:pos="5760"/>
        </w:tabs>
        <w:ind w:left="5760" w:hanging="360"/>
      </w:pPr>
    </w:lvl>
    <w:lvl w:ilvl="8" w:tplc="FFFFFFFF">
      <w:start w:val="1"/>
      <w:numFmt w:val="hebrew2"/>
      <w:lvlText w:val="%9."/>
      <w:lvlJc w:val="right"/>
      <w:pPr>
        <w:tabs>
          <w:tab w:val="num" w:pos="6480"/>
        </w:tabs>
        <w:ind w:left="6480" w:hanging="180"/>
      </w:pPr>
    </w:lvl>
  </w:abstractNum>
  <w:abstractNum w:abstractNumId="17" w15:restartNumberingAfterBreak="0">
    <w:nsid w:val="5BF63F80"/>
    <w:multiLevelType w:val="hybridMultilevel"/>
    <w:tmpl w:val="BE00AD82"/>
    <w:lvl w:ilvl="0" w:tplc="381E65B6">
      <w:start w:val="46"/>
      <w:numFmt w:val="hebrew1"/>
      <w:lvlText w:val="%1."/>
      <w:lvlJc w:val="left"/>
      <w:pPr>
        <w:tabs>
          <w:tab w:val="num" w:pos="720"/>
        </w:tabs>
        <w:ind w:left="720" w:hanging="360"/>
      </w:pPr>
      <w:rPr>
        <w:bCs w:val="0"/>
        <w:iCs w:val="0"/>
        <w:szCs w:val="24"/>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8" w15:restartNumberingAfterBreak="0">
    <w:nsid w:val="601D098D"/>
    <w:multiLevelType w:val="hybridMultilevel"/>
    <w:tmpl w:val="45927108"/>
    <w:lvl w:ilvl="0" w:tplc="FFFFFFFF">
      <w:numFmt w:val="irohaFullWidth"/>
      <w:lvlText w:val="-"/>
      <w:lvlJc w:val="left"/>
      <w:pPr>
        <w:tabs>
          <w:tab w:val="num" w:pos="3825"/>
        </w:tabs>
        <w:ind w:left="3825" w:hanging="360"/>
      </w:pPr>
      <w:rPr>
        <w:rFonts w:ascii="Keren" w:eastAsia="Times New Roman" w:hAnsi="Keren" w:cs="David" w:hint="cs"/>
      </w:rPr>
    </w:lvl>
    <w:lvl w:ilvl="1" w:tplc="FFFFFFFF">
      <w:start w:val="1"/>
      <w:numFmt w:val="irohaFullWidth"/>
      <w:lvlText w:val="o"/>
      <w:lvlJc w:val="left"/>
      <w:pPr>
        <w:tabs>
          <w:tab w:val="num" w:pos="2925"/>
        </w:tabs>
        <w:ind w:left="2925" w:hanging="360"/>
      </w:pPr>
      <w:rPr>
        <w:rFonts w:ascii="Arial" w:hAnsi="Arial" w:cs="Times New Roman" w:hint="default"/>
      </w:rPr>
    </w:lvl>
    <w:lvl w:ilvl="2" w:tplc="FFFFFFFF">
      <w:numFmt w:val="irohaFullWidth"/>
      <w:lvlText w:val="-"/>
      <w:lvlJc w:val="left"/>
      <w:pPr>
        <w:tabs>
          <w:tab w:val="num" w:pos="3645"/>
        </w:tabs>
        <w:ind w:left="3645" w:hanging="360"/>
      </w:pPr>
      <w:rPr>
        <w:rFonts w:ascii="Keren" w:eastAsia="Times New Roman" w:hAnsi="Keren" w:cs="David" w:hint="cs"/>
      </w:rPr>
    </w:lvl>
    <w:lvl w:ilvl="3" w:tplc="FFFFFFFF">
      <w:start w:val="1"/>
      <w:numFmt w:val="irohaFullWidth"/>
      <w:lvlText w:val=""/>
      <w:lvlJc w:val="left"/>
      <w:pPr>
        <w:tabs>
          <w:tab w:val="num" w:pos="4365"/>
        </w:tabs>
        <w:ind w:left="4365" w:hanging="360"/>
      </w:pPr>
      <w:rPr>
        <w:rFonts w:ascii="Symbol" w:hAnsi="Symbol" w:hint="default"/>
      </w:rPr>
    </w:lvl>
    <w:lvl w:ilvl="4" w:tplc="FFFFFFFF">
      <w:start w:val="1"/>
      <w:numFmt w:val="irohaFullWidth"/>
      <w:lvlText w:val="o"/>
      <w:lvlJc w:val="left"/>
      <w:pPr>
        <w:tabs>
          <w:tab w:val="num" w:pos="5085"/>
        </w:tabs>
        <w:ind w:left="5085" w:hanging="360"/>
      </w:pPr>
      <w:rPr>
        <w:rFonts w:ascii="Arial" w:hAnsi="Arial" w:cs="Times New Roman" w:hint="default"/>
      </w:rPr>
    </w:lvl>
    <w:lvl w:ilvl="5" w:tplc="FFFFFFFF">
      <w:start w:val="1"/>
      <w:numFmt w:val="irohaFullWidth"/>
      <w:lvlText w:val=""/>
      <w:lvlJc w:val="left"/>
      <w:pPr>
        <w:tabs>
          <w:tab w:val="num" w:pos="5805"/>
        </w:tabs>
        <w:ind w:left="5805" w:hanging="360"/>
      </w:pPr>
      <w:rPr>
        <w:rFonts w:ascii="David" w:hAnsi="David" w:cs="Times New Roman" w:hint="default"/>
      </w:rPr>
    </w:lvl>
    <w:lvl w:ilvl="6" w:tplc="FFFFFFFF">
      <w:start w:val="1"/>
      <w:numFmt w:val="irohaFullWidth"/>
      <w:lvlText w:val=""/>
      <w:lvlJc w:val="left"/>
      <w:pPr>
        <w:tabs>
          <w:tab w:val="num" w:pos="6525"/>
        </w:tabs>
        <w:ind w:left="6525" w:hanging="360"/>
      </w:pPr>
      <w:rPr>
        <w:rFonts w:ascii="Symbol" w:hAnsi="Symbol" w:hint="default"/>
      </w:rPr>
    </w:lvl>
    <w:lvl w:ilvl="7" w:tplc="FFFFFFFF">
      <w:start w:val="1"/>
      <w:numFmt w:val="irohaFullWidth"/>
      <w:lvlText w:val="o"/>
      <w:lvlJc w:val="left"/>
      <w:pPr>
        <w:tabs>
          <w:tab w:val="num" w:pos="7245"/>
        </w:tabs>
        <w:ind w:left="7245" w:hanging="360"/>
      </w:pPr>
      <w:rPr>
        <w:rFonts w:ascii="Arial" w:hAnsi="Arial" w:cs="Times New Roman" w:hint="default"/>
      </w:rPr>
    </w:lvl>
    <w:lvl w:ilvl="8" w:tplc="FFFFFFFF">
      <w:start w:val="1"/>
      <w:numFmt w:val="irohaFullWidth"/>
      <w:lvlText w:val=""/>
      <w:lvlJc w:val="left"/>
      <w:pPr>
        <w:tabs>
          <w:tab w:val="num" w:pos="7965"/>
        </w:tabs>
        <w:ind w:left="7965" w:hanging="360"/>
      </w:pPr>
      <w:rPr>
        <w:rFonts w:ascii="David" w:hAnsi="David" w:cs="Times New Roman" w:hint="default"/>
      </w:rPr>
    </w:lvl>
  </w:abstractNum>
  <w:abstractNum w:abstractNumId="19" w15:restartNumberingAfterBreak="0">
    <w:nsid w:val="622F7BDA"/>
    <w:multiLevelType w:val="hybridMultilevel"/>
    <w:tmpl w:val="3D50B4DE"/>
    <w:lvl w:ilvl="0" w:tplc="45A66866">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334"/>
        </w:tabs>
        <w:ind w:left="-334" w:hanging="360"/>
      </w:pPr>
    </w:lvl>
    <w:lvl w:ilvl="2" w:tplc="040D001B">
      <w:start w:val="1"/>
      <w:numFmt w:val="lowerRoman"/>
      <w:lvlText w:val="%3."/>
      <w:lvlJc w:val="right"/>
      <w:pPr>
        <w:tabs>
          <w:tab w:val="num" w:pos="386"/>
        </w:tabs>
        <w:ind w:left="386" w:hanging="180"/>
      </w:pPr>
    </w:lvl>
    <w:lvl w:ilvl="3" w:tplc="040D000F">
      <w:start w:val="1"/>
      <w:numFmt w:val="decimal"/>
      <w:lvlText w:val="%4."/>
      <w:lvlJc w:val="left"/>
      <w:pPr>
        <w:tabs>
          <w:tab w:val="num" w:pos="1106"/>
        </w:tabs>
        <w:ind w:left="1106" w:hanging="360"/>
      </w:pPr>
    </w:lvl>
    <w:lvl w:ilvl="4" w:tplc="040D0019">
      <w:start w:val="1"/>
      <w:numFmt w:val="lowerLetter"/>
      <w:lvlText w:val="%5."/>
      <w:lvlJc w:val="left"/>
      <w:pPr>
        <w:tabs>
          <w:tab w:val="num" w:pos="1826"/>
        </w:tabs>
        <w:ind w:left="1826" w:hanging="360"/>
      </w:pPr>
    </w:lvl>
    <w:lvl w:ilvl="5" w:tplc="040D001B">
      <w:start w:val="1"/>
      <w:numFmt w:val="lowerRoman"/>
      <w:lvlText w:val="%6."/>
      <w:lvlJc w:val="right"/>
      <w:pPr>
        <w:tabs>
          <w:tab w:val="num" w:pos="2546"/>
        </w:tabs>
        <w:ind w:left="2546" w:hanging="180"/>
      </w:pPr>
    </w:lvl>
    <w:lvl w:ilvl="6" w:tplc="040D000F">
      <w:start w:val="1"/>
      <w:numFmt w:val="decimal"/>
      <w:lvlText w:val="%7."/>
      <w:lvlJc w:val="left"/>
      <w:pPr>
        <w:tabs>
          <w:tab w:val="num" w:pos="3266"/>
        </w:tabs>
        <w:ind w:left="3266" w:hanging="360"/>
      </w:pPr>
    </w:lvl>
    <w:lvl w:ilvl="7" w:tplc="040D0019">
      <w:start w:val="1"/>
      <w:numFmt w:val="lowerLetter"/>
      <w:lvlText w:val="%8."/>
      <w:lvlJc w:val="left"/>
      <w:pPr>
        <w:tabs>
          <w:tab w:val="num" w:pos="3986"/>
        </w:tabs>
        <w:ind w:left="3986" w:hanging="360"/>
      </w:pPr>
    </w:lvl>
    <w:lvl w:ilvl="8" w:tplc="040D001B">
      <w:start w:val="1"/>
      <w:numFmt w:val="lowerRoman"/>
      <w:lvlText w:val="%9."/>
      <w:lvlJc w:val="right"/>
      <w:pPr>
        <w:tabs>
          <w:tab w:val="num" w:pos="4706"/>
        </w:tabs>
        <w:ind w:left="4706" w:hanging="180"/>
      </w:pPr>
    </w:lvl>
  </w:abstractNum>
  <w:abstractNum w:abstractNumId="20" w15:restartNumberingAfterBreak="0">
    <w:nsid w:val="6C4F5B5D"/>
    <w:multiLevelType w:val="hybridMultilevel"/>
    <w:tmpl w:val="87123B40"/>
    <w:lvl w:ilvl="0" w:tplc="FFFFFFFF">
      <w:start w:val="1"/>
      <w:numFmt w:val="koreanLegal"/>
      <w:lvlText w:val="%1."/>
      <w:lvlJc w:val="center"/>
      <w:pPr>
        <w:tabs>
          <w:tab w:val="num" w:pos="720"/>
        </w:tabs>
        <w:ind w:left="720" w:hanging="360"/>
      </w:pPr>
    </w:lvl>
    <w:lvl w:ilvl="1" w:tplc="FFFFFFFF">
      <w:start w:val="1"/>
      <w:numFmt w:val="decimal"/>
      <w:lvlText w:val="%2."/>
      <w:lvlJc w:val="left"/>
      <w:pPr>
        <w:tabs>
          <w:tab w:val="num" w:pos="1440"/>
        </w:tabs>
        <w:ind w:left="1440" w:hanging="360"/>
      </w:pPr>
    </w:lvl>
    <w:lvl w:ilvl="2" w:tplc="FFFFFFFF">
      <w:start w:val="1"/>
      <w:numFmt w:val="hebrew2"/>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Roman"/>
      <w:lvlText w:val="%5."/>
      <w:lvlJc w:val="left"/>
      <w:pPr>
        <w:tabs>
          <w:tab w:val="num" w:pos="3600"/>
        </w:tabs>
        <w:ind w:left="3600" w:hanging="360"/>
      </w:pPr>
    </w:lvl>
    <w:lvl w:ilvl="5" w:tplc="FFFFFFFF">
      <w:start w:val="1"/>
      <w:numFmt w:val="hebrew2"/>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Roman"/>
      <w:lvlText w:val="%8."/>
      <w:lvlJc w:val="left"/>
      <w:pPr>
        <w:tabs>
          <w:tab w:val="num" w:pos="5760"/>
        </w:tabs>
        <w:ind w:left="5760" w:hanging="360"/>
      </w:pPr>
    </w:lvl>
    <w:lvl w:ilvl="8" w:tplc="FFFFFFFF">
      <w:start w:val="1"/>
      <w:numFmt w:val="hebrew2"/>
      <w:lvlText w:val="%9."/>
      <w:lvlJc w:val="right"/>
      <w:pPr>
        <w:tabs>
          <w:tab w:val="num" w:pos="6480"/>
        </w:tabs>
        <w:ind w:left="6480" w:hanging="180"/>
      </w:pPr>
    </w:lvl>
  </w:abstractNum>
  <w:abstractNum w:abstractNumId="21" w15:restartNumberingAfterBreak="0">
    <w:nsid w:val="783D1008"/>
    <w:multiLevelType w:val="hybridMultilevel"/>
    <w:tmpl w:val="60225C28"/>
    <w:lvl w:ilvl="0" w:tplc="938E19CA">
      <w:start w:val="1"/>
      <w:numFmt w:val="hebrew1"/>
      <w:lvlText w:val="%1."/>
      <w:lvlJc w:val="left"/>
      <w:pPr>
        <w:tabs>
          <w:tab w:val="num" w:pos="746"/>
        </w:tabs>
        <w:ind w:left="746" w:hanging="360"/>
      </w:pPr>
      <w:rPr>
        <w:szCs w:val="24"/>
      </w:rPr>
    </w:lvl>
    <w:lvl w:ilvl="1" w:tplc="040D0019">
      <w:start w:val="1"/>
      <w:numFmt w:val="lowerLetter"/>
      <w:lvlText w:val="%2."/>
      <w:lvlJc w:val="left"/>
      <w:pPr>
        <w:tabs>
          <w:tab w:val="num" w:pos="1466"/>
        </w:tabs>
        <w:ind w:left="1466" w:hanging="360"/>
      </w:pPr>
    </w:lvl>
    <w:lvl w:ilvl="2" w:tplc="040D001B">
      <w:start w:val="1"/>
      <w:numFmt w:val="lowerRoman"/>
      <w:lvlText w:val="%3."/>
      <w:lvlJc w:val="right"/>
      <w:pPr>
        <w:tabs>
          <w:tab w:val="num" w:pos="2186"/>
        </w:tabs>
        <w:ind w:left="2186" w:hanging="180"/>
      </w:pPr>
    </w:lvl>
    <w:lvl w:ilvl="3" w:tplc="040D000F">
      <w:start w:val="1"/>
      <w:numFmt w:val="decimal"/>
      <w:lvlText w:val="%4."/>
      <w:lvlJc w:val="left"/>
      <w:pPr>
        <w:tabs>
          <w:tab w:val="num" w:pos="2906"/>
        </w:tabs>
        <w:ind w:left="2906" w:hanging="360"/>
      </w:pPr>
    </w:lvl>
    <w:lvl w:ilvl="4" w:tplc="040D0019">
      <w:start w:val="1"/>
      <w:numFmt w:val="lowerLetter"/>
      <w:lvlText w:val="%5."/>
      <w:lvlJc w:val="left"/>
      <w:pPr>
        <w:tabs>
          <w:tab w:val="num" w:pos="3626"/>
        </w:tabs>
        <w:ind w:left="3626" w:hanging="360"/>
      </w:pPr>
    </w:lvl>
    <w:lvl w:ilvl="5" w:tplc="040D001B">
      <w:start w:val="1"/>
      <w:numFmt w:val="lowerRoman"/>
      <w:lvlText w:val="%6."/>
      <w:lvlJc w:val="right"/>
      <w:pPr>
        <w:tabs>
          <w:tab w:val="num" w:pos="4346"/>
        </w:tabs>
        <w:ind w:left="4346" w:hanging="180"/>
      </w:pPr>
    </w:lvl>
    <w:lvl w:ilvl="6" w:tplc="040D000F">
      <w:start w:val="1"/>
      <w:numFmt w:val="decimal"/>
      <w:lvlText w:val="%7."/>
      <w:lvlJc w:val="left"/>
      <w:pPr>
        <w:tabs>
          <w:tab w:val="num" w:pos="5066"/>
        </w:tabs>
        <w:ind w:left="5066" w:hanging="360"/>
      </w:pPr>
    </w:lvl>
    <w:lvl w:ilvl="7" w:tplc="040D0019">
      <w:start w:val="1"/>
      <w:numFmt w:val="lowerLetter"/>
      <w:lvlText w:val="%8."/>
      <w:lvlJc w:val="left"/>
      <w:pPr>
        <w:tabs>
          <w:tab w:val="num" w:pos="5786"/>
        </w:tabs>
        <w:ind w:left="5786" w:hanging="360"/>
      </w:pPr>
    </w:lvl>
    <w:lvl w:ilvl="8" w:tplc="040D001B">
      <w:start w:val="1"/>
      <w:numFmt w:val="lowerRoman"/>
      <w:lvlText w:val="%9."/>
      <w:lvlJc w:val="right"/>
      <w:pPr>
        <w:tabs>
          <w:tab w:val="num" w:pos="6506"/>
        </w:tabs>
        <w:ind w:left="6506" w:hanging="180"/>
      </w:pPr>
    </w:lvl>
  </w:abstractNum>
  <w:num w:numId="1" w16cid:durableId="1673337132">
    <w:abstractNumId w:val="11"/>
    <w:lvlOverride w:ilvl="0"/>
    <w:lvlOverride w:ilvl="1"/>
    <w:lvlOverride w:ilvl="2"/>
    <w:lvlOverride w:ilvl="3"/>
    <w:lvlOverride w:ilvl="4"/>
    <w:lvlOverride w:ilvl="5"/>
    <w:lvlOverride w:ilvl="6"/>
    <w:lvlOverride w:ilvl="7"/>
    <w:lvlOverride w:ilvl="8"/>
  </w:num>
  <w:num w:numId="2" w16cid:durableId="802583591">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19524212">
    <w:abstractNumId w:val="4"/>
    <w:lvlOverride w:ilvl="0">
      <w:startOverride w:val="1"/>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862351306">
    <w:abstractNumId w:val="3"/>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92197681">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629042007">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330788277">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200441">
    <w:abstractNumId w:val="18"/>
    <w:lvlOverride w:ilvl="0"/>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791851694">
    <w:abstractNumId w:val="15"/>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87628223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344624265">
    <w:abstractNumId w:val="12"/>
  </w:num>
  <w:num w:numId="12" w16cid:durableId="8985990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776241536">
    <w:abstractNumId w:val="7"/>
  </w:num>
  <w:num w:numId="14" w16cid:durableId="934290456">
    <w:abstractNumId w:val="7"/>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916553677">
    <w:abstractNumId w:val="17"/>
  </w:num>
  <w:num w:numId="16" w16cid:durableId="2106730231">
    <w:abstractNumId w:val="17"/>
    <w:lvlOverride w:ilvl="0">
      <w:startOverride w:val="4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265191272">
    <w:abstractNumId w:val="5"/>
  </w:num>
  <w:num w:numId="18" w16cid:durableId="1277954775">
    <w:abstractNumId w:val="5"/>
    <w:lvlOverride w:ilvl="0">
      <w:startOverride w:val="4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151680713">
    <w:abstractNumId w:val="9"/>
  </w:num>
  <w:num w:numId="20" w16cid:durableId="392510738">
    <w:abstractNumId w:val="9"/>
    <w:lvlOverride w:ilvl="0">
      <w:startOverride w:val="4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975214115">
    <w:abstractNumId w:val="16"/>
  </w:num>
  <w:num w:numId="22" w16cid:durableId="1599679836">
    <w:abstractNumId w:val="1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03758676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10750704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48401238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355815779">
    <w:abstractNumId w:val="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787238476">
    <w:abstractNumId w:val="0"/>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08619693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13C5"/>
    <w:rsid w:val="00077CE7"/>
    <w:rsid w:val="00084519"/>
    <w:rsid w:val="00094760"/>
    <w:rsid w:val="000D0A23"/>
    <w:rsid w:val="000E2E77"/>
    <w:rsid w:val="002C1211"/>
    <w:rsid w:val="005C4B14"/>
    <w:rsid w:val="00660B16"/>
    <w:rsid w:val="007637FF"/>
    <w:rsid w:val="007764BB"/>
    <w:rsid w:val="009D0360"/>
    <w:rsid w:val="00A00C1F"/>
    <w:rsid w:val="00A61F12"/>
    <w:rsid w:val="00AA7185"/>
    <w:rsid w:val="00B22A00"/>
    <w:rsid w:val="00C70EA6"/>
    <w:rsid w:val="00D43E3D"/>
    <w:rsid w:val="00D5072B"/>
    <w:rsid w:val="00DC143F"/>
    <w:rsid w:val="00E65BEC"/>
    <w:rsid w:val="00E870A3"/>
    <w:rsid w:val="00F213C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FBB056"/>
  <w15:chartTrackingRefBased/>
  <w15:docId w15:val="{983F3924-5559-4D9D-80F3-60D5BB1E77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qFormat/>
    <w:rsid w:val="00F213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semiHidden/>
    <w:unhideWhenUsed/>
    <w:qFormat/>
    <w:rsid w:val="00F213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semiHidden/>
    <w:unhideWhenUsed/>
    <w:qFormat/>
    <w:rsid w:val="00F213C5"/>
    <w:pPr>
      <w:keepNext/>
      <w:keepLines/>
      <w:spacing w:before="160" w:after="80"/>
      <w:outlineLvl w:val="2"/>
    </w:pPr>
    <w:rPr>
      <w:rFonts w:eastAsiaTheme="majorEastAsia" w:cstheme="majorBidi"/>
      <w:color w:val="0F4761" w:themeColor="accent1" w:themeShade="BF"/>
      <w:sz w:val="28"/>
      <w:szCs w:val="28"/>
    </w:rPr>
  </w:style>
  <w:style w:type="paragraph" w:styleId="4">
    <w:name w:val="heading 4"/>
    <w:aliases w:val="Heading 4 תו1"/>
    <w:basedOn w:val="a"/>
    <w:next w:val="a"/>
    <w:link w:val="40"/>
    <w:semiHidden/>
    <w:unhideWhenUsed/>
    <w:qFormat/>
    <w:rsid w:val="00F213C5"/>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semiHidden/>
    <w:unhideWhenUsed/>
    <w:qFormat/>
    <w:rsid w:val="00F213C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semiHidden/>
    <w:unhideWhenUsed/>
    <w:qFormat/>
    <w:rsid w:val="00F213C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semiHidden/>
    <w:unhideWhenUsed/>
    <w:qFormat/>
    <w:rsid w:val="00F213C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semiHidden/>
    <w:unhideWhenUsed/>
    <w:qFormat/>
    <w:rsid w:val="00F213C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semiHidden/>
    <w:unhideWhenUsed/>
    <w:qFormat/>
    <w:rsid w:val="00F213C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rsid w:val="00F213C5"/>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semiHidden/>
    <w:rsid w:val="00F213C5"/>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semiHidden/>
    <w:rsid w:val="00F213C5"/>
    <w:rPr>
      <w:rFonts w:eastAsiaTheme="majorEastAsia" w:cstheme="majorBidi"/>
      <w:color w:val="0F4761" w:themeColor="accent1" w:themeShade="BF"/>
      <w:sz w:val="28"/>
      <w:szCs w:val="28"/>
    </w:rPr>
  </w:style>
  <w:style w:type="character" w:customStyle="1" w:styleId="40">
    <w:name w:val="כותרת 4 תו"/>
    <w:aliases w:val="Heading 4 תו1 תו1"/>
    <w:basedOn w:val="a0"/>
    <w:link w:val="4"/>
    <w:semiHidden/>
    <w:rsid w:val="00F213C5"/>
    <w:rPr>
      <w:rFonts w:eastAsiaTheme="majorEastAsia" w:cstheme="majorBidi"/>
      <w:i/>
      <w:iCs/>
      <w:color w:val="0F4761" w:themeColor="accent1" w:themeShade="BF"/>
    </w:rPr>
  </w:style>
  <w:style w:type="character" w:customStyle="1" w:styleId="50">
    <w:name w:val="כותרת 5 תו"/>
    <w:basedOn w:val="a0"/>
    <w:link w:val="5"/>
    <w:semiHidden/>
    <w:rsid w:val="00F213C5"/>
    <w:rPr>
      <w:rFonts w:eastAsiaTheme="majorEastAsia" w:cstheme="majorBidi"/>
      <w:color w:val="0F4761" w:themeColor="accent1" w:themeShade="BF"/>
    </w:rPr>
  </w:style>
  <w:style w:type="character" w:customStyle="1" w:styleId="60">
    <w:name w:val="כותרת 6 תו"/>
    <w:basedOn w:val="a0"/>
    <w:link w:val="6"/>
    <w:semiHidden/>
    <w:rsid w:val="00F213C5"/>
    <w:rPr>
      <w:rFonts w:eastAsiaTheme="majorEastAsia" w:cstheme="majorBidi"/>
      <w:i/>
      <w:iCs/>
      <w:color w:val="595959" w:themeColor="text1" w:themeTint="A6"/>
    </w:rPr>
  </w:style>
  <w:style w:type="character" w:customStyle="1" w:styleId="70">
    <w:name w:val="כותרת 7 תו"/>
    <w:basedOn w:val="a0"/>
    <w:link w:val="7"/>
    <w:semiHidden/>
    <w:rsid w:val="00F213C5"/>
    <w:rPr>
      <w:rFonts w:eastAsiaTheme="majorEastAsia" w:cstheme="majorBidi"/>
      <w:color w:val="595959" w:themeColor="text1" w:themeTint="A6"/>
    </w:rPr>
  </w:style>
  <w:style w:type="character" w:customStyle="1" w:styleId="80">
    <w:name w:val="כותרת 8 תו"/>
    <w:basedOn w:val="a0"/>
    <w:link w:val="8"/>
    <w:semiHidden/>
    <w:rsid w:val="00F213C5"/>
    <w:rPr>
      <w:rFonts w:eastAsiaTheme="majorEastAsia" w:cstheme="majorBidi"/>
      <w:i/>
      <w:iCs/>
      <w:color w:val="272727" w:themeColor="text1" w:themeTint="D8"/>
    </w:rPr>
  </w:style>
  <w:style w:type="character" w:customStyle="1" w:styleId="90">
    <w:name w:val="כותרת 9 תו"/>
    <w:basedOn w:val="a0"/>
    <w:link w:val="9"/>
    <w:semiHidden/>
    <w:rsid w:val="00F213C5"/>
    <w:rPr>
      <w:rFonts w:eastAsiaTheme="majorEastAsia" w:cstheme="majorBidi"/>
      <w:color w:val="272727" w:themeColor="text1" w:themeTint="D8"/>
    </w:rPr>
  </w:style>
  <w:style w:type="paragraph" w:styleId="a3">
    <w:name w:val="Title"/>
    <w:basedOn w:val="a"/>
    <w:next w:val="a"/>
    <w:link w:val="a4"/>
    <w:uiPriority w:val="10"/>
    <w:qFormat/>
    <w:rsid w:val="00F213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F213C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213C5"/>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F213C5"/>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F213C5"/>
    <w:pPr>
      <w:spacing w:before="160"/>
      <w:jc w:val="center"/>
    </w:pPr>
    <w:rPr>
      <w:i/>
      <w:iCs/>
      <w:color w:val="404040" w:themeColor="text1" w:themeTint="BF"/>
    </w:rPr>
  </w:style>
  <w:style w:type="character" w:customStyle="1" w:styleId="a8">
    <w:name w:val="ציטוט תו"/>
    <w:basedOn w:val="a0"/>
    <w:link w:val="a7"/>
    <w:uiPriority w:val="29"/>
    <w:rsid w:val="00F213C5"/>
    <w:rPr>
      <w:i/>
      <w:iCs/>
      <w:color w:val="404040" w:themeColor="text1" w:themeTint="BF"/>
    </w:rPr>
  </w:style>
  <w:style w:type="paragraph" w:styleId="a9">
    <w:name w:val="List Paragraph"/>
    <w:basedOn w:val="a"/>
    <w:uiPriority w:val="34"/>
    <w:qFormat/>
    <w:rsid w:val="00F213C5"/>
    <w:pPr>
      <w:ind w:left="720"/>
      <w:contextualSpacing/>
    </w:pPr>
  </w:style>
  <w:style w:type="character" w:styleId="aa">
    <w:name w:val="Intense Emphasis"/>
    <w:basedOn w:val="a0"/>
    <w:uiPriority w:val="21"/>
    <w:qFormat/>
    <w:rsid w:val="00F213C5"/>
    <w:rPr>
      <w:i/>
      <w:iCs/>
      <w:color w:val="0F4761" w:themeColor="accent1" w:themeShade="BF"/>
    </w:rPr>
  </w:style>
  <w:style w:type="paragraph" w:styleId="ab">
    <w:name w:val="Intense Quote"/>
    <w:basedOn w:val="a"/>
    <w:next w:val="a"/>
    <w:link w:val="ac"/>
    <w:uiPriority w:val="30"/>
    <w:qFormat/>
    <w:rsid w:val="00F213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F213C5"/>
    <w:rPr>
      <w:i/>
      <w:iCs/>
      <w:color w:val="0F4761" w:themeColor="accent1" w:themeShade="BF"/>
    </w:rPr>
  </w:style>
  <w:style w:type="character" w:styleId="ad">
    <w:name w:val="Intense Reference"/>
    <w:basedOn w:val="a0"/>
    <w:uiPriority w:val="32"/>
    <w:qFormat/>
    <w:rsid w:val="00F213C5"/>
    <w:rPr>
      <w:b/>
      <w:bCs/>
      <w:smallCaps/>
      <w:color w:val="0F4761" w:themeColor="accent1" w:themeShade="BF"/>
      <w:spacing w:val="5"/>
    </w:rPr>
  </w:style>
  <w:style w:type="paragraph" w:styleId="ae">
    <w:name w:val="footnote text"/>
    <w:basedOn w:val="a"/>
    <w:link w:val="af"/>
    <w:semiHidden/>
    <w:unhideWhenUsed/>
    <w:rsid w:val="00A00C1F"/>
    <w:pPr>
      <w:spacing w:after="0" w:line="240" w:lineRule="auto"/>
    </w:pPr>
    <w:rPr>
      <w:sz w:val="20"/>
      <w:szCs w:val="20"/>
    </w:rPr>
  </w:style>
  <w:style w:type="character" w:customStyle="1" w:styleId="af">
    <w:name w:val="טקסט הערת שוליים תו"/>
    <w:basedOn w:val="a0"/>
    <w:link w:val="ae"/>
    <w:semiHidden/>
    <w:rsid w:val="00A00C1F"/>
    <w:rPr>
      <w:sz w:val="20"/>
      <w:szCs w:val="20"/>
    </w:rPr>
  </w:style>
  <w:style w:type="character" w:styleId="af0">
    <w:name w:val="footnote reference"/>
    <w:basedOn w:val="a0"/>
    <w:semiHidden/>
    <w:unhideWhenUsed/>
    <w:rsid w:val="00A00C1F"/>
    <w:rPr>
      <w:vertAlign w:val="superscript"/>
    </w:rPr>
  </w:style>
  <w:style w:type="numbering" w:customStyle="1" w:styleId="11">
    <w:name w:val="ללא רשימה1"/>
    <w:next w:val="a2"/>
    <w:uiPriority w:val="99"/>
    <w:semiHidden/>
    <w:unhideWhenUsed/>
    <w:rsid w:val="009D0360"/>
  </w:style>
  <w:style w:type="character" w:styleId="Hyperlink">
    <w:name w:val="Hyperlink"/>
    <w:basedOn w:val="a0"/>
    <w:semiHidden/>
    <w:unhideWhenUsed/>
    <w:rsid w:val="009D0360"/>
    <w:rPr>
      <w:color w:val="0000FF"/>
      <w:u w:val="single"/>
    </w:rPr>
  </w:style>
  <w:style w:type="character" w:styleId="FollowedHyperlink">
    <w:name w:val="FollowedHyperlink"/>
    <w:basedOn w:val="a0"/>
    <w:semiHidden/>
    <w:unhideWhenUsed/>
    <w:rsid w:val="009D0360"/>
    <w:rPr>
      <w:color w:val="800080"/>
      <w:u w:val="single"/>
    </w:rPr>
  </w:style>
  <w:style w:type="character" w:customStyle="1" w:styleId="41">
    <w:name w:val="כותרת 4 תו1"/>
    <w:aliases w:val="Heading 4 תו1 תו"/>
    <w:basedOn w:val="a0"/>
    <w:semiHidden/>
    <w:rsid w:val="009D0360"/>
    <w:rPr>
      <w:rFonts w:ascii="Keren" w:hAnsi="Keren" w:cs="David" w:hint="cs"/>
      <w:sz w:val="28"/>
      <w:szCs w:val="24"/>
      <w:u w:val="single"/>
      <w:lang w:val="en-US" w:eastAsia="he-IL" w:bidi="he-IL"/>
    </w:rPr>
  </w:style>
  <w:style w:type="paragraph" w:customStyle="1" w:styleId="msonormal0">
    <w:name w:val="msonormal"/>
    <w:basedOn w:val="a"/>
    <w:rsid w:val="009D0360"/>
    <w:pPr>
      <w:bidi w:val="0"/>
      <w:spacing w:before="100" w:beforeAutospacing="1" w:after="100" w:afterAutospacing="1" w:line="240" w:lineRule="auto"/>
    </w:pPr>
    <w:rPr>
      <w:rFonts w:ascii="Times New Roman" w:eastAsia="Times New Roman" w:hAnsi="Times New Roman" w:cs="Times New Roman"/>
      <w:sz w:val="24"/>
      <w:szCs w:val="24"/>
      <w14:ligatures w14:val="none"/>
    </w:rPr>
  </w:style>
  <w:style w:type="paragraph" w:styleId="Index1">
    <w:name w:val="index 1"/>
    <w:basedOn w:val="a"/>
    <w:next w:val="a"/>
    <w:autoRedefine/>
    <w:semiHidden/>
    <w:unhideWhenUsed/>
    <w:rsid w:val="009D0360"/>
    <w:pPr>
      <w:tabs>
        <w:tab w:val="right" w:leader="dot" w:pos="4222"/>
      </w:tabs>
      <w:spacing w:after="0" w:line="360" w:lineRule="auto"/>
      <w:ind w:left="280" w:hanging="280"/>
    </w:pPr>
    <w:rPr>
      <w:rFonts w:ascii="Keren" w:eastAsia="Times New Roman" w:hAnsi="Keren" w:cs="David"/>
      <w:sz w:val="24"/>
      <w:szCs w:val="26"/>
      <w:lang w:eastAsia="he-IL"/>
      <w14:ligatures w14:val="none"/>
    </w:rPr>
  </w:style>
  <w:style w:type="paragraph" w:styleId="Index2">
    <w:name w:val="index 2"/>
    <w:basedOn w:val="a"/>
    <w:next w:val="a"/>
    <w:autoRedefine/>
    <w:semiHidden/>
    <w:unhideWhenUsed/>
    <w:rsid w:val="009D0360"/>
    <w:pPr>
      <w:tabs>
        <w:tab w:val="right" w:leader="dot" w:pos="4336"/>
      </w:tabs>
      <w:spacing w:after="0" w:line="360" w:lineRule="auto"/>
      <w:ind w:left="560" w:hanging="280"/>
    </w:pPr>
    <w:rPr>
      <w:rFonts w:ascii="Keren" w:eastAsia="Times New Roman" w:hAnsi="Keren" w:cs="David"/>
      <w:sz w:val="20"/>
      <w:lang w:eastAsia="he-IL"/>
      <w14:ligatures w14:val="none"/>
    </w:rPr>
  </w:style>
  <w:style w:type="paragraph" w:styleId="Index3">
    <w:name w:val="index 3"/>
    <w:basedOn w:val="a"/>
    <w:next w:val="a"/>
    <w:autoRedefine/>
    <w:semiHidden/>
    <w:unhideWhenUsed/>
    <w:rsid w:val="009D0360"/>
    <w:pPr>
      <w:spacing w:after="0" w:line="360" w:lineRule="auto"/>
      <w:ind w:left="840" w:hanging="280"/>
    </w:pPr>
    <w:rPr>
      <w:rFonts w:ascii="Keren" w:eastAsia="Times New Roman" w:hAnsi="Keren" w:cs="David"/>
      <w:sz w:val="28"/>
      <w:szCs w:val="24"/>
      <w:lang w:eastAsia="he-IL"/>
      <w14:ligatures w14:val="none"/>
    </w:rPr>
  </w:style>
  <w:style w:type="paragraph" w:styleId="Index4">
    <w:name w:val="index 4"/>
    <w:basedOn w:val="a"/>
    <w:next w:val="a"/>
    <w:autoRedefine/>
    <w:semiHidden/>
    <w:unhideWhenUsed/>
    <w:rsid w:val="009D0360"/>
    <w:pPr>
      <w:spacing w:after="0" w:line="360" w:lineRule="auto"/>
      <w:ind w:left="1120" w:hanging="280"/>
    </w:pPr>
    <w:rPr>
      <w:rFonts w:ascii="Keren" w:eastAsia="Times New Roman" w:hAnsi="Keren" w:cs="David"/>
      <w:sz w:val="28"/>
      <w:szCs w:val="24"/>
      <w:lang w:eastAsia="he-IL"/>
      <w14:ligatures w14:val="none"/>
    </w:rPr>
  </w:style>
  <w:style w:type="paragraph" w:styleId="Index5">
    <w:name w:val="index 5"/>
    <w:basedOn w:val="a"/>
    <w:next w:val="a"/>
    <w:autoRedefine/>
    <w:semiHidden/>
    <w:unhideWhenUsed/>
    <w:rsid w:val="009D0360"/>
    <w:pPr>
      <w:spacing w:after="0" w:line="360" w:lineRule="auto"/>
      <w:ind w:left="1400" w:hanging="280"/>
    </w:pPr>
    <w:rPr>
      <w:rFonts w:ascii="Keren" w:eastAsia="Times New Roman" w:hAnsi="Keren" w:cs="David"/>
      <w:sz w:val="28"/>
      <w:szCs w:val="24"/>
      <w:lang w:eastAsia="he-IL"/>
      <w14:ligatures w14:val="none"/>
    </w:rPr>
  </w:style>
  <w:style w:type="paragraph" w:styleId="Index6">
    <w:name w:val="index 6"/>
    <w:basedOn w:val="a"/>
    <w:next w:val="a"/>
    <w:autoRedefine/>
    <w:semiHidden/>
    <w:unhideWhenUsed/>
    <w:rsid w:val="009D0360"/>
    <w:pPr>
      <w:spacing w:after="0" w:line="360" w:lineRule="auto"/>
      <w:ind w:left="1680" w:hanging="280"/>
    </w:pPr>
    <w:rPr>
      <w:rFonts w:ascii="Keren" w:eastAsia="Times New Roman" w:hAnsi="Keren" w:cs="David"/>
      <w:sz w:val="28"/>
      <w:szCs w:val="24"/>
      <w:lang w:eastAsia="he-IL"/>
      <w14:ligatures w14:val="none"/>
    </w:rPr>
  </w:style>
  <w:style w:type="paragraph" w:styleId="Index7">
    <w:name w:val="index 7"/>
    <w:basedOn w:val="a"/>
    <w:next w:val="a"/>
    <w:autoRedefine/>
    <w:semiHidden/>
    <w:unhideWhenUsed/>
    <w:rsid w:val="009D0360"/>
    <w:pPr>
      <w:spacing w:after="0" w:line="360" w:lineRule="auto"/>
      <w:ind w:left="1960" w:hanging="280"/>
    </w:pPr>
    <w:rPr>
      <w:rFonts w:ascii="Keren" w:eastAsia="Times New Roman" w:hAnsi="Keren" w:cs="David"/>
      <w:sz w:val="28"/>
      <w:szCs w:val="24"/>
      <w:lang w:eastAsia="he-IL"/>
      <w14:ligatures w14:val="none"/>
    </w:rPr>
  </w:style>
  <w:style w:type="paragraph" w:styleId="Index8">
    <w:name w:val="index 8"/>
    <w:basedOn w:val="a"/>
    <w:next w:val="a"/>
    <w:autoRedefine/>
    <w:semiHidden/>
    <w:unhideWhenUsed/>
    <w:rsid w:val="009D0360"/>
    <w:pPr>
      <w:spacing w:after="0" w:line="360" w:lineRule="auto"/>
      <w:ind w:left="2240" w:hanging="280"/>
    </w:pPr>
    <w:rPr>
      <w:rFonts w:ascii="Keren" w:eastAsia="Times New Roman" w:hAnsi="Keren" w:cs="David"/>
      <w:sz w:val="28"/>
      <w:szCs w:val="24"/>
      <w:lang w:eastAsia="he-IL"/>
      <w14:ligatures w14:val="none"/>
    </w:rPr>
  </w:style>
  <w:style w:type="paragraph" w:styleId="Index9">
    <w:name w:val="index 9"/>
    <w:basedOn w:val="a"/>
    <w:next w:val="a"/>
    <w:autoRedefine/>
    <w:semiHidden/>
    <w:unhideWhenUsed/>
    <w:rsid w:val="009D0360"/>
    <w:pPr>
      <w:spacing w:after="0" w:line="360" w:lineRule="auto"/>
      <w:ind w:left="2520" w:hanging="280"/>
    </w:pPr>
    <w:rPr>
      <w:rFonts w:ascii="Keren" w:eastAsia="Times New Roman" w:hAnsi="Keren" w:cs="David"/>
      <w:sz w:val="28"/>
      <w:szCs w:val="24"/>
      <w:lang w:eastAsia="he-IL"/>
      <w14:ligatures w14:val="none"/>
    </w:rPr>
  </w:style>
  <w:style w:type="paragraph" w:styleId="TOC1">
    <w:name w:val="toc 1"/>
    <w:basedOn w:val="a"/>
    <w:next w:val="a"/>
    <w:autoRedefine/>
    <w:semiHidden/>
    <w:unhideWhenUsed/>
    <w:rsid w:val="009D0360"/>
    <w:pPr>
      <w:spacing w:before="120" w:after="120" w:line="360" w:lineRule="auto"/>
    </w:pPr>
    <w:rPr>
      <w:rFonts w:ascii="Times New Roman" w:eastAsia="Times New Roman" w:hAnsi="Times New Roman" w:cs="Times New Roman"/>
      <w:b/>
      <w:bCs/>
      <w:caps/>
      <w:sz w:val="20"/>
      <w:szCs w:val="20"/>
      <w:lang w:eastAsia="he-IL"/>
      <w14:ligatures w14:val="none"/>
    </w:rPr>
  </w:style>
  <w:style w:type="paragraph" w:styleId="TOC2">
    <w:name w:val="toc 2"/>
    <w:basedOn w:val="a"/>
    <w:next w:val="a"/>
    <w:autoRedefine/>
    <w:semiHidden/>
    <w:unhideWhenUsed/>
    <w:rsid w:val="009D0360"/>
    <w:pPr>
      <w:spacing w:after="0" w:line="360" w:lineRule="auto"/>
      <w:ind w:left="280"/>
    </w:pPr>
    <w:rPr>
      <w:rFonts w:ascii="Times New Roman" w:eastAsia="Times New Roman" w:hAnsi="Times New Roman" w:cs="Times New Roman"/>
      <w:smallCaps/>
      <w:sz w:val="20"/>
      <w:szCs w:val="20"/>
      <w:lang w:eastAsia="he-IL"/>
      <w14:ligatures w14:val="none"/>
    </w:rPr>
  </w:style>
  <w:style w:type="paragraph" w:styleId="TOC3">
    <w:name w:val="toc 3"/>
    <w:basedOn w:val="a"/>
    <w:next w:val="a"/>
    <w:autoRedefine/>
    <w:semiHidden/>
    <w:unhideWhenUsed/>
    <w:rsid w:val="009D0360"/>
    <w:pPr>
      <w:spacing w:after="0" w:line="360" w:lineRule="auto"/>
      <w:ind w:left="560"/>
    </w:pPr>
    <w:rPr>
      <w:rFonts w:ascii="Times New Roman" w:eastAsia="Times New Roman" w:hAnsi="Times New Roman" w:cs="Times New Roman"/>
      <w:i/>
      <w:iCs/>
      <w:sz w:val="20"/>
      <w:szCs w:val="20"/>
      <w:lang w:eastAsia="he-IL"/>
      <w14:ligatures w14:val="none"/>
    </w:rPr>
  </w:style>
  <w:style w:type="paragraph" w:styleId="TOC4">
    <w:name w:val="toc 4"/>
    <w:basedOn w:val="a"/>
    <w:next w:val="a"/>
    <w:autoRedefine/>
    <w:semiHidden/>
    <w:unhideWhenUsed/>
    <w:rsid w:val="009D0360"/>
    <w:pPr>
      <w:spacing w:after="0" w:line="360" w:lineRule="auto"/>
      <w:ind w:left="840"/>
    </w:pPr>
    <w:rPr>
      <w:rFonts w:ascii="Times New Roman" w:eastAsia="Times New Roman" w:hAnsi="Times New Roman" w:cs="Times New Roman"/>
      <w:sz w:val="18"/>
      <w:szCs w:val="18"/>
      <w:lang w:eastAsia="he-IL"/>
      <w14:ligatures w14:val="none"/>
    </w:rPr>
  </w:style>
  <w:style w:type="paragraph" w:styleId="TOC5">
    <w:name w:val="toc 5"/>
    <w:basedOn w:val="a"/>
    <w:next w:val="a"/>
    <w:autoRedefine/>
    <w:semiHidden/>
    <w:unhideWhenUsed/>
    <w:rsid w:val="009D0360"/>
    <w:pPr>
      <w:spacing w:after="0" w:line="360" w:lineRule="auto"/>
      <w:ind w:left="1120"/>
    </w:pPr>
    <w:rPr>
      <w:rFonts w:ascii="Times New Roman" w:eastAsia="Times New Roman" w:hAnsi="Times New Roman" w:cs="Times New Roman"/>
      <w:sz w:val="18"/>
      <w:szCs w:val="18"/>
      <w:lang w:eastAsia="he-IL"/>
      <w14:ligatures w14:val="none"/>
    </w:rPr>
  </w:style>
  <w:style w:type="paragraph" w:styleId="TOC6">
    <w:name w:val="toc 6"/>
    <w:basedOn w:val="a"/>
    <w:next w:val="a"/>
    <w:autoRedefine/>
    <w:semiHidden/>
    <w:unhideWhenUsed/>
    <w:rsid w:val="009D0360"/>
    <w:pPr>
      <w:spacing w:after="0" w:line="360" w:lineRule="auto"/>
      <w:ind w:left="1400"/>
    </w:pPr>
    <w:rPr>
      <w:rFonts w:ascii="Times New Roman" w:eastAsia="Times New Roman" w:hAnsi="Times New Roman" w:cs="Times New Roman"/>
      <w:sz w:val="18"/>
      <w:szCs w:val="18"/>
      <w:lang w:eastAsia="he-IL"/>
      <w14:ligatures w14:val="none"/>
    </w:rPr>
  </w:style>
  <w:style w:type="paragraph" w:styleId="TOC7">
    <w:name w:val="toc 7"/>
    <w:basedOn w:val="a"/>
    <w:next w:val="a"/>
    <w:autoRedefine/>
    <w:semiHidden/>
    <w:unhideWhenUsed/>
    <w:rsid w:val="009D0360"/>
    <w:pPr>
      <w:spacing w:after="0" w:line="360" w:lineRule="auto"/>
      <w:ind w:left="1680"/>
    </w:pPr>
    <w:rPr>
      <w:rFonts w:ascii="Times New Roman" w:eastAsia="Times New Roman" w:hAnsi="Times New Roman" w:cs="Times New Roman"/>
      <w:sz w:val="18"/>
      <w:szCs w:val="18"/>
      <w:lang w:eastAsia="he-IL"/>
      <w14:ligatures w14:val="none"/>
    </w:rPr>
  </w:style>
  <w:style w:type="paragraph" w:styleId="TOC8">
    <w:name w:val="toc 8"/>
    <w:basedOn w:val="a"/>
    <w:next w:val="a"/>
    <w:autoRedefine/>
    <w:semiHidden/>
    <w:unhideWhenUsed/>
    <w:rsid w:val="009D0360"/>
    <w:pPr>
      <w:spacing w:after="0" w:line="360" w:lineRule="auto"/>
      <w:ind w:left="1960"/>
    </w:pPr>
    <w:rPr>
      <w:rFonts w:ascii="Times New Roman" w:eastAsia="Times New Roman" w:hAnsi="Times New Roman" w:cs="Times New Roman"/>
      <w:sz w:val="18"/>
      <w:szCs w:val="18"/>
      <w:lang w:eastAsia="he-IL"/>
      <w14:ligatures w14:val="none"/>
    </w:rPr>
  </w:style>
  <w:style w:type="paragraph" w:styleId="TOC9">
    <w:name w:val="toc 9"/>
    <w:basedOn w:val="a"/>
    <w:next w:val="a"/>
    <w:autoRedefine/>
    <w:semiHidden/>
    <w:unhideWhenUsed/>
    <w:rsid w:val="009D0360"/>
    <w:pPr>
      <w:spacing w:after="0" w:line="360" w:lineRule="auto"/>
      <w:ind w:left="2240"/>
    </w:pPr>
    <w:rPr>
      <w:rFonts w:ascii="Times New Roman" w:eastAsia="Times New Roman" w:hAnsi="Times New Roman" w:cs="Times New Roman"/>
      <w:sz w:val="18"/>
      <w:szCs w:val="18"/>
      <w:lang w:eastAsia="he-IL"/>
      <w14:ligatures w14:val="none"/>
    </w:rPr>
  </w:style>
  <w:style w:type="paragraph" w:styleId="af1">
    <w:name w:val="annotation text"/>
    <w:basedOn w:val="a"/>
    <w:link w:val="af2"/>
    <w:semiHidden/>
    <w:unhideWhenUsed/>
    <w:rsid w:val="009D0360"/>
    <w:pPr>
      <w:spacing w:after="0" w:line="360" w:lineRule="auto"/>
      <w:jc w:val="both"/>
    </w:pPr>
    <w:rPr>
      <w:rFonts w:ascii="Keren" w:eastAsia="Times New Roman" w:hAnsi="Keren" w:cs="David"/>
      <w:sz w:val="20"/>
      <w:szCs w:val="20"/>
      <w:lang w:eastAsia="he-IL"/>
      <w14:ligatures w14:val="none"/>
    </w:rPr>
  </w:style>
  <w:style w:type="character" w:customStyle="1" w:styleId="af2">
    <w:name w:val="טקסט הערה תו"/>
    <w:basedOn w:val="a0"/>
    <w:link w:val="af1"/>
    <w:semiHidden/>
    <w:rsid w:val="009D0360"/>
    <w:rPr>
      <w:rFonts w:ascii="Keren" w:eastAsia="Times New Roman" w:hAnsi="Keren" w:cs="David"/>
      <w:sz w:val="20"/>
      <w:szCs w:val="20"/>
      <w:lang w:eastAsia="he-IL"/>
      <w14:ligatures w14:val="none"/>
    </w:rPr>
  </w:style>
  <w:style w:type="paragraph" w:styleId="af3">
    <w:name w:val="header"/>
    <w:basedOn w:val="a"/>
    <w:link w:val="af4"/>
    <w:semiHidden/>
    <w:unhideWhenUsed/>
    <w:rsid w:val="009D0360"/>
    <w:pPr>
      <w:tabs>
        <w:tab w:val="center" w:pos="4153"/>
        <w:tab w:val="right" w:pos="8306"/>
      </w:tabs>
      <w:spacing w:after="0" w:line="360" w:lineRule="auto"/>
    </w:pPr>
    <w:rPr>
      <w:rFonts w:ascii="Keren" w:eastAsia="Times New Roman" w:hAnsi="Keren" w:cs="David"/>
      <w:sz w:val="28"/>
      <w:szCs w:val="24"/>
      <w:lang w:eastAsia="he-IL"/>
      <w14:ligatures w14:val="none"/>
    </w:rPr>
  </w:style>
  <w:style w:type="character" w:customStyle="1" w:styleId="af4">
    <w:name w:val="כותרת עליונה תו"/>
    <w:basedOn w:val="a0"/>
    <w:link w:val="af3"/>
    <w:semiHidden/>
    <w:rsid w:val="009D0360"/>
    <w:rPr>
      <w:rFonts w:ascii="Keren" w:eastAsia="Times New Roman" w:hAnsi="Keren" w:cs="David"/>
      <w:sz w:val="28"/>
      <w:szCs w:val="24"/>
      <w:lang w:eastAsia="he-IL"/>
      <w14:ligatures w14:val="none"/>
    </w:rPr>
  </w:style>
  <w:style w:type="paragraph" w:styleId="af5">
    <w:name w:val="footer"/>
    <w:basedOn w:val="a"/>
    <w:link w:val="af6"/>
    <w:semiHidden/>
    <w:unhideWhenUsed/>
    <w:rsid w:val="009D0360"/>
    <w:pPr>
      <w:tabs>
        <w:tab w:val="center" w:pos="4153"/>
        <w:tab w:val="right" w:pos="8306"/>
      </w:tabs>
      <w:spacing w:after="0" w:line="360" w:lineRule="auto"/>
    </w:pPr>
    <w:rPr>
      <w:rFonts w:ascii="Keren" w:eastAsia="Times New Roman" w:hAnsi="Keren" w:cs="David"/>
      <w:sz w:val="28"/>
      <w:szCs w:val="24"/>
      <w:lang w:eastAsia="he-IL"/>
      <w14:ligatures w14:val="none"/>
    </w:rPr>
  </w:style>
  <w:style w:type="character" w:customStyle="1" w:styleId="af6">
    <w:name w:val="כותרת תחתונה תו"/>
    <w:basedOn w:val="a0"/>
    <w:link w:val="af5"/>
    <w:semiHidden/>
    <w:rsid w:val="009D0360"/>
    <w:rPr>
      <w:rFonts w:ascii="Keren" w:eastAsia="Times New Roman" w:hAnsi="Keren" w:cs="David"/>
      <w:sz w:val="28"/>
      <w:szCs w:val="24"/>
      <w:lang w:eastAsia="he-IL"/>
      <w14:ligatures w14:val="none"/>
    </w:rPr>
  </w:style>
  <w:style w:type="paragraph" w:styleId="af7">
    <w:name w:val="index heading"/>
    <w:basedOn w:val="a"/>
    <w:next w:val="Index1"/>
    <w:semiHidden/>
    <w:unhideWhenUsed/>
    <w:rsid w:val="009D0360"/>
    <w:pPr>
      <w:spacing w:after="0" w:line="360" w:lineRule="auto"/>
    </w:pPr>
    <w:rPr>
      <w:rFonts w:ascii="Keren" w:eastAsia="Times New Roman" w:hAnsi="Keren" w:cs="David"/>
      <w:sz w:val="28"/>
      <w:szCs w:val="24"/>
      <w:lang w:eastAsia="he-IL"/>
      <w14:ligatures w14:val="none"/>
    </w:rPr>
  </w:style>
  <w:style w:type="paragraph" w:styleId="af8">
    <w:name w:val="endnote text"/>
    <w:basedOn w:val="a"/>
    <w:link w:val="af9"/>
    <w:semiHidden/>
    <w:unhideWhenUsed/>
    <w:rsid w:val="009D0360"/>
    <w:pPr>
      <w:spacing w:after="0" w:line="360" w:lineRule="auto"/>
    </w:pPr>
    <w:rPr>
      <w:rFonts w:ascii="Keren" w:eastAsia="Times New Roman" w:hAnsi="Keren" w:cs="David"/>
      <w:sz w:val="20"/>
      <w:szCs w:val="20"/>
      <w:lang w:eastAsia="he-IL"/>
      <w14:ligatures w14:val="none"/>
    </w:rPr>
  </w:style>
  <w:style w:type="character" w:customStyle="1" w:styleId="af9">
    <w:name w:val="טקסט הערת סיום תו"/>
    <w:basedOn w:val="a0"/>
    <w:link w:val="af8"/>
    <w:semiHidden/>
    <w:rsid w:val="009D0360"/>
    <w:rPr>
      <w:rFonts w:ascii="Keren" w:eastAsia="Times New Roman" w:hAnsi="Keren" w:cs="David"/>
      <w:sz w:val="20"/>
      <w:szCs w:val="20"/>
      <w:lang w:eastAsia="he-IL"/>
      <w14:ligatures w14:val="none"/>
    </w:rPr>
  </w:style>
  <w:style w:type="paragraph" w:styleId="afa">
    <w:name w:val="Body Text"/>
    <w:basedOn w:val="a"/>
    <w:link w:val="afb"/>
    <w:semiHidden/>
    <w:unhideWhenUsed/>
    <w:rsid w:val="009D0360"/>
    <w:pPr>
      <w:spacing w:after="0" w:line="360" w:lineRule="auto"/>
    </w:pPr>
    <w:rPr>
      <w:rFonts w:ascii="Keren" w:eastAsia="Times New Roman" w:hAnsi="Keren" w:cs="David"/>
      <w:sz w:val="28"/>
      <w:szCs w:val="24"/>
      <w:lang w:eastAsia="he-IL"/>
      <w14:ligatures w14:val="none"/>
    </w:rPr>
  </w:style>
  <w:style w:type="character" w:customStyle="1" w:styleId="afb">
    <w:name w:val="גוף טקסט תו"/>
    <w:basedOn w:val="a0"/>
    <w:link w:val="afa"/>
    <w:semiHidden/>
    <w:rsid w:val="009D0360"/>
    <w:rPr>
      <w:rFonts w:ascii="Keren" w:eastAsia="Times New Roman" w:hAnsi="Keren" w:cs="David"/>
      <w:sz w:val="28"/>
      <w:szCs w:val="24"/>
      <w:lang w:eastAsia="he-IL"/>
      <w14:ligatures w14:val="none"/>
    </w:rPr>
  </w:style>
  <w:style w:type="paragraph" w:styleId="afc">
    <w:name w:val="Body Text Indent"/>
    <w:basedOn w:val="a"/>
    <w:link w:val="afd"/>
    <w:semiHidden/>
    <w:unhideWhenUsed/>
    <w:rsid w:val="009D0360"/>
    <w:pPr>
      <w:spacing w:after="0" w:line="360" w:lineRule="auto"/>
      <w:ind w:left="360"/>
      <w:jc w:val="both"/>
    </w:pPr>
    <w:rPr>
      <w:rFonts w:ascii="Keren" w:eastAsia="Times New Roman" w:hAnsi="Keren" w:cs="David"/>
      <w:sz w:val="24"/>
      <w:szCs w:val="24"/>
      <w:lang w:eastAsia="he-IL"/>
      <w14:ligatures w14:val="none"/>
    </w:rPr>
  </w:style>
  <w:style w:type="character" w:customStyle="1" w:styleId="afd">
    <w:name w:val="כניסה בגוף טקסט תו"/>
    <w:basedOn w:val="a0"/>
    <w:link w:val="afc"/>
    <w:semiHidden/>
    <w:rsid w:val="009D0360"/>
    <w:rPr>
      <w:rFonts w:ascii="Keren" w:eastAsia="Times New Roman" w:hAnsi="Keren" w:cs="David"/>
      <w:sz w:val="24"/>
      <w:szCs w:val="24"/>
      <w:lang w:eastAsia="he-IL"/>
      <w14:ligatures w14:val="none"/>
    </w:rPr>
  </w:style>
  <w:style w:type="paragraph" w:styleId="21">
    <w:name w:val="Body Text 2"/>
    <w:basedOn w:val="a"/>
    <w:link w:val="22"/>
    <w:semiHidden/>
    <w:unhideWhenUsed/>
    <w:rsid w:val="009D0360"/>
    <w:pPr>
      <w:spacing w:after="0" w:line="360" w:lineRule="auto"/>
    </w:pPr>
    <w:rPr>
      <w:rFonts w:ascii="Keren" w:eastAsia="Times New Roman" w:hAnsi="Keren" w:cs="David"/>
      <w:sz w:val="28"/>
      <w:szCs w:val="24"/>
      <w:lang w:eastAsia="he-IL"/>
      <w14:ligatures w14:val="none"/>
    </w:rPr>
  </w:style>
  <w:style w:type="character" w:customStyle="1" w:styleId="22">
    <w:name w:val="גוף טקסט 2 תו"/>
    <w:basedOn w:val="a0"/>
    <w:link w:val="21"/>
    <w:semiHidden/>
    <w:rsid w:val="009D0360"/>
    <w:rPr>
      <w:rFonts w:ascii="Keren" w:eastAsia="Times New Roman" w:hAnsi="Keren" w:cs="David"/>
      <w:sz w:val="28"/>
      <w:szCs w:val="24"/>
      <w:lang w:eastAsia="he-IL"/>
      <w14:ligatures w14:val="none"/>
    </w:rPr>
  </w:style>
  <w:style w:type="paragraph" w:styleId="31">
    <w:name w:val="Body Text 3"/>
    <w:basedOn w:val="a"/>
    <w:link w:val="32"/>
    <w:semiHidden/>
    <w:unhideWhenUsed/>
    <w:rsid w:val="009D0360"/>
    <w:pPr>
      <w:spacing w:after="0" w:line="360" w:lineRule="auto"/>
      <w:jc w:val="both"/>
    </w:pPr>
    <w:rPr>
      <w:rFonts w:ascii="Keren" w:eastAsia="Times New Roman" w:hAnsi="Keren" w:cs="David"/>
      <w:sz w:val="28"/>
      <w:szCs w:val="24"/>
      <w:lang w:eastAsia="he-IL"/>
      <w14:ligatures w14:val="none"/>
    </w:rPr>
  </w:style>
  <w:style w:type="character" w:customStyle="1" w:styleId="32">
    <w:name w:val="גוף טקסט 3 תו"/>
    <w:basedOn w:val="a0"/>
    <w:link w:val="31"/>
    <w:semiHidden/>
    <w:rsid w:val="009D0360"/>
    <w:rPr>
      <w:rFonts w:ascii="Keren" w:eastAsia="Times New Roman" w:hAnsi="Keren" w:cs="David"/>
      <w:sz w:val="28"/>
      <w:szCs w:val="24"/>
      <w:lang w:eastAsia="he-IL"/>
      <w14:ligatures w14:val="none"/>
    </w:rPr>
  </w:style>
  <w:style w:type="paragraph" w:styleId="23">
    <w:name w:val="Body Text Indent 2"/>
    <w:basedOn w:val="a"/>
    <w:link w:val="24"/>
    <w:semiHidden/>
    <w:unhideWhenUsed/>
    <w:rsid w:val="009D0360"/>
    <w:pPr>
      <w:spacing w:after="0" w:line="360" w:lineRule="auto"/>
      <w:ind w:left="360"/>
    </w:pPr>
    <w:rPr>
      <w:rFonts w:ascii="Keren" w:eastAsia="Times New Roman" w:hAnsi="Keren" w:cs="David"/>
      <w:sz w:val="24"/>
      <w:szCs w:val="24"/>
      <w:lang w:eastAsia="he-IL"/>
      <w14:ligatures w14:val="none"/>
    </w:rPr>
  </w:style>
  <w:style w:type="character" w:customStyle="1" w:styleId="24">
    <w:name w:val="כניסה בגוף טקסט 2 תו"/>
    <w:basedOn w:val="a0"/>
    <w:link w:val="23"/>
    <w:semiHidden/>
    <w:rsid w:val="009D0360"/>
    <w:rPr>
      <w:rFonts w:ascii="Keren" w:eastAsia="Times New Roman" w:hAnsi="Keren" w:cs="David"/>
      <w:sz w:val="24"/>
      <w:szCs w:val="24"/>
      <w:lang w:eastAsia="he-IL"/>
      <w14:ligatures w14:val="none"/>
    </w:rPr>
  </w:style>
  <w:style w:type="paragraph" w:styleId="33">
    <w:name w:val="Body Text Indent 3"/>
    <w:basedOn w:val="a"/>
    <w:link w:val="34"/>
    <w:semiHidden/>
    <w:unhideWhenUsed/>
    <w:rsid w:val="009D0360"/>
    <w:pPr>
      <w:spacing w:after="0" w:line="360" w:lineRule="auto"/>
      <w:ind w:left="386"/>
    </w:pPr>
    <w:rPr>
      <w:rFonts w:ascii="Keren" w:eastAsia="Times New Roman" w:hAnsi="Keren" w:cs="David"/>
      <w:sz w:val="24"/>
      <w:szCs w:val="24"/>
      <w:lang w:eastAsia="he-IL"/>
      <w14:ligatures w14:val="none"/>
    </w:rPr>
  </w:style>
  <w:style w:type="character" w:customStyle="1" w:styleId="34">
    <w:name w:val="כניסה בגוף טקסט 3 תו"/>
    <w:basedOn w:val="a0"/>
    <w:link w:val="33"/>
    <w:semiHidden/>
    <w:rsid w:val="009D0360"/>
    <w:rPr>
      <w:rFonts w:ascii="Keren" w:eastAsia="Times New Roman" w:hAnsi="Keren" w:cs="David"/>
      <w:sz w:val="24"/>
      <w:szCs w:val="24"/>
      <w:lang w:eastAsia="he-IL"/>
      <w14:ligatures w14:val="none"/>
    </w:rPr>
  </w:style>
  <w:style w:type="paragraph" w:styleId="afe">
    <w:name w:val="Block Text"/>
    <w:basedOn w:val="a"/>
    <w:semiHidden/>
    <w:unhideWhenUsed/>
    <w:rsid w:val="009D0360"/>
    <w:pPr>
      <w:tabs>
        <w:tab w:val="left" w:pos="8306"/>
      </w:tabs>
      <w:spacing w:after="0" w:line="360" w:lineRule="auto"/>
      <w:ind w:left="26" w:right="540"/>
      <w:jc w:val="both"/>
    </w:pPr>
    <w:rPr>
      <w:rFonts w:ascii="Times New Roman" w:eastAsia="Times New Roman" w:hAnsi="Times New Roman" w:cs="David"/>
      <w:sz w:val="24"/>
      <w:szCs w:val="24"/>
      <w:lang w:eastAsia="he-IL"/>
      <w14:ligatures w14:val="none"/>
    </w:rPr>
  </w:style>
  <w:style w:type="paragraph" w:styleId="aff">
    <w:name w:val="Document Map"/>
    <w:basedOn w:val="a"/>
    <w:link w:val="aff0"/>
    <w:semiHidden/>
    <w:unhideWhenUsed/>
    <w:rsid w:val="009D0360"/>
    <w:pPr>
      <w:shd w:val="clear" w:color="auto" w:fill="000080"/>
      <w:spacing w:after="0" w:line="360" w:lineRule="auto"/>
    </w:pPr>
    <w:rPr>
      <w:rFonts w:ascii="Times New Roman" w:eastAsia="Times New Roman" w:hAnsi="Times New Roman" w:cs="Times New Roman"/>
      <w:sz w:val="28"/>
      <w:szCs w:val="24"/>
      <w:lang w:eastAsia="he-IL"/>
      <w14:ligatures w14:val="none"/>
    </w:rPr>
  </w:style>
  <w:style w:type="character" w:customStyle="1" w:styleId="aff0">
    <w:name w:val="מפת מסמך תו"/>
    <w:basedOn w:val="a0"/>
    <w:link w:val="aff"/>
    <w:semiHidden/>
    <w:rsid w:val="009D0360"/>
    <w:rPr>
      <w:rFonts w:ascii="Times New Roman" w:eastAsia="Times New Roman" w:hAnsi="Times New Roman" w:cs="Times New Roman"/>
      <w:sz w:val="28"/>
      <w:szCs w:val="24"/>
      <w:shd w:val="clear" w:color="auto" w:fill="000080"/>
      <w:lang w:eastAsia="he-IL"/>
      <w14:ligatures w14:val="none"/>
    </w:rPr>
  </w:style>
  <w:style w:type="paragraph" w:styleId="aff1">
    <w:name w:val="annotation subject"/>
    <w:basedOn w:val="af1"/>
    <w:next w:val="af1"/>
    <w:link w:val="aff2"/>
    <w:semiHidden/>
    <w:unhideWhenUsed/>
    <w:rsid w:val="009D0360"/>
    <w:rPr>
      <w:b/>
      <w:bCs/>
    </w:rPr>
  </w:style>
  <w:style w:type="character" w:customStyle="1" w:styleId="aff2">
    <w:name w:val="נושא הערה תו"/>
    <w:basedOn w:val="af2"/>
    <w:link w:val="aff1"/>
    <w:semiHidden/>
    <w:rsid w:val="009D0360"/>
    <w:rPr>
      <w:rFonts w:ascii="Keren" w:eastAsia="Times New Roman" w:hAnsi="Keren" w:cs="David"/>
      <w:b/>
      <w:bCs/>
      <w:sz w:val="20"/>
      <w:szCs w:val="20"/>
      <w:lang w:eastAsia="he-IL"/>
      <w14:ligatures w14:val="none"/>
    </w:rPr>
  </w:style>
  <w:style w:type="paragraph" w:styleId="aff3">
    <w:name w:val="Balloon Text"/>
    <w:basedOn w:val="a"/>
    <w:link w:val="aff4"/>
    <w:semiHidden/>
    <w:unhideWhenUsed/>
    <w:rsid w:val="009D0360"/>
    <w:pPr>
      <w:spacing w:after="0" w:line="360" w:lineRule="auto"/>
      <w:jc w:val="both"/>
    </w:pPr>
    <w:rPr>
      <w:rFonts w:ascii="Times New Roman" w:eastAsia="Times New Roman" w:hAnsi="Times New Roman" w:cs="Times New Roman"/>
      <w:sz w:val="16"/>
      <w:szCs w:val="16"/>
      <w:lang w:eastAsia="he-IL"/>
      <w14:ligatures w14:val="none"/>
    </w:rPr>
  </w:style>
  <w:style w:type="character" w:customStyle="1" w:styleId="aff4">
    <w:name w:val="טקסט בלונים תו"/>
    <w:basedOn w:val="a0"/>
    <w:link w:val="aff3"/>
    <w:semiHidden/>
    <w:rsid w:val="009D0360"/>
    <w:rPr>
      <w:rFonts w:ascii="Times New Roman" w:eastAsia="Times New Roman" w:hAnsi="Times New Roman" w:cs="Times New Roman"/>
      <w:sz w:val="16"/>
      <w:szCs w:val="16"/>
      <w:lang w:eastAsia="he-IL"/>
      <w14:ligatures w14:val="none"/>
    </w:rPr>
  </w:style>
  <w:style w:type="paragraph" w:styleId="aff5">
    <w:name w:val="Revision"/>
    <w:uiPriority w:val="99"/>
    <w:semiHidden/>
    <w:rsid w:val="009D0360"/>
    <w:pPr>
      <w:bidi w:val="0"/>
      <w:spacing w:after="0" w:line="240" w:lineRule="auto"/>
    </w:pPr>
    <w:rPr>
      <w:rFonts w:ascii="Keren" w:eastAsia="Times New Roman" w:hAnsi="Keren" w:cs="David"/>
      <w:sz w:val="28"/>
      <w:szCs w:val="24"/>
      <w:lang w:eastAsia="he-IL"/>
      <w14:ligatures w14:val="none"/>
    </w:rPr>
  </w:style>
  <w:style w:type="paragraph" w:customStyle="1" w:styleId="text">
    <w:name w:val="text"/>
    <w:basedOn w:val="a"/>
    <w:rsid w:val="009D0360"/>
    <w:pPr>
      <w:bidi w:val="0"/>
      <w:spacing w:before="100" w:beforeAutospacing="1" w:after="100" w:afterAutospacing="1" w:line="360" w:lineRule="auto"/>
    </w:pPr>
    <w:rPr>
      <w:rFonts w:ascii="Times New Roman" w:eastAsia="Times New Roman" w:hAnsi="Times New Roman" w:cs="David"/>
      <w:sz w:val="26"/>
      <w:szCs w:val="26"/>
      <w:lang w:eastAsia="he-IL"/>
      <w14:ligatures w14:val="none"/>
    </w:rPr>
  </w:style>
  <w:style w:type="paragraph" w:customStyle="1" w:styleId="coteret">
    <w:name w:val="coteret"/>
    <w:basedOn w:val="a"/>
    <w:rsid w:val="009D0360"/>
    <w:pPr>
      <w:bidi w:val="0"/>
      <w:spacing w:before="100" w:beforeAutospacing="1" w:after="100" w:afterAutospacing="1" w:line="360" w:lineRule="auto"/>
    </w:pPr>
    <w:rPr>
      <w:rFonts w:ascii="Times New Roman" w:eastAsia="Times New Roman" w:hAnsi="Times New Roman" w:cs="David"/>
      <w:color w:val="0000FF"/>
      <w:sz w:val="36"/>
      <w:szCs w:val="36"/>
      <w:lang w:eastAsia="he-IL"/>
      <w14:ligatures w14:val="none"/>
    </w:rPr>
  </w:style>
  <w:style w:type="paragraph" w:customStyle="1" w:styleId="meidaotiyot">
    <w:name w:val="meidaotiyot"/>
    <w:basedOn w:val="a"/>
    <w:rsid w:val="009D0360"/>
    <w:pPr>
      <w:bidi w:val="0"/>
      <w:spacing w:before="100" w:beforeAutospacing="1" w:after="100" w:afterAutospacing="1" w:line="360" w:lineRule="auto"/>
    </w:pPr>
    <w:rPr>
      <w:rFonts w:ascii="Arial" w:eastAsia="Times New Roman" w:hAnsi="Arial" w:cs="Arial"/>
      <w:color w:val="000000"/>
      <w:sz w:val="17"/>
      <w:szCs w:val="17"/>
      <w:lang w:eastAsia="he-IL"/>
      <w14:ligatures w14:val="none"/>
    </w:rPr>
  </w:style>
  <w:style w:type="paragraph" w:customStyle="1" w:styleId="42">
    <w:name w:val="4"/>
    <w:basedOn w:val="a"/>
    <w:next w:val="aff"/>
    <w:semiHidden/>
    <w:rsid w:val="009D0360"/>
    <w:pPr>
      <w:shd w:val="clear" w:color="auto" w:fill="000080"/>
      <w:spacing w:after="0" w:line="360" w:lineRule="auto"/>
    </w:pPr>
    <w:rPr>
      <w:rFonts w:ascii="Times New Roman" w:eastAsia="Times New Roman" w:hAnsi="Times New Roman" w:cs="Times New Roman"/>
      <w:sz w:val="28"/>
      <w:szCs w:val="24"/>
      <w:lang w:eastAsia="he-IL"/>
      <w14:ligatures w14:val="none"/>
    </w:rPr>
  </w:style>
  <w:style w:type="paragraph" w:customStyle="1" w:styleId="35">
    <w:name w:val="3"/>
    <w:basedOn w:val="a"/>
    <w:next w:val="ae"/>
    <w:semiHidden/>
    <w:rsid w:val="009D0360"/>
    <w:pPr>
      <w:spacing w:after="0" w:line="360" w:lineRule="auto"/>
    </w:pPr>
    <w:rPr>
      <w:rFonts w:ascii="Keren" w:eastAsia="Times New Roman" w:hAnsi="Keren" w:cs="David"/>
      <w:sz w:val="20"/>
      <w:szCs w:val="20"/>
      <w:lang w:eastAsia="he-IL"/>
      <w14:ligatures w14:val="none"/>
    </w:rPr>
  </w:style>
  <w:style w:type="paragraph" w:customStyle="1" w:styleId="100">
    <w:name w:val="רגיל + ‏10 נק"/>
    <w:basedOn w:val="a"/>
    <w:rsid w:val="009D0360"/>
    <w:pPr>
      <w:spacing w:after="0" w:line="360" w:lineRule="auto"/>
      <w:jc w:val="both"/>
    </w:pPr>
    <w:rPr>
      <w:rFonts w:ascii="Keren" w:eastAsia="Times New Roman" w:hAnsi="Keren" w:cs="David"/>
      <w:sz w:val="20"/>
      <w:szCs w:val="20"/>
      <w:lang w:eastAsia="he-IL"/>
      <w14:ligatures w14:val="none"/>
    </w:rPr>
  </w:style>
  <w:style w:type="paragraph" w:customStyle="1" w:styleId="216-16">
    <w:name w:val="סגנון כותרת 2 + ‏16 נק שנה לובן אות ב- ‏16 נק"/>
    <w:basedOn w:val="2"/>
    <w:rsid w:val="009D0360"/>
    <w:pPr>
      <w:keepLines w:val="0"/>
      <w:spacing w:before="240" w:after="60" w:line="360" w:lineRule="auto"/>
      <w:jc w:val="center"/>
    </w:pPr>
    <w:rPr>
      <w:rFonts w:ascii="Arial" w:eastAsia="Times New Roman" w:hAnsi="Arial" w:cs="Symbol"/>
      <w:b/>
      <w:bCs/>
      <w:i/>
      <w:color w:val="auto"/>
      <w:kern w:val="32"/>
      <w:u w:val="single"/>
      <w:lang w:eastAsia="he-IL"/>
      <w14:ligatures w14:val="none"/>
    </w:rPr>
  </w:style>
  <w:style w:type="paragraph" w:customStyle="1" w:styleId="25">
    <w:name w:val="2"/>
    <w:basedOn w:val="a"/>
    <w:next w:val="aff"/>
    <w:semiHidden/>
    <w:rsid w:val="009D0360"/>
    <w:pPr>
      <w:shd w:val="clear" w:color="auto" w:fill="000080"/>
      <w:spacing w:after="0" w:line="360" w:lineRule="auto"/>
    </w:pPr>
    <w:rPr>
      <w:rFonts w:ascii="Times New Roman" w:eastAsia="Times New Roman" w:hAnsi="Times New Roman" w:cs="Times New Roman"/>
      <w:sz w:val="28"/>
      <w:szCs w:val="24"/>
      <w:lang w:eastAsia="he-IL"/>
      <w14:ligatures w14:val="none"/>
    </w:rPr>
  </w:style>
  <w:style w:type="paragraph" w:customStyle="1" w:styleId="12">
    <w:name w:val="1"/>
    <w:basedOn w:val="a"/>
    <w:next w:val="aff"/>
    <w:semiHidden/>
    <w:rsid w:val="009D0360"/>
    <w:pPr>
      <w:shd w:val="clear" w:color="auto" w:fill="000080"/>
      <w:spacing w:after="0" w:line="360" w:lineRule="auto"/>
    </w:pPr>
    <w:rPr>
      <w:rFonts w:ascii="Times New Roman" w:eastAsia="Times New Roman" w:hAnsi="Times New Roman" w:cs="Times New Roman"/>
      <w:sz w:val="28"/>
      <w:szCs w:val="24"/>
      <w:lang w:eastAsia="he-IL"/>
      <w14:ligatures w14:val="none"/>
    </w:rPr>
  </w:style>
  <w:style w:type="paragraph" w:customStyle="1" w:styleId="a22yellowbold">
    <w:name w:val="a22yellowbold"/>
    <w:basedOn w:val="a"/>
    <w:rsid w:val="009D0360"/>
    <w:pPr>
      <w:bidi w:val="0"/>
      <w:spacing w:before="100" w:beforeAutospacing="1" w:after="100" w:afterAutospacing="1" w:line="240" w:lineRule="auto"/>
    </w:pPr>
    <w:rPr>
      <w:rFonts w:ascii="Arial" w:eastAsia="Times New Roman" w:hAnsi="Arial" w:cs="Arial"/>
      <w:b/>
      <w:bCs/>
      <w:color w:val="E49E0C"/>
      <w:sz w:val="33"/>
      <w:szCs w:val="33"/>
      <w:lang w:eastAsia="he-IL"/>
      <w14:ligatures w14:val="none"/>
    </w:rPr>
  </w:style>
  <w:style w:type="paragraph" w:customStyle="1" w:styleId="a12black">
    <w:name w:val="a12black"/>
    <w:basedOn w:val="a"/>
    <w:rsid w:val="009D0360"/>
    <w:pPr>
      <w:bidi w:val="0"/>
      <w:spacing w:before="100" w:beforeAutospacing="1" w:after="100" w:afterAutospacing="1" w:line="240" w:lineRule="auto"/>
    </w:pPr>
    <w:rPr>
      <w:rFonts w:ascii="Arial" w:eastAsia="Times New Roman" w:hAnsi="Arial" w:cs="Arial"/>
      <w:color w:val="000000"/>
      <w:sz w:val="18"/>
      <w:szCs w:val="18"/>
      <w:lang w:eastAsia="he-IL"/>
      <w14:ligatures w14:val="none"/>
    </w:rPr>
  </w:style>
  <w:style w:type="character" w:styleId="aff6">
    <w:name w:val="annotation reference"/>
    <w:basedOn w:val="a0"/>
    <w:semiHidden/>
    <w:unhideWhenUsed/>
    <w:rsid w:val="009D0360"/>
    <w:rPr>
      <w:sz w:val="16"/>
      <w:szCs w:val="16"/>
    </w:rPr>
  </w:style>
  <w:style w:type="character" w:styleId="aff7">
    <w:name w:val="endnote reference"/>
    <w:basedOn w:val="a0"/>
    <w:semiHidden/>
    <w:unhideWhenUsed/>
    <w:rsid w:val="009D0360"/>
    <w:rPr>
      <w:vertAlign w:val="superscript"/>
    </w:rPr>
  </w:style>
  <w:style w:type="character" w:customStyle="1" w:styleId="Heading1">
    <w:name w:val="Heading 1 תו"/>
    <w:basedOn w:val="a0"/>
    <w:rsid w:val="009D0360"/>
    <w:rPr>
      <w:rFonts w:ascii="Keren" w:hAnsi="Keren" w:cs="Keren" w:hint="cs"/>
      <w:sz w:val="26"/>
      <w:szCs w:val="24"/>
      <w:lang w:val="en-US" w:eastAsia="he-IL" w:bidi="he-IL"/>
    </w:rPr>
  </w:style>
  <w:style w:type="character" w:customStyle="1" w:styleId="Heading2">
    <w:name w:val="Heading 2 תו"/>
    <w:basedOn w:val="a0"/>
    <w:rsid w:val="009D0360"/>
    <w:rPr>
      <w:rFonts w:ascii="Keren" w:hAnsi="Keren" w:cs="David" w:hint="cs"/>
      <w:sz w:val="34"/>
      <w:szCs w:val="32"/>
      <w:lang w:val="en-US" w:eastAsia="he-IL" w:bidi="he-IL"/>
    </w:rPr>
  </w:style>
  <w:style w:type="character" w:customStyle="1" w:styleId="Heading4">
    <w:name w:val="Heading 4 תו"/>
    <w:basedOn w:val="a0"/>
    <w:rsid w:val="009D0360"/>
    <w:rPr>
      <w:rFonts w:ascii="Keren" w:hAnsi="Keren" w:cs="David" w:hint="cs"/>
      <w:sz w:val="28"/>
      <w:szCs w:val="24"/>
      <w:u w:val="single"/>
      <w:lang w:val="en-US" w:eastAsia="he-IL" w:bidi="he-IL"/>
    </w:rPr>
  </w:style>
  <w:style w:type="character" w:customStyle="1" w:styleId="Heading5">
    <w:name w:val="Heading 5 תו"/>
    <w:basedOn w:val="a0"/>
    <w:rsid w:val="009D0360"/>
    <w:rPr>
      <w:rFonts w:ascii="Keren" w:hAnsi="Keren" w:cs="David" w:hint="cs"/>
      <w:sz w:val="26"/>
      <w:szCs w:val="24"/>
      <w:lang w:val="en-US" w:eastAsia="he-IL" w:bidi="he-IL"/>
    </w:rPr>
  </w:style>
  <w:style w:type="character" w:customStyle="1" w:styleId="71">
    <w:name w:val="כותרת 71"/>
    <w:aliases w:val="Heading 7 תו תו"/>
    <w:basedOn w:val="a0"/>
    <w:rsid w:val="009D0360"/>
    <w:rPr>
      <w:rFonts w:ascii="Keren" w:hAnsi="Keren" w:cs="David" w:hint="cs"/>
      <w:b/>
      <w:bCs/>
      <w:sz w:val="26"/>
      <w:szCs w:val="24"/>
      <w:lang w:val="en-US" w:eastAsia="he-IL" w:bidi="he-IL"/>
    </w:rPr>
  </w:style>
  <w:style w:type="character" w:customStyle="1" w:styleId="a15blue2bold1">
    <w:name w:val="a15blue2bold1"/>
    <w:basedOn w:val="a0"/>
    <w:rsid w:val="009D0360"/>
    <w:rPr>
      <w:rFonts w:ascii="Arial" w:hAnsi="Arial" w:cs="Arial" w:hint="default"/>
      <w:b/>
      <w:bCs/>
      <w:strike w:val="0"/>
      <w:dstrike w:val="0"/>
      <w:color w:val="6C7E96"/>
      <w:sz w:val="23"/>
      <w:szCs w:val="23"/>
      <w:u w:val="none"/>
      <w:effect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1961</Words>
  <Characters>9807</Characters>
  <Application>Microsoft Office Word</Application>
  <DocSecurity>0</DocSecurity>
  <Lines>81</Lines>
  <Paragraphs>23</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11745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גילעד שטרוזמן</dc:creator>
  <cp:keywords/>
  <dc:description/>
  <cp:lastModifiedBy>גילעד שטרוזמן</cp:lastModifiedBy>
  <cp:revision>2</cp:revision>
  <dcterms:created xsi:type="dcterms:W3CDTF">2025-12-04T21:23:00Z</dcterms:created>
  <dcterms:modified xsi:type="dcterms:W3CDTF">2025-12-04T21:23:00Z</dcterms:modified>
</cp:coreProperties>
</file>