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4B8" w:rsidRPr="00863CCE" w:rsidRDefault="009114B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54"/>
      <w:bookmarkStart w:id="1" w:name="_Toc88310597"/>
      <w:r w:rsidRPr="00863CCE">
        <w:rPr>
          <w:rFonts w:ascii="Keren" w:eastAsia="Times New Roman" w:hAnsi="Keren" w:cs="David"/>
          <w:b/>
          <w:bCs/>
          <w:sz w:val="26"/>
          <w:szCs w:val="24"/>
          <w:rtl/>
          <w:lang w:eastAsia="he-IL"/>
          <w14:ligatures w14:val="none"/>
        </w:rPr>
        <w:t>אבלות ישנה ואבלות חדשה</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ישנה ואבלות חדשה:ערך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9114B8">
      <w:r w:rsidRPr="00863CCE">
        <w:rPr>
          <w:rFonts w:ascii="Keren" w:eastAsia="Times New Roman" w:hAnsi="Keren" w:cs="David"/>
          <w:szCs w:val="20"/>
          <w:rtl/>
          <w:lang w:eastAsia="he-IL"/>
          <w14:ligatures w14:val="none"/>
        </w:rPr>
        <w:t xml:space="preserve">אבלות ישנה היא האבלות הכללית שיש בעם ישראל על חורבן המקדש. אבלות חדשה היא אבלות פרטית שיש לאדם על קרובו שנפטר. יש דמיון מסוים בהלכות המעשיות בשני סוגי האבלות. פירוט והשוואה מובאים במבוא להלכות אבלות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Ref87896014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122</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B8"/>
    <w:rsid w:val="000D0A23"/>
    <w:rsid w:val="002C1211"/>
    <w:rsid w:val="005C4B14"/>
    <w:rsid w:val="009114B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6D31D-D4E6-4B43-8325-FE58D722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1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1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14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14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14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14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14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14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14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114B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114B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114B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114B8"/>
    <w:rPr>
      <w:rFonts w:eastAsiaTheme="majorEastAsia" w:cstheme="majorBidi"/>
      <w:i/>
      <w:iCs/>
      <w:color w:val="0F4761" w:themeColor="accent1" w:themeShade="BF"/>
    </w:rPr>
  </w:style>
  <w:style w:type="character" w:customStyle="1" w:styleId="50">
    <w:name w:val="כותרת 5 תו"/>
    <w:basedOn w:val="a0"/>
    <w:link w:val="5"/>
    <w:uiPriority w:val="9"/>
    <w:semiHidden/>
    <w:rsid w:val="009114B8"/>
    <w:rPr>
      <w:rFonts w:eastAsiaTheme="majorEastAsia" w:cstheme="majorBidi"/>
      <w:color w:val="0F4761" w:themeColor="accent1" w:themeShade="BF"/>
    </w:rPr>
  </w:style>
  <w:style w:type="character" w:customStyle="1" w:styleId="60">
    <w:name w:val="כותרת 6 תו"/>
    <w:basedOn w:val="a0"/>
    <w:link w:val="6"/>
    <w:uiPriority w:val="9"/>
    <w:semiHidden/>
    <w:rsid w:val="009114B8"/>
    <w:rPr>
      <w:rFonts w:eastAsiaTheme="majorEastAsia" w:cstheme="majorBidi"/>
      <w:i/>
      <w:iCs/>
      <w:color w:val="595959" w:themeColor="text1" w:themeTint="A6"/>
    </w:rPr>
  </w:style>
  <w:style w:type="character" w:customStyle="1" w:styleId="70">
    <w:name w:val="כותרת 7 תו"/>
    <w:basedOn w:val="a0"/>
    <w:link w:val="7"/>
    <w:uiPriority w:val="9"/>
    <w:semiHidden/>
    <w:rsid w:val="009114B8"/>
    <w:rPr>
      <w:rFonts w:eastAsiaTheme="majorEastAsia" w:cstheme="majorBidi"/>
      <w:color w:val="595959" w:themeColor="text1" w:themeTint="A6"/>
    </w:rPr>
  </w:style>
  <w:style w:type="character" w:customStyle="1" w:styleId="80">
    <w:name w:val="כותרת 8 תו"/>
    <w:basedOn w:val="a0"/>
    <w:link w:val="8"/>
    <w:uiPriority w:val="9"/>
    <w:semiHidden/>
    <w:rsid w:val="009114B8"/>
    <w:rPr>
      <w:rFonts w:eastAsiaTheme="majorEastAsia" w:cstheme="majorBidi"/>
      <w:i/>
      <w:iCs/>
      <w:color w:val="272727" w:themeColor="text1" w:themeTint="D8"/>
    </w:rPr>
  </w:style>
  <w:style w:type="character" w:customStyle="1" w:styleId="90">
    <w:name w:val="כותרת 9 תו"/>
    <w:basedOn w:val="a0"/>
    <w:link w:val="9"/>
    <w:uiPriority w:val="9"/>
    <w:semiHidden/>
    <w:rsid w:val="009114B8"/>
    <w:rPr>
      <w:rFonts w:eastAsiaTheme="majorEastAsia" w:cstheme="majorBidi"/>
      <w:color w:val="272727" w:themeColor="text1" w:themeTint="D8"/>
    </w:rPr>
  </w:style>
  <w:style w:type="paragraph" w:styleId="a3">
    <w:name w:val="Title"/>
    <w:basedOn w:val="a"/>
    <w:next w:val="a"/>
    <w:link w:val="a4"/>
    <w:uiPriority w:val="10"/>
    <w:qFormat/>
    <w:rsid w:val="0091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114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4B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114B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14B8"/>
    <w:pPr>
      <w:spacing w:before="160"/>
      <w:jc w:val="center"/>
    </w:pPr>
    <w:rPr>
      <w:i/>
      <w:iCs/>
      <w:color w:val="404040" w:themeColor="text1" w:themeTint="BF"/>
    </w:rPr>
  </w:style>
  <w:style w:type="character" w:customStyle="1" w:styleId="a8">
    <w:name w:val="ציטוט תו"/>
    <w:basedOn w:val="a0"/>
    <w:link w:val="a7"/>
    <w:uiPriority w:val="29"/>
    <w:rsid w:val="009114B8"/>
    <w:rPr>
      <w:i/>
      <w:iCs/>
      <w:color w:val="404040" w:themeColor="text1" w:themeTint="BF"/>
    </w:rPr>
  </w:style>
  <w:style w:type="paragraph" w:styleId="a9">
    <w:name w:val="List Paragraph"/>
    <w:basedOn w:val="a"/>
    <w:uiPriority w:val="34"/>
    <w:qFormat/>
    <w:rsid w:val="009114B8"/>
    <w:pPr>
      <w:ind w:left="720"/>
      <w:contextualSpacing/>
    </w:pPr>
  </w:style>
  <w:style w:type="character" w:styleId="aa">
    <w:name w:val="Intense Emphasis"/>
    <w:basedOn w:val="a0"/>
    <w:uiPriority w:val="21"/>
    <w:qFormat/>
    <w:rsid w:val="009114B8"/>
    <w:rPr>
      <w:i/>
      <w:iCs/>
      <w:color w:val="0F4761" w:themeColor="accent1" w:themeShade="BF"/>
    </w:rPr>
  </w:style>
  <w:style w:type="paragraph" w:styleId="ab">
    <w:name w:val="Intense Quote"/>
    <w:basedOn w:val="a"/>
    <w:next w:val="a"/>
    <w:link w:val="ac"/>
    <w:uiPriority w:val="30"/>
    <w:qFormat/>
    <w:rsid w:val="00911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114B8"/>
    <w:rPr>
      <w:i/>
      <w:iCs/>
      <w:color w:val="0F4761" w:themeColor="accent1" w:themeShade="BF"/>
    </w:rPr>
  </w:style>
  <w:style w:type="character" w:styleId="ad">
    <w:name w:val="Intense Reference"/>
    <w:basedOn w:val="a0"/>
    <w:uiPriority w:val="32"/>
    <w:qFormat/>
    <w:rsid w:val="00911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Words>
  <Characters>263</Characters>
  <Application>Microsoft Office Word</Application>
  <DocSecurity>0</DocSecurity>
  <Lines>2</Lines>
  <Paragraphs>1</Paragraphs>
  <ScaleCrop>false</ScaleCrop>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