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3837" w:rsidRPr="00863CCE" w:rsidRDefault="00293837"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22"/>
      <w:r w:rsidRPr="00863CCE">
        <w:rPr>
          <w:rFonts w:ascii="Keren" w:eastAsia="Times New Roman" w:hAnsi="Keren" w:cs="David"/>
          <w:b/>
          <w:bCs/>
          <w:sz w:val="26"/>
          <w:szCs w:val="24"/>
          <w:rtl/>
          <w:lang w:eastAsia="he-IL"/>
          <w14:ligatures w14:val="none"/>
        </w:rPr>
        <w:t>חינוך בית הקברות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"חינוך בית הקברות:ערך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293837" w:rsidRPr="00863CCE" w:rsidRDefault="0029383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כשלוקחים הקהילה שדה לבית הקברות או כשמוסיפים על בית הקברות נוהגים לעשות חינוך. בעת חינוך בית קברות ישנו חשש שלא ליתן פתחון פה לנפטרים נוספים חלילה ולכן ישנן פעולות סמליות לשמירה וגם מתפללים ואומרים מזמורי תהלים לשמירה, ויש שצמים ואומרים סליחות</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סליחות:</w:instrText>
      </w:r>
      <w:r w:rsidRPr="00863CCE">
        <w:rPr>
          <w:rFonts w:ascii="Keren" w:eastAsia="Times New Roman" w:hAnsi="Keren" w:cs="David"/>
          <w:sz w:val="28"/>
          <w:szCs w:val="24"/>
          <w:rtl/>
          <w:lang w:eastAsia="he-IL"/>
          <w14:ligatures w14:val="none"/>
        </w:rPr>
        <w:instrText>בחינוך בית הקברות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ומתעוררים לתשובה כדי ללמד זכות על אנשי אותו המקום כמו שיבואר לקמן. </w:t>
      </w:r>
    </w:p>
    <w:p w:rsidR="00293837" w:rsidRPr="00863CCE" w:rsidRDefault="0029383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כתוב בספר מעבר יַבֹּק בשם ר' יהודה החסיד, שטוב לקבור תרנגול הנקרא גבר בקבר ריקן, אולי בזה יחליש ויטמין כח הדין המושפע מצד המלאך גבריאל הנקרא גבר, לבל יעיר חמתו. ונוהגים כשקוברים בבית הקברות המת הראשון, ששוחטים תרנגול בלא ברכה וקוברים לרגליו. אין לחוש בזה משום דרכי האמורי (ילקוט יוסף סימן מה, יא).</w:t>
      </w:r>
    </w:p>
    <w:p w:rsidR="00293837" w:rsidRPr="00863CCE" w:rsidRDefault="0029383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סדר חינוך בית הקברות: אומרים בעת קניית הקרקע שקונים אותה על מנת שיבולע המות לנצח. יש נוהגים שאנשי החברה קדישא מתענים ביום זה לפחות עד חצות היום, ומרבים בסליחות בשחרית. והולכים לבית הקברות ואומרים מזמור צ"א "יושב בסתר עליון" הנקרא שיר של פגעים. מזמור המתאר את השמירה האלוקית על האדם המצילתו מפגעים. לאחר מכן אומרים את פרשת פיטום הקטורת שעל פי הקבלה יש בה שמירה גדולה מרוחות הטומאה. וקוראים בתורה בפרשת קרח (במדבר יז, יא-יג) שלושה פסוקים עד "והמגפה נעצרה". יש המוסיפים תפלה מיוחדת. אומרים מזמורים קב –קג המתארים את אפסות האדם וארעיותו, מול נצחיות הבורא ואת חסד ה' בעולם.</w:t>
      </w:r>
    </w:p>
    <w:p w:rsidR="00293837" w:rsidRPr="00863CCE" w:rsidRDefault="00293837"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Keren" w:eastAsia="Times New Roman" w:hAnsi="Keren" w:cs="David"/>
          <w:szCs w:val="20"/>
          <w:rtl/>
          <w:lang w:eastAsia="he-IL"/>
          <w14:ligatures w14:val="none"/>
        </w:rPr>
        <w:t>יש הנוהגים להקיף שבע הקפות את בית הקברות המיועד ואומרים ויהי נעם ומזמור צ"א הנ"ל ו"אנא בכח". ומזמור ק"ד ו"שירו לה' שיר חדש" עד "יגדיל תורה ויאדיר" (ישעיהו מב, י – כא) המשבחים את פעל ה' בעולם, וגם את מחזור החיים שבעולם "</w:t>
      </w:r>
      <w:r w:rsidRPr="00863CCE">
        <w:rPr>
          <w:rFonts w:ascii="Times New Roman" w:eastAsia="Times New Roman" w:hAnsi="Times New Roman" w:cs="David"/>
          <w:color w:val="000000"/>
          <w:szCs w:val="20"/>
          <w:rtl/>
          <w:lang w:eastAsia="he-IL"/>
          <w14:ligatures w14:val="none"/>
        </w:rPr>
        <w:t>תַּסְתִּיר פָּנֶיךָ יִבָּהֵלוּן תֹּסֵף רוּחָם יִגְוָעוּן וְאֶל עֲפָרָם יְשׁוּבוּן: תְּשַׁלַּח רוּחֲךָ יִבָּרֵאוּן וּתְחַדֵּשׁ פְּנֵי אֲדָמָה</w:t>
      </w:r>
      <w:r w:rsidRPr="00863CCE">
        <w:rPr>
          <w:rFonts w:ascii="Keren" w:eastAsia="Times New Roman" w:hAnsi="Keren" w:cs="David"/>
          <w:szCs w:val="20"/>
          <w:rtl/>
          <w:lang w:eastAsia="he-IL"/>
          <w14:ligatures w14:val="none"/>
        </w:rPr>
        <w:t>".</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"אלפא ביתא:בחינוך בית קברות"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rsidR="00293837" w:rsidRPr="00863CCE" w:rsidRDefault="0029383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לאחר שבע ההקפות אומרים את שם העיר על פי מזמור קיט "</w:t>
      </w:r>
      <w:r w:rsidRPr="00863CCE">
        <w:rPr>
          <w:rFonts w:ascii="Keren" w:eastAsia="Times New Roman" w:hAnsi="Keren" w:cs="David"/>
          <w:b/>
          <w:bCs/>
          <w:szCs w:val="20"/>
          <w:rtl/>
          <w:lang w:eastAsia="he-IL"/>
          <w14:ligatures w14:val="none"/>
        </w:rPr>
        <w:t>אלפא ביתא</w:t>
      </w:r>
      <w:r w:rsidRPr="00863CCE">
        <w:rPr>
          <w:rFonts w:ascii="Keren" w:eastAsia="Times New Roman" w:hAnsi="Keren" w:cs="David"/>
          <w:szCs w:val="20"/>
          <w:rtl/>
          <w:lang w:eastAsia="he-IL"/>
          <w14:ligatures w14:val="none"/>
        </w:rPr>
        <w:t xml:space="preserve">" ואותיות קר"ע שט"ן. ומסיימים בתפילה – יהי רצון שתסיר מעלינו ומעל כל עמך בית ישראל כל מיני חולי ומשחית ופגע רע ותצילנו מגזרות קשות וכו'. בלע המות לנצח. ואומרים </w:t>
      </w:r>
      <w:r w:rsidRPr="00863CCE">
        <w:rPr>
          <w:rFonts w:ascii="Keren" w:eastAsia="Times New Roman" w:hAnsi="Keren" w:cs="David"/>
          <w:b/>
          <w:bCs/>
          <w:szCs w:val="20"/>
          <w:rtl/>
          <w:lang w:eastAsia="he-IL"/>
          <w14:ligatures w14:val="none"/>
        </w:rPr>
        <w:t>אל מלא רחמים</w:t>
      </w:r>
      <w:r w:rsidRPr="00863CCE">
        <w:rPr>
          <w:rFonts w:ascii="Keren" w:eastAsia="Times New Roman" w:hAnsi="Keren" w:cs="David"/>
          <w:szCs w:val="20"/>
          <w:rtl/>
          <w:lang w:eastAsia="he-IL"/>
          <w14:ligatures w14:val="none"/>
        </w:rPr>
        <w:t xml:space="preserve"> למתים ומבקשים מהם מחילה. ונותנים צדקה לעניים. </w:t>
      </w:r>
    </w:p>
    <w:p w:rsidR="00D5072B" w:rsidRDefault="00293837">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בית הקברות. הקפות. קבורת תרנגול. דרכי האמורי.</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837"/>
    <w:rsid w:val="000D0A23"/>
    <w:rsid w:val="00293837"/>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4859E7-D546-4CAD-940F-442F0AE1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93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93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9383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9383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9383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9383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9383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9383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9383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9383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9383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9383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93837"/>
    <w:rPr>
      <w:rFonts w:eastAsiaTheme="majorEastAsia" w:cstheme="majorBidi"/>
      <w:i/>
      <w:iCs/>
      <w:color w:val="0F4761" w:themeColor="accent1" w:themeShade="BF"/>
    </w:rPr>
  </w:style>
  <w:style w:type="character" w:customStyle="1" w:styleId="50">
    <w:name w:val="כותרת 5 תו"/>
    <w:basedOn w:val="a0"/>
    <w:link w:val="5"/>
    <w:uiPriority w:val="9"/>
    <w:semiHidden/>
    <w:rsid w:val="00293837"/>
    <w:rPr>
      <w:rFonts w:eastAsiaTheme="majorEastAsia" w:cstheme="majorBidi"/>
      <w:color w:val="0F4761" w:themeColor="accent1" w:themeShade="BF"/>
    </w:rPr>
  </w:style>
  <w:style w:type="character" w:customStyle="1" w:styleId="60">
    <w:name w:val="כותרת 6 תו"/>
    <w:basedOn w:val="a0"/>
    <w:link w:val="6"/>
    <w:uiPriority w:val="9"/>
    <w:semiHidden/>
    <w:rsid w:val="00293837"/>
    <w:rPr>
      <w:rFonts w:eastAsiaTheme="majorEastAsia" w:cstheme="majorBidi"/>
      <w:i/>
      <w:iCs/>
      <w:color w:val="595959" w:themeColor="text1" w:themeTint="A6"/>
    </w:rPr>
  </w:style>
  <w:style w:type="character" w:customStyle="1" w:styleId="70">
    <w:name w:val="כותרת 7 תו"/>
    <w:basedOn w:val="a0"/>
    <w:link w:val="7"/>
    <w:uiPriority w:val="9"/>
    <w:semiHidden/>
    <w:rsid w:val="00293837"/>
    <w:rPr>
      <w:rFonts w:eastAsiaTheme="majorEastAsia" w:cstheme="majorBidi"/>
      <w:color w:val="595959" w:themeColor="text1" w:themeTint="A6"/>
    </w:rPr>
  </w:style>
  <w:style w:type="character" w:customStyle="1" w:styleId="80">
    <w:name w:val="כותרת 8 תו"/>
    <w:basedOn w:val="a0"/>
    <w:link w:val="8"/>
    <w:uiPriority w:val="9"/>
    <w:semiHidden/>
    <w:rsid w:val="00293837"/>
    <w:rPr>
      <w:rFonts w:eastAsiaTheme="majorEastAsia" w:cstheme="majorBidi"/>
      <w:i/>
      <w:iCs/>
      <w:color w:val="272727" w:themeColor="text1" w:themeTint="D8"/>
    </w:rPr>
  </w:style>
  <w:style w:type="character" w:customStyle="1" w:styleId="90">
    <w:name w:val="כותרת 9 תו"/>
    <w:basedOn w:val="a0"/>
    <w:link w:val="9"/>
    <w:uiPriority w:val="9"/>
    <w:semiHidden/>
    <w:rsid w:val="00293837"/>
    <w:rPr>
      <w:rFonts w:eastAsiaTheme="majorEastAsia" w:cstheme="majorBidi"/>
      <w:color w:val="272727" w:themeColor="text1" w:themeTint="D8"/>
    </w:rPr>
  </w:style>
  <w:style w:type="paragraph" w:styleId="a3">
    <w:name w:val="Title"/>
    <w:basedOn w:val="a"/>
    <w:next w:val="a"/>
    <w:link w:val="a4"/>
    <w:uiPriority w:val="10"/>
    <w:qFormat/>
    <w:rsid w:val="00293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938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383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9383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93837"/>
    <w:pPr>
      <w:spacing w:before="160"/>
      <w:jc w:val="center"/>
    </w:pPr>
    <w:rPr>
      <w:i/>
      <w:iCs/>
      <w:color w:val="404040" w:themeColor="text1" w:themeTint="BF"/>
    </w:rPr>
  </w:style>
  <w:style w:type="character" w:customStyle="1" w:styleId="a8">
    <w:name w:val="ציטוט תו"/>
    <w:basedOn w:val="a0"/>
    <w:link w:val="a7"/>
    <w:uiPriority w:val="29"/>
    <w:rsid w:val="00293837"/>
    <w:rPr>
      <w:i/>
      <w:iCs/>
      <w:color w:val="404040" w:themeColor="text1" w:themeTint="BF"/>
    </w:rPr>
  </w:style>
  <w:style w:type="paragraph" w:styleId="a9">
    <w:name w:val="List Paragraph"/>
    <w:basedOn w:val="a"/>
    <w:uiPriority w:val="34"/>
    <w:qFormat/>
    <w:rsid w:val="00293837"/>
    <w:pPr>
      <w:ind w:left="720"/>
      <w:contextualSpacing/>
    </w:pPr>
  </w:style>
  <w:style w:type="character" w:styleId="aa">
    <w:name w:val="Intense Emphasis"/>
    <w:basedOn w:val="a0"/>
    <w:uiPriority w:val="21"/>
    <w:qFormat/>
    <w:rsid w:val="00293837"/>
    <w:rPr>
      <w:i/>
      <w:iCs/>
      <w:color w:val="0F4761" w:themeColor="accent1" w:themeShade="BF"/>
    </w:rPr>
  </w:style>
  <w:style w:type="paragraph" w:styleId="ab">
    <w:name w:val="Intense Quote"/>
    <w:basedOn w:val="a"/>
    <w:next w:val="a"/>
    <w:link w:val="ac"/>
    <w:uiPriority w:val="30"/>
    <w:qFormat/>
    <w:rsid w:val="00293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93837"/>
    <w:rPr>
      <w:i/>
      <w:iCs/>
      <w:color w:val="0F4761" w:themeColor="accent1" w:themeShade="BF"/>
    </w:rPr>
  </w:style>
  <w:style w:type="character" w:styleId="ad">
    <w:name w:val="Intense Reference"/>
    <w:basedOn w:val="a0"/>
    <w:uiPriority w:val="32"/>
    <w:qFormat/>
    <w:rsid w:val="00293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333</Words>
  <Characters>1669</Characters>
  <Application>Microsoft Office Word</Application>
  <DocSecurity>0</DocSecurity>
  <Lines>13</Lines>
  <Paragraphs>3</Paragraphs>
  <ScaleCrop>false</ScaleCrop>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