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B4289" w:rsidRPr="00863CCE" w:rsidRDefault="00AB4289"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419"/>
      <w:r w:rsidRPr="00863CCE">
        <w:rPr>
          <w:rFonts w:ascii="Keren" w:eastAsia="Times New Roman" w:hAnsi="Keren" w:cs="David"/>
          <w:b/>
          <w:bCs/>
          <w:sz w:val="26"/>
          <w:szCs w:val="24"/>
          <w:rtl/>
          <w:lang w:eastAsia="he-IL"/>
          <w14:ligatures w14:val="none"/>
        </w:rPr>
        <w:t>קבר התהום</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"קבר התהום:ערך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D5072B" w:rsidRDefault="00AB4289">
      <w:r w:rsidRPr="00863CCE">
        <w:rPr>
          <w:rFonts w:ascii="Keren" w:eastAsia="Times New Roman" w:hAnsi="Keren" w:cs="David"/>
          <w:sz w:val="26"/>
          <w:szCs w:val="20"/>
          <w:rtl/>
          <w:lang w:eastAsia="he-IL"/>
          <w14:ligatures w14:val="none"/>
        </w:rPr>
        <w:t xml:space="preserve">קבר הנמצא במעמקי האדמה ואין ידוע מקומו. המקור במשנה (פרה ג, ב) "חצרות היו בירושלים בנויות על גבי סלע ותחתיהם חלול מפני קבר התהום". אם יש אהל על הטומאה (בגודל מינימלי של טפח על טפח בגובה טפח), הטומאה נעצרת באותו אהל ולא מטמאת את מה שמעליה. אבל אם אין חלל טפח מעל הטומאה, זו נקראת </w:t>
      </w:r>
      <w:r w:rsidRPr="00863CCE">
        <w:rPr>
          <w:rFonts w:ascii="Keren" w:eastAsia="Times New Roman" w:hAnsi="Keren" w:cs="David"/>
          <w:sz w:val="26"/>
          <w:szCs w:val="20"/>
          <w:rtl/>
          <w:lang w:eastAsia="he-IL"/>
          <w14:ligatures w14:val="none"/>
        </w:rPr>
        <w:fldChar w:fldCharType="begin"/>
      </w:r>
      <w:r w:rsidRPr="00863CCE">
        <w:rPr>
          <w:rFonts w:ascii="Keren" w:eastAsia="Times New Roman" w:hAnsi="Keren" w:cs="David" w:hint="cs"/>
          <w:sz w:val="28"/>
          <w:szCs w:val="24"/>
          <w:lang w:eastAsia="he-IL"/>
          <w14:ligatures w14:val="none"/>
        </w:rPr>
        <w:instrText xml:space="preserve"> XE </w:instrText>
      </w:r>
      <w:r w:rsidRPr="00863CCE">
        <w:rPr>
          <w:rFonts w:ascii="Keren" w:eastAsia="Times New Roman" w:hAnsi="Keren" w:cs="David"/>
          <w:sz w:val="28"/>
          <w:szCs w:val="24"/>
          <w:rtl/>
          <w:lang w:eastAsia="he-IL"/>
          <w14:ligatures w14:val="none"/>
        </w:rPr>
        <w:instrText>"טומאה וטהרה:טומאה רצוצה"</w:instrText>
      </w:r>
      <w:r w:rsidRPr="00863CCE">
        <w:rPr>
          <w:rFonts w:ascii="Keren" w:eastAsia="Times New Roman" w:hAnsi="Keren" w:cs="David" w:hint="cs"/>
          <w:sz w:val="28"/>
          <w:szCs w:val="24"/>
          <w:lang w:eastAsia="he-IL"/>
          <w14:ligatures w14:val="none"/>
        </w:rPr>
        <w:instrText xml:space="preserve"> </w:instrText>
      </w:r>
      <w:r w:rsidRPr="00863CCE">
        <w:rPr>
          <w:rFonts w:ascii="Keren" w:eastAsia="Times New Roman" w:hAnsi="Keren" w:cs="David"/>
          <w:sz w:val="26"/>
          <w:szCs w:val="20"/>
          <w:rtl/>
          <w:lang w:eastAsia="he-IL"/>
          <w14:ligatures w14:val="none"/>
        </w:rPr>
        <w:fldChar w:fldCharType="end"/>
      </w:r>
      <w:r w:rsidRPr="00863CCE">
        <w:rPr>
          <w:rFonts w:ascii="Keren" w:eastAsia="Times New Roman" w:hAnsi="Keren" w:cs="David"/>
          <w:sz w:val="26"/>
          <w:szCs w:val="20"/>
          <w:rtl/>
          <w:lang w:eastAsia="he-IL"/>
          <w14:ligatures w14:val="none"/>
        </w:rPr>
        <w:t>טומאה רצוצה ומטמאת את כל מה שעליה. לכן בירושלים, כשהיו רוצים לוודא שאין טומאה בקבר התהום העלולה לטמא, היו בונים על גבי חלל שלא יאפשר לטומאה לעלות ולטמא אלא תעצר במקומה. בהקשר זה ניתן להביא את הביטוי "כפין על גבי כפין" לגבי הכבש שבנו מהר הבית להר המשחה (שם משנה ו). גם הר הבית היה בנוי על גבי כפין, מפני קבר התהום (שם משנה ג).</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289"/>
    <w:rsid w:val="000D0A23"/>
    <w:rsid w:val="002C1211"/>
    <w:rsid w:val="005C4B14"/>
    <w:rsid w:val="00AA7185"/>
    <w:rsid w:val="00AB4289"/>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A98028-7A8A-4825-BC48-08576D49F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B4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B4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B428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B428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428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428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428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428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428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AB428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AB428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AB428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AB4289"/>
    <w:rPr>
      <w:rFonts w:eastAsiaTheme="majorEastAsia" w:cstheme="majorBidi"/>
      <w:i/>
      <w:iCs/>
      <w:color w:val="0F4761" w:themeColor="accent1" w:themeShade="BF"/>
    </w:rPr>
  </w:style>
  <w:style w:type="character" w:customStyle="1" w:styleId="50">
    <w:name w:val="כותרת 5 תו"/>
    <w:basedOn w:val="a0"/>
    <w:link w:val="5"/>
    <w:uiPriority w:val="9"/>
    <w:semiHidden/>
    <w:rsid w:val="00AB4289"/>
    <w:rPr>
      <w:rFonts w:eastAsiaTheme="majorEastAsia" w:cstheme="majorBidi"/>
      <w:color w:val="0F4761" w:themeColor="accent1" w:themeShade="BF"/>
    </w:rPr>
  </w:style>
  <w:style w:type="character" w:customStyle="1" w:styleId="60">
    <w:name w:val="כותרת 6 תו"/>
    <w:basedOn w:val="a0"/>
    <w:link w:val="6"/>
    <w:uiPriority w:val="9"/>
    <w:semiHidden/>
    <w:rsid w:val="00AB4289"/>
    <w:rPr>
      <w:rFonts w:eastAsiaTheme="majorEastAsia" w:cstheme="majorBidi"/>
      <w:i/>
      <w:iCs/>
      <w:color w:val="595959" w:themeColor="text1" w:themeTint="A6"/>
    </w:rPr>
  </w:style>
  <w:style w:type="character" w:customStyle="1" w:styleId="70">
    <w:name w:val="כותרת 7 תו"/>
    <w:basedOn w:val="a0"/>
    <w:link w:val="7"/>
    <w:uiPriority w:val="9"/>
    <w:semiHidden/>
    <w:rsid w:val="00AB4289"/>
    <w:rPr>
      <w:rFonts w:eastAsiaTheme="majorEastAsia" w:cstheme="majorBidi"/>
      <w:color w:val="595959" w:themeColor="text1" w:themeTint="A6"/>
    </w:rPr>
  </w:style>
  <w:style w:type="character" w:customStyle="1" w:styleId="80">
    <w:name w:val="כותרת 8 תו"/>
    <w:basedOn w:val="a0"/>
    <w:link w:val="8"/>
    <w:uiPriority w:val="9"/>
    <w:semiHidden/>
    <w:rsid w:val="00AB4289"/>
    <w:rPr>
      <w:rFonts w:eastAsiaTheme="majorEastAsia" w:cstheme="majorBidi"/>
      <w:i/>
      <w:iCs/>
      <w:color w:val="272727" w:themeColor="text1" w:themeTint="D8"/>
    </w:rPr>
  </w:style>
  <w:style w:type="character" w:customStyle="1" w:styleId="90">
    <w:name w:val="כותרת 9 תו"/>
    <w:basedOn w:val="a0"/>
    <w:link w:val="9"/>
    <w:uiPriority w:val="9"/>
    <w:semiHidden/>
    <w:rsid w:val="00AB4289"/>
    <w:rPr>
      <w:rFonts w:eastAsiaTheme="majorEastAsia" w:cstheme="majorBidi"/>
      <w:color w:val="272727" w:themeColor="text1" w:themeTint="D8"/>
    </w:rPr>
  </w:style>
  <w:style w:type="paragraph" w:styleId="a3">
    <w:name w:val="Title"/>
    <w:basedOn w:val="a"/>
    <w:next w:val="a"/>
    <w:link w:val="a4"/>
    <w:uiPriority w:val="10"/>
    <w:qFormat/>
    <w:rsid w:val="00AB4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AB428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428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AB428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AB4289"/>
    <w:pPr>
      <w:spacing w:before="160"/>
      <w:jc w:val="center"/>
    </w:pPr>
    <w:rPr>
      <w:i/>
      <w:iCs/>
      <w:color w:val="404040" w:themeColor="text1" w:themeTint="BF"/>
    </w:rPr>
  </w:style>
  <w:style w:type="character" w:customStyle="1" w:styleId="a8">
    <w:name w:val="ציטוט תו"/>
    <w:basedOn w:val="a0"/>
    <w:link w:val="a7"/>
    <w:uiPriority w:val="29"/>
    <w:rsid w:val="00AB4289"/>
    <w:rPr>
      <w:i/>
      <w:iCs/>
      <w:color w:val="404040" w:themeColor="text1" w:themeTint="BF"/>
    </w:rPr>
  </w:style>
  <w:style w:type="paragraph" w:styleId="a9">
    <w:name w:val="List Paragraph"/>
    <w:basedOn w:val="a"/>
    <w:uiPriority w:val="34"/>
    <w:qFormat/>
    <w:rsid w:val="00AB4289"/>
    <w:pPr>
      <w:ind w:left="720"/>
      <w:contextualSpacing/>
    </w:pPr>
  </w:style>
  <w:style w:type="character" w:styleId="aa">
    <w:name w:val="Intense Emphasis"/>
    <w:basedOn w:val="a0"/>
    <w:uiPriority w:val="21"/>
    <w:qFormat/>
    <w:rsid w:val="00AB4289"/>
    <w:rPr>
      <w:i/>
      <w:iCs/>
      <w:color w:val="0F4761" w:themeColor="accent1" w:themeShade="BF"/>
    </w:rPr>
  </w:style>
  <w:style w:type="paragraph" w:styleId="ab">
    <w:name w:val="Intense Quote"/>
    <w:basedOn w:val="a"/>
    <w:next w:val="a"/>
    <w:link w:val="ac"/>
    <w:uiPriority w:val="30"/>
    <w:qFormat/>
    <w:rsid w:val="00AB4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AB4289"/>
    <w:rPr>
      <w:i/>
      <w:iCs/>
      <w:color w:val="0F4761" w:themeColor="accent1" w:themeShade="BF"/>
    </w:rPr>
  </w:style>
  <w:style w:type="character" w:styleId="ad">
    <w:name w:val="Intense Reference"/>
    <w:basedOn w:val="a0"/>
    <w:uiPriority w:val="32"/>
    <w:qFormat/>
    <w:rsid w:val="00AB42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114</Words>
  <Characters>572</Characters>
  <Application>Microsoft Office Word</Application>
  <DocSecurity>0</DocSecurity>
  <Lines>4</Lines>
  <Paragraphs>1</Paragraphs>
  <ScaleCrop>false</ScaleCrop>
  <Company/>
  <LinksUpToDate>false</LinksUpToDate>
  <CharactersWithSpaces>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2025-12-04T23:14:00Z</dcterms:created>
  <dcterms:modified xsi:type="dcterms:W3CDTF">2025-12-04T23:14:00Z</dcterms:modified>
</cp:coreProperties>
</file>