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D2F67" w:rsidRPr="00863CCE" w:rsidRDefault="00ED2F67"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438"/>
      <w:r w:rsidRPr="00863CCE">
        <w:rPr>
          <w:rFonts w:ascii="Keren" w:eastAsia="Times New Roman" w:hAnsi="Keren" w:cs="David"/>
          <w:b/>
          <w:bCs/>
          <w:sz w:val="26"/>
          <w:szCs w:val="24"/>
          <w:rtl/>
          <w:lang w:eastAsia="he-IL"/>
          <w14:ligatures w14:val="none"/>
        </w:rPr>
        <w:t>שיר השירים – אמירתו בלוויה</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"שיר השירים - אמירתו בלוויה:ערך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"לוויה:שיר השירים, אמירתו"</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p>
    <w:p w:rsidR="00D5072B" w:rsidRDefault="00ED2F67">
      <w:r w:rsidRPr="00863CCE">
        <w:rPr>
          <w:rFonts w:ascii="Keren" w:eastAsia="Times New Roman" w:hAnsi="Keren" w:cs="David"/>
          <w:szCs w:val="20"/>
          <w:rtl/>
          <w:lang w:eastAsia="he-IL"/>
          <w14:ligatures w14:val="none"/>
        </w:rPr>
        <w:t xml:space="preserve">והטעם היות וידוע שזה השיר הוא מעולה מכל השירים. שהוא קודש קודשים, והוא מעורר אהבת דודים והידבקות כנסת ישראל בשכינה, וממשיך השכינה להיות שורה על ישראל ודבקות הנשמה בו יתברך. וידוע שאין דבר שכורת הקליפות כמו השיר והניגון שהוא מסיר הדאגה והעצבון ורוח הרעה שבאדם, ורוח אלהים מפעמת בקרבו; ולכן אומרים אותו לפני המת לדחות הקליפות והמקטרגים (הקונטרס היחיאלי בית עולמים פרק טו, מ. כן הוזכר מנהג זה בשלחן ערוך המקוצר עיני יצחק, יורה דעה סימן קפ, יב). ע"ע </w:t>
      </w:r>
      <w:r w:rsidRPr="00863CCE">
        <w:rPr>
          <w:rFonts w:ascii="Keren" w:eastAsia="Times New Roman" w:hAnsi="Keren" w:cs="David"/>
          <w:b/>
          <w:bCs/>
          <w:szCs w:val="20"/>
          <w:rtl/>
          <w:lang w:eastAsia="he-IL"/>
          <w14:ligatures w14:val="none"/>
        </w:rPr>
        <w:t>הקפות. מעבר יבֹק. שיר של פגעים.</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F67"/>
    <w:rsid w:val="000D0A23"/>
    <w:rsid w:val="002C1211"/>
    <w:rsid w:val="005C4B14"/>
    <w:rsid w:val="00AA7185"/>
    <w:rsid w:val="00B22A00"/>
    <w:rsid w:val="00D5072B"/>
    <w:rsid w:val="00ED2F6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B83649-CC4D-4424-B297-928466612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D2F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D2F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D2F6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D2F6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D2F6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D2F6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D2F6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D2F6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D2F6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ED2F67"/>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ED2F67"/>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ED2F67"/>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ED2F67"/>
    <w:rPr>
      <w:rFonts w:eastAsiaTheme="majorEastAsia" w:cstheme="majorBidi"/>
      <w:i/>
      <w:iCs/>
      <w:color w:val="0F4761" w:themeColor="accent1" w:themeShade="BF"/>
    </w:rPr>
  </w:style>
  <w:style w:type="character" w:customStyle="1" w:styleId="50">
    <w:name w:val="כותרת 5 תו"/>
    <w:basedOn w:val="a0"/>
    <w:link w:val="5"/>
    <w:uiPriority w:val="9"/>
    <w:semiHidden/>
    <w:rsid w:val="00ED2F67"/>
    <w:rPr>
      <w:rFonts w:eastAsiaTheme="majorEastAsia" w:cstheme="majorBidi"/>
      <w:color w:val="0F4761" w:themeColor="accent1" w:themeShade="BF"/>
    </w:rPr>
  </w:style>
  <w:style w:type="character" w:customStyle="1" w:styleId="60">
    <w:name w:val="כותרת 6 תו"/>
    <w:basedOn w:val="a0"/>
    <w:link w:val="6"/>
    <w:uiPriority w:val="9"/>
    <w:semiHidden/>
    <w:rsid w:val="00ED2F67"/>
    <w:rPr>
      <w:rFonts w:eastAsiaTheme="majorEastAsia" w:cstheme="majorBidi"/>
      <w:i/>
      <w:iCs/>
      <w:color w:val="595959" w:themeColor="text1" w:themeTint="A6"/>
    </w:rPr>
  </w:style>
  <w:style w:type="character" w:customStyle="1" w:styleId="70">
    <w:name w:val="כותרת 7 תו"/>
    <w:basedOn w:val="a0"/>
    <w:link w:val="7"/>
    <w:uiPriority w:val="9"/>
    <w:semiHidden/>
    <w:rsid w:val="00ED2F67"/>
    <w:rPr>
      <w:rFonts w:eastAsiaTheme="majorEastAsia" w:cstheme="majorBidi"/>
      <w:color w:val="595959" w:themeColor="text1" w:themeTint="A6"/>
    </w:rPr>
  </w:style>
  <w:style w:type="character" w:customStyle="1" w:styleId="80">
    <w:name w:val="כותרת 8 תו"/>
    <w:basedOn w:val="a0"/>
    <w:link w:val="8"/>
    <w:uiPriority w:val="9"/>
    <w:semiHidden/>
    <w:rsid w:val="00ED2F67"/>
    <w:rPr>
      <w:rFonts w:eastAsiaTheme="majorEastAsia" w:cstheme="majorBidi"/>
      <w:i/>
      <w:iCs/>
      <w:color w:val="272727" w:themeColor="text1" w:themeTint="D8"/>
    </w:rPr>
  </w:style>
  <w:style w:type="character" w:customStyle="1" w:styleId="90">
    <w:name w:val="כותרת 9 תו"/>
    <w:basedOn w:val="a0"/>
    <w:link w:val="9"/>
    <w:uiPriority w:val="9"/>
    <w:semiHidden/>
    <w:rsid w:val="00ED2F67"/>
    <w:rPr>
      <w:rFonts w:eastAsiaTheme="majorEastAsia" w:cstheme="majorBidi"/>
      <w:color w:val="272727" w:themeColor="text1" w:themeTint="D8"/>
    </w:rPr>
  </w:style>
  <w:style w:type="paragraph" w:styleId="a3">
    <w:name w:val="Title"/>
    <w:basedOn w:val="a"/>
    <w:next w:val="a"/>
    <w:link w:val="a4"/>
    <w:uiPriority w:val="10"/>
    <w:qFormat/>
    <w:rsid w:val="00ED2F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ED2F6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D2F67"/>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ED2F6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D2F67"/>
    <w:pPr>
      <w:spacing w:before="160"/>
      <w:jc w:val="center"/>
    </w:pPr>
    <w:rPr>
      <w:i/>
      <w:iCs/>
      <w:color w:val="404040" w:themeColor="text1" w:themeTint="BF"/>
    </w:rPr>
  </w:style>
  <w:style w:type="character" w:customStyle="1" w:styleId="a8">
    <w:name w:val="ציטוט תו"/>
    <w:basedOn w:val="a0"/>
    <w:link w:val="a7"/>
    <w:uiPriority w:val="29"/>
    <w:rsid w:val="00ED2F67"/>
    <w:rPr>
      <w:i/>
      <w:iCs/>
      <w:color w:val="404040" w:themeColor="text1" w:themeTint="BF"/>
    </w:rPr>
  </w:style>
  <w:style w:type="paragraph" w:styleId="a9">
    <w:name w:val="List Paragraph"/>
    <w:basedOn w:val="a"/>
    <w:uiPriority w:val="34"/>
    <w:qFormat/>
    <w:rsid w:val="00ED2F67"/>
    <w:pPr>
      <w:ind w:left="720"/>
      <w:contextualSpacing/>
    </w:pPr>
  </w:style>
  <w:style w:type="character" w:styleId="aa">
    <w:name w:val="Intense Emphasis"/>
    <w:basedOn w:val="a0"/>
    <w:uiPriority w:val="21"/>
    <w:qFormat/>
    <w:rsid w:val="00ED2F67"/>
    <w:rPr>
      <w:i/>
      <w:iCs/>
      <w:color w:val="0F4761" w:themeColor="accent1" w:themeShade="BF"/>
    </w:rPr>
  </w:style>
  <w:style w:type="paragraph" w:styleId="ab">
    <w:name w:val="Intense Quote"/>
    <w:basedOn w:val="a"/>
    <w:next w:val="a"/>
    <w:link w:val="ac"/>
    <w:uiPriority w:val="30"/>
    <w:qFormat/>
    <w:rsid w:val="00ED2F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ED2F67"/>
    <w:rPr>
      <w:i/>
      <w:iCs/>
      <w:color w:val="0F4761" w:themeColor="accent1" w:themeShade="BF"/>
    </w:rPr>
  </w:style>
  <w:style w:type="character" w:styleId="ad">
    <w:name w:val="Intense Reference"/>
    <w:basedOn w:val="a0"/>
    <w:uiPriority w:val="32"/>
    <w:qFormat/>
    <w:rsid w:val="00ED2F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Words>
  <Characters>495</Characters>
  <Application>Microsoft Office Word</Application>
  <DocSecurity>0</DocSecurity>
  <Lines>4</Lines>
  <Paragraphs>1</Paragraphs>
  <ScaleCrop>false</ScaleCrop>
  <Company/>
  <LinksUpToDate>false</LinksUpToDate>
  <CharactersWithSpaces>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2025-12-04T23:15:00Z</dcterms:created>
  <dcterms:modified xsi:type="dcterms:W3CDTF">2025-12-04T23:15:00Z</dcterms:modified>
</cp:coreProperties>
</file>