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7526" w14:textId="77777777" w:rsidR="00B42022" w:rsidRPr="00B42022" w:rsidRDefault="00B42022" w:rsidP="00B42022">
      <w:pPr>
        <w:spacing w:after="0" w:line="360" w:lineRule="auto"/>
        <w:ind w:left="26"/>
        <w:jc w:val="center"/>
        <w:outlineLvl w:val="7"/>
        <w:rPr>
          <w:rFonts w:ascii="Keren" w:eastAsia="Times New Roman" w:hAnsi="Keren" w:cs="Times New Roman"/>
          <w:sz w:val="26"/>
          <w:szCs w:val="24"/>
          <w:u w:val="single"/>
          <w:lang w:eastAsia="he-IL"/>
          <w14:ligatures w14:val="none"/>
        </w:rPr>
      </w:pPr>
      <w:r w:rsidRPr="00B42022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רשימת פרקי משניות לפי סדר א – ב:</w:t>
      </w:r>
    </w:p>
    <w:p w14:paraId="4434F32B" w14:textId="77777777" w:rsidR="00B42022" w:rsidRPr="00B42022" w:rsidRDefault="00B42022" w:rsidP="00B42022">
      <w:pPr>
        <w:spacing w:after="0" w:line="360" w:lineRule="auto"/>
        <w:jc w:val="both"/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>האות מסמנת את הפרק המתחיל באותה אות. אם יש שתי אותיות, ישנם שני פרקים במסכת המתחילים באותה אות.</w:t>
      </w:r>
    </w:p>
    <w:p w14:paraId="3E619396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 – ברכות ה, ח; פאה א; שבת ט, טו; בבא קמא א; פסחים א; ביצה ג; יומא ג.</w:t>
      </w:r>
    </w:p>
    <w:p w14:paraId="4067A899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 – פאה ו; שבת ב, ד, ה, ו; כתובות א; יומא ז; ביצה א; אבות ד, ה; מגילה ג.</w:t>
      </w:r>
    </w:p>
    <w:p w14:paraId="63BBDDE1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ג – פאה ה; בבא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בתרא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י; חולין ז; נגעים ו.</w:t>
      </w:r>
    </w:p>
    <w:p w14:paraId="393BFAF2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ד – סנהדרין א, ג; זבחים יא; כריתות ה; נידה ז.</w:t>
      </w:r>
    </w:p>
    <w:p w14:paraId="4D16F991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 – ברכות ב, ט; פאה ד; שבת ח, י, יא,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יב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; קידושין א, ב, ג; סוכה ה; בבא קמא ט, י.</w:t>
      </w:r>
    </w:p>
    <w:p w14:paraId="05711FD9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ו – דמאי ב; נדרים ב, יא; סנהדרין ט; מכות ג; מועד קטן ג; </w:t>
      </w:r>
    </w:p>
    <w:p w14:paraId="5FDF7816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ז – טהרות ט; מכשירין ב; עוקצים ב.</w:t>
      </w:r>
    </w:p>
    <w:p w14:paraId="1B0EBCEF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ח – שבת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כב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; עירובין ז; יבמות א, יד; חגיגה ג; בבא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בתרא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ב; חלה א.</w:t>
      </w:r>
    </w:p>
    <w:p w14:paraId="1F72E79B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ט – יומא ד; זבחים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יב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; כלים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יב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.</w:t>
      </w:r>
    </w:p>
    <w:p w14:paraId="162BE36D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י – ביכורים א; שבת א; יומא ח; ביצה ב; ראש השנה ד; בבא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בתרא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ח; יבמות ט.</w:t>
      </w:r>
    </w:p>
    <w:p w14:paraId="2CC09654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כ – ברכות ו; פאה ז; שבת ג, ז,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טז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יז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; פסחים ב, ז; בבא קמא ב; סנהדרין ב, י.</w:t>
      </w:r>
    </w:p>
    <w:p w14:paraId="7353E429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ל – מעשר שני ג; סוכה ג, ד; בבא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בתרא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ב; עבודה זרה א; תמיד ד.</w:t>
      </w:r>
    </w:p>
    <w:p w14:paraId="7464FC51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 – ברכות א, ג; פאה ג, ח; שבת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יח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כד; פסחים ד, ט; תענית א; מגילה א; אבות א.</w:t>
      </w:r>
    </w:p>
    <w:p w14:paraId="6130A057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נ – שבת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כא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; יבמות יא; כתובות ד; נדרים י; סנהדרין ו; ידיים ב.</w:t>
      </w:r>
    </w:p>
    <w:p w14:paraId="21841F9F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ס – תרומות ה; סוכה א; תענית ב, ג; כריתות ד;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אהלות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טו.</w:t>
      </w:r>
    </w:p>
    <w:p w14:paraId="64BDCD75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 – אבות ג; עירובין ב; פסחים י; קידושין ד; סוטה ט; שביעית א, ב.</w:t>
      </w:r>
    </w:p>
    <w:p w14:paraId="607FF245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פ – חלה ב; זבחים יד; מדות ד; פרה ד.</w:t>
      </w:r>
    </w:p>
    <w:p w14:paraId="277E2912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צ – פרה ט, יא.</w:t>
      </w:r>
    </w:p>
    <w:p w14:paraId="2DFA4F83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 – כלאים ד; נדרים ח; זבחים ו; מעילה א, ד; קינים ב.</w:t>
      </w:r>
    </w:p>
    <w:p w14:paraId="76C9225D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ר – שבת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יג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יט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כ; ראש השנה ג; יבמות ה; נדרים ט;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עדיות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ב, ה, ו; אבות ב.</w:t>
      </w:r>
    </w:p>
    <w:p w14:paraId="1D383875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ש –ברכות ז; שביעית ו, י; שבת יד,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כג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; יומא א, ו; כתובות יא; אבות ו; שבועות א, ג, ד.</w:t>
      </w:r>
    </w:p>
    <w:p w14:paraId="10DA9EEC" w14:textId="77777777" w:rsidR="00B42022" w:rsidRPr="00B42022" w:rsidRDefault="00B42022" w:rsidP="00B42022">
      <w:pPr>
        <w:spacing w:after="0" w:line="360" w:lineRule="auto"/>
        <w:ind w:left="72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ת – ברכות ד; פסחים ה; כלים ה; </w:t>
      </w:r>
      <w:proofErr w:type="spellStart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אהלות</w:t>
      </w:r>
      <w:proofErr w:type="spellEnd"/>
      <w:r w:rsidRPr="00B42022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ה; נידה י.</w:t>
      </w:r>
    </w:p>
    <w:p w14:paraId="2E0F82FA" w14:textId="77777777" w:rsidR="00B42022" w:rsidRPr="00B42022" w:rsidRDefault="00B42022" w:rsidP="00B42022">
      <w:pPr>
        <w:spacing w:after="0" w:line="360" w:lineRule="auto"/>
        <w:ind w:right="1440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</w:p>
    <w:p w14:paraId="24206FFD" w14:textId="77777777" w:rsidR="00B42022" w:rsidRPr="00B42022" w:rsidRDefault="00B42022" w:rsidP="00B42022">
      <w:pPr>
        <w:spacing w:after="0" w:line="360" w:lineRule="auto"/>
        <w:jc w:val="both"/>
        <w:rPr>
          <w:rFonts w:ascii="Times New Roman" w:eastAsia="Times New Roman" w:hAnsi="Times New Roman" w:cs="David"/>
          <w:color w:val="000000"/>
          <w:sz w:val="26"/>
          <w:szCs w:val="24"/>
          <w:rtl/>
          <w:lang w:eastAsia="he-IL"/>
          <w14:ligatures w14:val="none"/>
        </w:rPr>
      </w:pPr>
      <w:r w:rsidRPr="00B42022">
        <w:rPr>
          <w:rFonts w:ascii="Times New Roman" w:eastAsia="Times New Roman" w:hAnsi="Times New Roman" w:cs="David"/>
          <w:color w:val="000000"/>
          <w:sz w:val="26"/>
          <w:szCs w:val="24"/>
          <w:rtl/>
          <w:lang w:eastAsia="he-IL"/>
          <w14:ligatures w14:val="none"/>
        </w:rPr>
        <w:t xml:space="preserve">יש נוהגים ללמוד במוצאי שבתות כל שנים עשר חודש את פרק כד ממסכת כלים, שכל </w:t>
      </w:r>
      <w:proofErr w:type="spellStart"/>
      <w:r w:rsidRPr="00B42022">
        <w:rPr>
          <w:rFonts w:ascii="Times New Roman" w:eastAsia="Times New Roman" w:hAnsi="Times New Roman" w:cs="David"/>
          <w:color w:val="000000"/>
          <w:sz w:val="26"/>
          <w:szCs w:val="24"/>
          <w:rtl/>
          <w:lang w:eastAsia="he-IL"/>
          <w14:ligatures w14:val="none"/>
        </w:rPr>
        <w:t>משניותיו</w:t>
      </w:r>
      <w:proofErr w:type="spellEnd"/>
      <w:r w:rsidRPr="00B42022">
        <w:rPr>
          <w:rFonts w:ascii="Times New Roman" w:eastAsia="Times New Roman" w:hAnsi="Times New Roman" w:cs="David"/>
          <w:color w:val="000000"/>
          <w:sz w:val="26"/>
          <w:szCs w:val="24"/>
          <w:rtl/>
          <w:lang w:eastAsia="he-IL"/>
          <w14:ligatures w14:val="none"/>
        </w:rPr>
        <w:t xml:space="preserve"> מסתימות בטהרה. ולאחר מכן לומדים פרק שביעי ממסכת מקוואות המובא לעיל.</w:t>
      </w:r>
    </w:p>
    <w:p w14:paraId="2D98C99D" w14:textId="309BABC4" w:rsidR="00D5072B" w:rsidRPr="0056440B" w:rsidRDefault="00D5072B" w:rsidP="00B42022">
      <w:pPr>
        <w:spacing w:after="0" w:line="360" w:lineRule="auto"/>
        <w:jc w:val="both"/>
        <w:rPr>
          <w:rFonts w:ascii="Keren" w:eastAsia="Times New Roman" w:hAnsi="Keren" w:cs="David" w:hint="cs"/>
          <w:sz w:val="26"/>
          <w:szCs w:val="24"/>
          <w:rtl/>
          <w:lang w:eastAsia="he-IL"/>
          <w14:ligatures w14:val="none"/>
        </w:rPr>
      </w:pPr>
    </w:p>
    <w:sectPr w:rsidR="00D5072B" w:rsidRPr="0056440B" w:rsidSect="00E009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79A0" w14:textId="77777777" w:rsidR="005E7925" w:rsidRDefault="005E7925" w:rsidP="00433B59">
      <w:pPr>
        <w:spacing w:after="0" w:line="240" w:lineRule="auto"/>
      </w:pPr>
      <w:r>
        <w:separator/>
      </w:r>
    </w:p>
  </w:endnote>
  <w:endnote w:type="continuationSeparator" w:id="0">
    <w:p w14:paraId="486F18D2" w14:textId="77777777" w:rsidR="005E7925" w:rsidRDefault="005E7925" w:rsidP="004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8794" w14:textId="77777777" w:rsidR="005E7925" w:rsidRDefault="005E7925" w:rsidP="00433B59">
      <w:pPr>
        <w:spacing w:after="0" w:line="240" w:lineRule="auto"/>
      </w:pPr>
      <w:r>
        <w:separator/>
      </w:r>
    </w:p>
  </w:footnote>
  <w:footnote w:type="continuationSeparator" w:id="0">
    <w:p w14:paraId="5811676C" w14:textId="77777777" w:rsidR="005E7925" w:rsidRDefault="005E7925" w:rsidP="00433B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11"/>
    <w:rsid w:val="000C6E4F"/>
    <w:rsid w:val="000D0A23"/>
    <w:rsid w:val="002C1211"/>
    <w:rsid w:val="00433B59"/>
    <w:rsid w:val="0056440B"/>
    <w:rsid w:val="005C4B14"/>
    <w:rsid w:val="005E7925"/>
    <w:rsid w:val="00982C1A"/>
    <w:rsid w:val="00A440E6"/>
    <w:rsid w:val="00AA7185"/>
    <w:rsid w:val="00AC1CB9"/>
    <w:rsid w:val="00B22A00"/>
    <w:rsid w:val="00B42022"/>
    <w:rsid w:val="00B66711"/>
    <w:rsid w:val="00D5072B"/>
    <w:rsid w:val="00E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69E"/>
  <w15:chartTrackingRefBased/>
  <w15:docId w15:val="{BB223372-6EF7-4C13-A11B-F20806E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71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33B59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433B59"/>
    <w:rPr>
      <w:sz w:val="20"/>
      <w:szCs w:val="20"/>
    </w:rPr>
  </w:style>
  <w:style w:type="character" w:styleId="af0">
    <w:name w:val="footnote reference"/>
    <w:basedOn w:val="a0"/>
    <w:semiHidden/>
    <w:unhideWhenUsed/>
    <w:rsid w:val="00433B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2025-12-04T23:36:00Z</dcterms:created>
  <dcterms:modified xsi:type="dcterms:W3CDTF">2025-12-04T23:36:00Z</dcterms:modified>
</cp:coreProperties>
</file>