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E27DC" w14:textId="77777777" w:rsidR="004021AA" w:rsidRPr="00DF60AC" w:rsidRDefault="004021AA" w:rsidP="00DF60AC">
      <w:pPr>
        <w:spacing w:line="276" w:lineRule="auto"/>
        <w:rPr>
          <w:rFonts w:ascii="Times New Roman" w:hAnsi="Times New Roman" w:cs="Times New Roman"/>
          <w:b/>
          <w:bCs/>
          <w:sz w:val="24"/>
          <w:szCs w:val="24"/>
          <w:lang w:val="en-US"/>
        </w:rPr>
      </w:pPr>
      <w:r w:rsidRPr="00DF60AC">
        <w:rPr>
          <w:rFonts w:ascii="Times New Roman" w:hAnsi="Times New Roman" w:cs="Times New Roman"/>
          <w:b/>
          <w:bCs/>
          <w:sz w:val="24"/>
          <w:szCs w:val="24"/>
          <w:lang w:val="en-US"/>
        </w:rPr>
        <w:t>Data Management and Organization</w:t>
      </w:r>
    </w:p>
    <w:p w14:paraId="42D31CB8" w14:textId="1CF51EE0" w:rsidR="0073550B" w:rsidRPr="00DF60AC" w:rsidRDefault="0038524A" w:rsidP="00DF60AC">
      <w:pPr>
        <w:spacing w:line="276" w:lineRule="auto"/>
        <w:rPr>
          <w:rFonts w:ascii="Times New Roman" w:hAnsi="Times New Roman" w:cs="Times New Roman"/>
          <w:b/>
          <w:bCs/>
          <w:sz w:val="24"/>
          <w:szCs w:val="24"/>
          <w:lang w:val="en-US"/>
        </w:rPr>
      </w:pPr>
      <w:r w:rsidRPr="00DF60AC">
        <w:rPr>
          <w:rFonts w:ascii="Times New Roman" w:hAnsi="Times New Roman" w:cs="Times New Roman"/>
          <w:b/>
          <w:bCs/>
          <w:sz w:val="24"/>
          <w:szCs w:val="24"/>
          <w:lang w:val="en-US"/>
        </w:rPr>
        <w:t xml:space="preserve">DTSC6002001 </w:t>
      </w:r>
      <w:r w:rsidR="00ED3C4A" w:rsidRPr="00DF60AC">
        <w:rPr>
          <w:rFonts w:ascii="Times New Roman" w:hAnsi="Times New Roman" w:cs="Times New Roman"/>
          <w:b/>
          <w:bCs/>
          <w:sz w:val="24"/>
          <w:szCs w:val="24"/>
          <w:lang w:val="en-US"/>
        </w:rPr>
        <w:t>–</w:t>
      </w:r>
      <w:r w:rsidR="007F5B3B" w:rsidRPr="00DF60AC">
        <w:rPr>
          <w:rFonts w:ascii="Times New Roman" w:hAnsi="Times New Roman" w:cs="Times New Roman"/>
          <w:b/>
          <w:bCs/>
          <w:sz w:val="24"/>
          <w:szCs w:val="24"/>
          <w:lang w:val="en-US"/>
        </w:rPr>
        <w:t xml:space="preserve"> L</w:t>
      </w:r>
      <w:r w:rsidR="004021AA" w:rsidRPr="00DF60AC">
        <w:rPr>
          <w:rFonts w:ascii="Times New Roman" w:hAnsi="Times New Roman" w:cs="Times New Roman"/>
          <w:b/>
          <w:bCs/>
          <w:sz w:val="24"/>
          <w:szCs w:val="24"/>
          <w:lang w:val="en-US"/>
        </w:rPr>
        <w:t>C09</w:t>
      </w:r>
      <w:r w:rsidR="007F5B3B" w:rsidRPr="00DF60AC">
        <w:rPr>
          <w:rFonts w:ascii="Times New Roman" w:hAnsi="Times New Roman" w:cs="Times New Roman"/>
          <w:b/>
          <w:bCs/>
          <w:sz w:val="24"/>
          <w:szCs w:val="24"/>
          <w:lang w:val="en-US"/>
        </w:rPr>
        <w:t xml:space="preserve"> - LEC</w:t>
      </w:r>
    </w:p>
    <w:p w14:paraId="464CCF3F" w14:textId="7B559F72" w:rsidR="0073550B" w:rsidRPr="00DF60AC" w:rsidRDefault="0073550B" w:rsidP="00DF60AC">
      <w:pPr>
        <w:spacing w:line="276" w:lineRule="auto"/>
        <w:jc w:val="center"/>
        <w:rPr>
          <w:rFonts w:ascii="Times New Roman" w:hAnsi="Times New Roman" w:cs="Times New Roman"/>
          <w:b/>
          <w:bCs/>
          <w:sz w:val="24"/>
          <w:szCs w:val="24"/>
          <w:lang w:val="en-US"/>
        </w:rPr>
      </w:pPr>
      <w:r w:rsidRPr="00DF60AC">
        <w:rPr>
          <w:rFonts w:ascii="Times New Roman" w:hAnsi="Times New Roman" w:cs="Times New Roman"/>
          <w:b/>
          <w:bCs/>
          <w:sz w:val="24"/>
          <w:szCs w:val="24"/>
          <w:lang w:val="en-US"/>
        </w:rPr>
        <w:t xml:space="preserve">Soal GSLC Session </w:t>
      </w:r>
      <w:r w:rsidR="00CA1DAB" w:rsidRPr="00DF60AC">
        <w:rPr>
          <w:rFonts w:ascii="Times New Roman" w:hAnsi="Times New Roman" w:cs="Times New Roman"/>
          <w:b/>
          <w:bCs/>
          <w:sz w:val="24"/>
          <w:szCs w:val="24"/>
          <w:lang w:val="en-US"/>
        </w:rPr>
        <w:t>9</w:t>
      </w:r>
    </w:p>
    <w:p w14:paraId="7EC325C0" w14:textId="30748E9A" w:rsidR="00DC5C06" w:rsidRPr="00DF60AC" w:rsidRDefault="001B246E" w:rsidP="00DF60AC">
      <w:pPr>
        <w:pStyle w:val="ListParagraph"/>
        <w:numPr>
          <w:ilvl w:val="0"/>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C</w:t>
      </w:r>
      <w:r w:rsidR="00D81A5A" w:rsidRPr="00DF60AC">
        <w:rPr>
          <w:rFonts w:ascii="Times New Roman" w:hAnsi="Times New Roman" w:cs="Times New Roman"/>
          <w:sz w:val="24"/>
          <w:szCs w:val="24"/>
          <w:lang w:val="en-ID"/>
        </w:rPr>
        <w:t>ommon performance issues in Spark applications</w:t>
      </w:r>
      <w:r w:rsidRPr="00DF60AC">
        <w:rPr>
          <w:rFonts w:ascii="Times New Roman" w:hAnsi="Times New Roman" w:cs="Times New Roman"/>
          <w:sz w:val="24"/>
          <w:szCs w:val="24"/>
          <w:lang w:val="en-ID"/>
        </w:rPr>
        <w:t xml:space="preserve"> </w:t>
      </w:r>
      <w:r w:rsidR="00DF60AC" w:rsidRPr="00DF60AC">
        <w:rPr>
          <w:rFonts w:ascii="Times New Roman" w:hAnsi="Times New Roman" w:cs="Times New Roman"/>
          <w:sz w:val="24"/>
          <w:szCs w:val="24"/>
          <w:lang w:val="en-ID"/>
        </w:rPr>
        <w:t>are.</w:t>
      </w:r>
      <w:r w:rsidRPr="00DF60AC">
        <w:rPr>
          <w:rFonts w:ascii="Times New Roman" w:hAnsi="Times New Roman" w:cs="Times New Roman"/>
          <w:sz w:val="24"/>
          <w:szCs w:val="24"/>
          <w:lang w:val="en-ID"/>
        </w:rPr>
        <w:t xml:space="preserve"> </w:t>
      </w:r>
    </w:p>
    <w:p w14:paraId="49B26394" w14:textId="1BF73FA6" w:rsidR="001B246E" w:rsidRPr="00DF60AC" w:rsidRDefault="001B246E" w:rsidP="00DF60AC">
      <w:pPr>
        <w:pStyle w:val="ListParagraph"/>
        <w:numPr>
          <w:ilvl w:val="1"/>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 xml:space="preserve">Data Skew </w:t>
      </w:r>
      <w:r w:rsidRPr="00DF60AC">
        <w:rPr>
          <w:rFonts w:ascii="Times New Roman" w:hAnsi="Times New Roman" w:cs="Times New Roman"/>
          <w:sz w:val="24"/>
          <w:szCs w:val="24"/>
          <w:lang w:val="en-ID"/>
        </w:rPr>
        <w:tab/>
        <w:t>: Spark use of RDD as the data distribution method may cause skewness or imbalance of data in a partition. This can impact performance as partitioning of a data will happens implicitly when performing certain transformation of the data.</w:t>
      </w:r>
    </w:p>
    <w:p w14:paraId="0BB70B64" w14:textId="77777777" w:rsidR="003D5D80" w:rsidRPr="00DF60AC" w:rsidRDefault="003D5D80" w:rsidP="00DF60AC">
      <w:pPr>
        <w:pStyle w:val="ListParagraph"/>
        <w:autoSpaceDE w:val="0"/>
        <w:autoSpaceDN w:val="0"/>
        <w:adjustRightInd w:val="0"/>
        <w:spacing w:after="0" w:line="276" w:lineRule="auto"/>
        <w:ind w:left="1440"/>
        <w:jc w:val="both"/>
        <w:rPr>
          <w:rFonts w:ascii="Times New Roman" w:hAnsi="Times New Roman" w:cs="Times New Roman"/>
          <w:sz w:val="24"/>
          <w:szCs w:val="24"/>
          <w:lang w:val="en-ID"/>
        </w:rPr>
      </w:pPr>
    </w:p>
    <w:p w14:paraId="2CBAEA3E" w14:textId="0DDBCA96" w:rsidR="001B246E" w:rsidRPr="00DF60AC" w:rsidRDefault="001B246E" w:rsidP="00DF60AC">
      <w:pPr>
        <w:pStyle w:val="ListParagraph"/>
        <w:numPr>
          <w:ilvl w:val="1"/>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 xml:space="preserve">Spill </w:t>
      </w:r>
      <w:r w:rsidRPr="00DF60AC">
        <w:rPr>
          <w:rFonts w:ascii="Times New Roman" w:hAnsi="Times New Roman" w:cs="Times New Roman"/>
          <w:sz w:val="24"/>
          <w:szCs w:val="24"/>
          <w:lang w:val="en-ID"/>
        </w:rPr>
        <w:tab/>
      </w:r>
      <w:r w:rsidRPr="00DF60AC">
        <w:rPr>
          <w:rFonts w:ascii="Times New Roman" w:hAnsi="Times New Roman" w:cs="Times New Roman"/>
          <w:sz w:val="24"/>
          <w:szCs w:val="24"/>
          <w:lang w:val="en-ID"/>
        </w:rPr>
        <w:tab/>
        <w:t>: Data skewness can cause memory spill, which is the process of transporting the data from memory to disk and vice-versa. This is done to avoid Out-of-Memory exception but with the cost of expensive read and write operation on the disk.</w:t>
      </w:r>
    </w:p>
    <w:p w14:paraId="1C865570" w14:textId="77777777" w:rsidR="003D5D80" w:rsidRPr="00DF60AC" w:rsidRDefault="003D5D80" w:rsidP="00DF60AC">
      <w:pPr>
        <w:autoSpaceDE w:val="0"/>
        <w:autoSpaceDN w:val="0"/>
        <w:adjustRightInd w:val="0"/>
        <w:spacing w:after="0" w:line="276" w:lineRule="auto"/>
        <w:jc w:val="both"/>
        <w:rPr>
          <w:rFonts w:ascii="Times New Roman" w:hAnsi="Times New Roman" w:cs="Times New Roman"/>
          <w:sz w:val="24"/>
          <w:szCs w:val="24"/>
          <w:lang w:val="en-ID"/>
        </w:rPr>
      </w:pPr>
    </w:p>
    <w:p w14:paraId="377ECF8C" w14:textId="0CF8DC25" w:rsidR="001B246E" w:rsidRPr="00DF60AC" w:rsidRDefault="001B246E" w:rsidP="00DF60AC">
      <w:pPr>
        <w:pStyle w:val="ListParagraph"/>
        <w:numPr>
          <w:ilvl w:val="1"/>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 xml:space="preserve">Shuffle </w:t>
      </w:r>
      <w:r w:rsidRPr="00DF60AC">
        <w:rPr>
          <w:rFonts w:ascii="Times New Roman" w:hAnsi="Times New Roman" w:cs="Times New Roman"/>
          <w:sz w:val="24"/>
          <w:szCs w:val="24"/>
          <w:lang w:val="en-ID"/>
        </w:rPr>
        <w:tab/>
      </w:r>
      <w:r w:rsidRPr="00DF60AC">
        <w:rPr>
          <w:rFonts w:ascii="Times New Roman" w:hAnsi="Times New Roman" w:cs="Times New Roman"/>
          <w:sz w:val="24"/>
          <w:szCs w:val="24"/>
          <w:lang w:val="en-ID"/>
        </w:rPr>
        <w:tab/>
        <w:t>: Shuffle is the process of redistributing data so that it’s grouped across partitions. This process can be expensive because how it involves disk I/O, data serialization, and network I/O.</w:t>
      </w:r>
    </w:p>
    <w:p w14:paraId="328D4BC2" w14:textId="77777777" w:rsidR="003D5D80" w:rsidRPr="00DF60AC" w:rsidRDefault="003D5D80" w:rsidP="00DF60AC">
      <w:pPr>
        <w:autoSpaceDE w:val="0"/>
        <w:autoSpaceDN w:val="0"/>
        <w:adjustRightInd w:val="0"/>
        <w:spacing w:after="0" w:line="276" w:lineRule="auto"/>
        <w:jc w:val="both"/>
        <w:rPr>
          <w:rFonts w:ascii="Times New Roman" w:hAnsi="Times New Roman" w:cs="Times New Roman"/>
          <w:sz w:val="24"/>
          <w:szCs w:val="24"/>
          <w:lang w:val="en-ID"/>
        </w:rPr>
      </w:pPr>
    </w:p>
    <w:p w14:paraId="3E332FB1" w14:textId="2DD6C54E" w:rsidR="001B246E" w:rsidRPr="00DF60AC" w:rsidRDefault="001B246E" w:rsidP="00DF60AC">
      <w:pPr>
        <w:pStyle w:val="ListParagraph"/>
        <w:numPr>
          <w:ilvl w:val="1"/>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 xml:space="preserve">Storage </w:t>
      </w:r>
      <w:r w:rsidRPr="00DF60AC">
        <w:rPr>
          <w:rFonts w:ascii="Times New Roman" w:hAnsi="Times New Roman" w:cs="Times New Roman"/>
          <w:sz w:val="24"/>
          <w:szCs w:val="24"/>
          <w:lang w:val="en-ID"/>
        </w:rPr>
        <w:tab/>
        <w:t>: Spark which is based in memory may cause the memory to be filled up and cause memory spill, rapid wear on the memory, or in some cases Out-of-Memory exception.</w:t>
      </w:r>
    </w:p>
    <w:p w14:paraId="10EFDE8C" w14:textId="77777777" w:rsidR="003D5D80" w:rsidRPr="00DF60AC" w:rsidRDefault="003D5D80" w:rsidP="00DF60AC">
      <w:pPr>
        <w:autoSpaceDE w:val="0"/>
        <w:autoSpaceDN w:val="0"/>
        <w:adjustRightInd w:val="0"/>
        <w:spacing w:after="0" w:line="276" w:lineRule="auto"/>
        <w:jc w:val="both"/>
        <w:rPr>
          <w:rFonts w:ascii="Times New Roman" w:hAnsi="Times New Roman" w:cs="Times New Roman"/>
          <w:sz w:val="24"/>
          <w:szCs w:val="24"/>
          <w:lang w:val="en-ID"/>
        </w:rPr>
      </w:pPr>
    </w:p>
    <w:p w14:paraId="1F3F7002" w14:textId="0AF7D071" w:rsidR="001B246E" w:rsidRPr="00DF60AC" w:rsidRDefault="001B246E" w:rsidP="00DF60AC">
      <w:pPr>
        <w:pStyle w:val="ListParagraph"/>
        <w:numPr>
          <w:ilvl w:val="1"/>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Serialization</w:t>
      </w:r>
      <w:r w:rsidRPr="00DF60AC">
        <w:rPr>
          <w:rFonts w:ascii="Times New Roman" w:hAnsi="Times New Roman" w:cs="Times New Roman"/>
          <w:sz w:val="24"/>
          <w:szCs w:val="24"/>
          <w:lang w:val="en-ID"/>
        </w:rPr>
        <w:tab/>
        <w:t>: This is a process of translation the data structure or object state, to a format which can be stored or transmitted and reconstructed later.</w:t>
      </w:r>
    </w:p>
    <w:p w14:paraId="57AED247" w14:textId="77777777" w:rsidR="001B246E" w:rsidRPr="00DF60AC" w:rsidRDefault="001B246E" w:rsidP="00DF60AC">
      <w:pPr>
        <w:pStyle w:val="ListParagraph"/>
        <w:autoSpaceDE w:val="0"/>
        <w:autoSpaceDN w:val="0"/>
        <w:adjustRightInd w:val="0"/>
        <w:spacing w:after="0" w:line="276" w:lineRule="auto"/>
        <w:ind w:left="1440"/>
        <w:jc w:val="both"/>
        <w:rPr>
          <w:rFonts w:ascii="Times New Roman" w:hAnsi="Times New Roman" w:cs="Times New Roman"/>
          <w:sz w:val="24"/>
          <w:szCs w:val="24"/>
          <w:lang w:val="en-ID"/>
        </w:rPr>
      </w:pPr>
    </w:p>
    <w:p w14:paraId="31624AEF" w14:textId="4B242EF3" w:rsidR="007942C6" w:rsidRPr="00DF60AC" w:rsidRDefault="00DC5C06" w:rsidP="00DF60AC">
      <w:pPr>
        <w:pStyle w:val="ListParagraph"/>
        <w:numPr>
          <w:ilvl w:val="0"/>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One of the distinguishing features of Spark from other data processing engines or frameworks is the ability to perform in-memory computation to speed up the data processing logic in a Spark application.</w:t>
      </w:r>
      <w:r w:rsidR="00A12CC1" w:rsidRPr="00DF60AC">
        <w:rPr>
          <w:rFonts w:ascii="Times New Roman" w:hAnsi="Times New Roman" w:cs="Times New Roman"/>
          <w:sz w:val="24"/>
          <w:szCs w:val="24"/>
          <w:lang w:val="en-ID"/>
        </w:rPr>
        <w:t xml:space="preserve"> </w:t>
      </w:r>
      <w:r w:rsidR="002A0ABB" w:rsidRPr="00DF60AC">
        <w:rPr>
          <w:rFonts w:ascii="Times New Roman" w:hAnsi="Times New Roman" w:cs="Times New Roman"/>
          <w:sz w:val="24"/>
          <w:szCs w:val="24"/>
          <w:lang w:val="en-ID"/>
        </w:rPr>
        <w:t xml:space="preserve">To leverage this unique </w:t>
      </w:r>
      <w:r w:rsidR="00DF60AC" w:rsidRPr="00DF60AC">
        <w:rPr>
          <w:rFonts w:ascii="Times New Roman" w:hAnsi="Times New Roman" w:cs="Times New Roman"/>
          <w:sz w:val="24"/>
          <w:szCs w:val="24"/>
          <w:lang w:val="en-ID"/>
        </w:rPr>
        <w:t>feature,</w:t>
      </w:r>
      <w:r w:rsidR="002A0ABB" w:rsidRPr="00DF60AC">
        <w:rPr>
          <w:rFonts w:ascii="Times New Roman" w:hAnsi="Times New Roman" w:cs="Times New Roman"/>
          <w:sz w:val="24"/>
          <w:szCs w:val="24"/>
          <w:lang w:val="en-ID"/>
        </w:rPr>
        <w:t xml:space="preserve"> we must have a data that’s available or can be retrieved easily and fast or with real-time risk management and fraud detection. This feature also </w:t>
      </w:r>
      <w:r w:rsidR="00DF60AC" w:rsidRPr="00DF60AC">
        <w:rPr>
          <w:rFonts w:ascii="Times New Roman" w:hAnsi="Times New Roman" w:cs="Times New Roman"/>
          <w:sz w:val="24"/>
          <w:szCs w:val="24"/>
          <w:lang w:val="en-ID"/>
        </w:rPr>
        <w:t>gives</w:t>
      </w:r>
      <w:r w:rsidR="002A0ABB" w:rsidRPr="00DF60AC">
        <w:rPr>
          <w:rFonts w:ascii="Times New Roman" w:hAnsi="Times New Roman" w:cs="Times New Roman"/>
          <w:sz w:val="24"/>
          <w:szCs w:val="24"/>
          <w:lang w:val="en-ID"/>
        </w:rPr>
        <w:t xml:space="preserve"> us an ability to increase the computation speed of the system. We can persist Spark temporary storage across executors in the spark cluster by :</w:t>
      </w:r>
    </w:p>
    <w:p w14:paraId="040B9811" w14:textId="7745B522" w:rsidR="002A0ABB" w:rsidRPr="00DF60AC" w:rsidRDefault="002A0ABB" w:rsidP="00DF60AC">
      <w:pPr>
        <w:pStyle w:val="ListParagraph"/>
        <w:numPr>
          <w:ilvl w:val="1"/>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 xml:space="preserve">Caching a </w:t>
      </w:r>
      <w:r w:rsidR="00DF60AC" w:rsidRPr="00DF60AC">
        <w:rPr>
          <w:rFonts w:ascii="Times New Roman" w:hAnsi="Times New Roman" w:cs="Times New Roman"/>
          <w:sz w:val="24"/>
          <w:szCs w:val="24"/>
          <w:lang w:val="en-ID"/>
        </w:rPr>
        <w:t>Data Frame</w:t>
      </w:r>
      <w:r w:rsidRPr="00DF60AC">
        <w:rPr>
          <w:rFonts w:ascii="Times New Roman" w:hAnsi="Times New Roman" w:cs="Times New Roman"/>
          <w:sz w:val="24"/>
          <w:szCs w:val="24"/>
          <w:lang w:val="en-ID"/>
        </w:rPr>
        <w:t xml:space="preserve"> to memory.</w:t>
      </w:r>
    </w:p>
    <w:p w14:paraId="11777E7B" w14:textId="03233442" w:rsidR="002A0ABB" w:rsidRPr="00DF60AC" w:rsidRDefault="002A0ABB" w:rsidP="00DF60AC">
      <w:pPr>
        <w:pStyle w:val="ListParagraph"/>
        <w:numPr>
          <w:ilvl w:val="1"/>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 xml:space="preserve">Use </w:t>
      </w:r>
      <w:r w:rsidRPr="00DF60AC">
        <w:rPr>
          <w:rFonts w:ascii="Times New Roman" w:hAnsi="Times New Roman" w:cs="Times New Roman"/>
          <w:sz w:val="24"/>
          <w:szCs w:val="24"/>
          <w:lang w:val="en-US"/>
        </w:rPr>
        <w:t>persisting method by specifying the storage level.</w:t>
      </w:r>
    </w:p>
    <w:p w14:paraId="4E59CAEE" w14:textId="418C7DC5" w:rsidR="002A0ABB" w:rsidRPr="00DF60AC" w:rsidRDefault="002A0ABB" w:rsidP="00DF60AC">
      <w:pPr>
        <w:pStyle w:val="ListParagraph"/>
        <w:numPr>
          <w:ilvl w:val="1"/>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US"/>
        </w:rPr>
        <w:t xml:space="preserve">Writing the </w:t>
      </w:r>
      <w:r w:rsidR="00DF60AC" w:rsidRPr="00DF60AC">
        <w:rPr>
          <w:rFonts w:ascii="Times New Roman" w:hAnsi="Times New Roman" w:cs="Times New Roman"/>
          <w:sz w:val="24"/>
          <w:szCs w:val="24"/>
          <w:lang w:val="en-US"/>
        </w:rPr>
        <w:t>Data Frame</w:t>
      </w:r>
      <w:r w:rsidRPr="00DF60AC">
        <w:rPr>
          <w:rFonts w:ascii="Times New Roman" w:hAnsi="Times New Roman" w:cs="Times New Roman"/>
          <w:sz w:val="24"/>
          <w:szCs w:val="24"/>
          <w:lang w:val="en-US"/>
        </w:rPr>
        <w:t xml:space="preserve"> to disk as a parquet file and reading it back.</w:t>
      </w:r>
    </w:p>
    <w:p w14:paraId="0BF3B641" w14:textId="2261C886" w:rsidR="002A0ABB" w:rsidRPr="00DF60AC" w:rsidRDefault="002A0ABB" w:rsidP="00DF60AC">
      <w:pPr>
        <w:pStyle w:val="ListParagraph"/>
        <w:numPr>
          <w:ilvl w:val="1"/>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US"/>
        </w:rPr>
        <w:t>Checkpointing.</w:t>
      </w:r>
    </w:p>
    <w:p w14:paraId="5F81296B" w14:textId="77777777" w:rsidR="002A0ABB" w:rsidRPr="00DF60AC" w:rsidRDefault="002A0ABB" w:rsidP="00DF60AC">
      <w:pPr>
        <w:pStyle w:val="ListParagraph"/>
        <w:autoSpaceDE w:val="0"/>
        <w:autoSpaceDN w:val="0"/>
        <w:adjustRightInd w:val="0"/>
        <w:spacing w:after="0" w:line="276" w:lineRule="auto"/>
        <w:jc w:val="both"/>
        <w:rPr>
          <w:rFonts w:ascii="Times New Roman" w:hAnsi="Times New Roman" w:cs="Times New Roman"/>
          <w:sz w:val="24"/>
          <w:szCs w:val="24"/>
          <w:lang w:val="en-ID"/>
        </w:rPr>
      </w:pPr>
    </w:p>
    <w:p w14:paraId="5BACD941" w14:textId="08F87835" w:rsidR="00902F90" w:rsidRPr="00DF60AC" w:rsidRDefault="003A0BC0" w:rsidP="00DF60AC">
      <w:pPr>
        <w:pStyle w:val="ListParagraph"/>
        <w:numPr>
          <w:ilvl w:val="0"/>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Performing any meaningful data analytics requires joining two datasets to enrich one dataset with more information or to extract insights by performing some sort of aggregations. The join operation essentially merges the two datasets using the specified key</w:t>
      </w:r>
      <w:r w:rsidR="003D6294" w:rsidRPr="00DF60AC">
        <w:rPr>
          <w:rFonts w:ascii="Times New Roman" w:hAnsi="Times New Roman" w:cs="Times New Roman"/>
          <w:sz w:val="24"/>
          <w:szCs w:val="24"/>
          <w:lang w:val="en-ID"/>
        </w:rPr>
        <w:t xml:space="preserve">. </w:t>
      </w:r>
      <w:r w:rsidR="00714029" w:rsidRPr="00DF60AC">
        <w:rPr>
          <w:rFonts w:ascii="Times New Roman" w:hAnsi="Times New Roman" w:cs="Times New Roman"/>
          <w:sz w:val="24"/>
          <w:szCs w:val="24"/>
          <w:lang w:val="en-ID"/>
        </w:rPr>
        <w:t xml:space="preserve">Spark has extensive support for join operation and the various join types in </w:t>
      </w:r>
      <w:r w:rsidR="00DF60AC" w:rsidRPr="00DF60AC">
        <w:rPr>
          <w:rFonts w:ascii="Times New Roman" w:hAnsi="Times New Roman" w:cs="Times New Roman"/>
          <w:sz w:val="24"/>
          <w:szCs w:val="24"/>
          <w:lang w:val="en-ID"/>
        </w:rPr>
        <w:t>Data Frame</w:t>
      </w:r>
      <w:r w:rsidR="00714029" w:rsidRPr="00DF60AC">
        <w:rPr>
          <w:rFonts w:ascii="Times New Roman" w:hAnsi="Times New Roman" w:cs="Times New Roman"/>
          <w:sz w:val="24"/>
          <w:szCs w:val="24"/>
          <w:lang w:val="en-ID"/>
        </w:rPr>
        <w:t>, Dataset, and Spark SQL APIs.</w:t>
      </w:r>
      <w:r w:rsidR="007942C6" w:rsidRPr="00DF60AC">
        <w:rPr>
          <w:rFonts w:ascii="Times New Roman" w:hAnsi="Times New Roman" w:cs="Times New Roman"/>
          <w:sz w:val="24"/>
          <w:szCs w:val="24"/>
          <w:lang w:val="en-ID"/>
        </w:rPr>
        <w:t xml:space="preserve"> A join strategy is an approach to carry out a join </w:t>
      </w:r>
      <w:r w:rsidR="007942C6" w:rsidRPr="00DF60AC">
        <w:rPr>
          <w:rFonts w:ascii="Times New Roman" w:hAnsi="Times New Roman" w:cs="Times New Roman"/>
          <w:sz w:val="24"/>
          <w:szCs w:val="24"/>
          <w:lang w:val="en-ID"/>
        </w:rPr>
        <w:lastRenderedPageBreak/>
        <w:t>operation. Spark supports five different join strategies: broadcast hash join (BHJ), shuffle hash join (SHJ), shuffle sort-merge join (SMJ), broadcast nested loop join (BNLJ), and shuffle-and-replicated nested</w:t>
      </w:r>
      <w:r w:rsidR="0021253E" w:rsidRPr="00DF60AC">
        <w:rPr>
          <w:rFonts w:ascii="Times New Roman" w:hAnsi="Times New Roman" w:cs="Times New Roman"/>
          <w:sz w:val="24"/>
          <w:szCs w:val="24"/>
          <w:lang w:val="en-ID"/>
        </w:rPr>
        <w:t xml:space="preserve"> loop join (a.k.a. cartesian product join). </w:t>
      </w:r>
      <w:r w:rsidR="002A0ABB" w:rsidRPr="00DF60AC">
        <w:rPr>
          <w:rFonts w:ascii="Times New Roman" w:hAnsi="Times New Roman" w:cs="Times New Roman"/>
          <w:sz w:val="24"/>
          <w:szCs w:val="24"/>
          <w:lang w:val="en-ID"/>
        </w:rPr>
        <w:t xml:space="preserve">The supports of the 5 join strategies above </w:t>
      </w:r>
      <w:r w:rsidR="00DF60AC" w:rsidRPr="00DF60AC">
        <w:rPr>
          <w:rFonts w:ascii="Times New Roman" w:hAnsi="Times New Roman" w:cs="Times New Roman"/>
          <w:sz w:val="24"/>
          <w:szCs w:val="24"/>
          <w:lang w:val="en-ID"/>
        </w:rPr>
        <w:t>is.</w:t>
      </w:r>
    </w:p>
    <w:p w14:paraId="7B97C67E" w14:textId="26FDFC50" w:rsidR="002A0ABB" w:rsidRPr="00DF60AC" w:rsidRDefault="002A0ABB" w:rsidP="00DF60AC">
      <w:pPr>
        <w:pStyle w:val="ListParagraph"/>
        <w:numPr>
          <w:ilvl w:val="1"/>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 xml:space="preserve">Broadcast Hash Join (BHJ) </w:t>
      </w:r>
      <w:r w:rsidRPr="00DF60AC">
        <w:rPr>
          <w:rFonts w:ascii="Times New Roman" w:hAnsi="Times New Roman" w:cs="Times New Roman"/>
          <w:sz w:val="24"/>
          <w:szCs w:val="24"/>
          <w:lang w:val="en-ID"/>
        </w:rPr>
        <w:tab/>
      </w:r>
      <w:r w:rsidRPr="00DF60AC">
        <w:rPr>
          <w:rFonts w:ascii="Times New Roman" w:hAnsi="Times New Roman" w:cs="Times New Roman"/>
          <w:sz w:val="24"/>
          <w:szCs w:val="24"/>
          <w:lang w:val="en-ID"/>
        </w:rPr>
        <w:tab/>
      </w:r>
      <w:r w:rsidRPr="00DF60AC">
        <w:rPr>
          <w:rFonts w:ascii="Times New Roman" w:hAnsi="Times New Roman" w:cs="Times New Roman"/>
          <w:sz w:val="24"/>
          <w:szCs w:val="24"/>
          <w:lang w:val="en-ID"/>
        </w:rPr>
        <w:tab/>
        <w:t>: This strategy is suitable when one of the data frames is small and fit in the memory. The data frame will be broadcasted to all the executors and a Hash Join will be performed.</w:t>
      </w:r>
    </w:p>
    <w:p w14:paraId="4A982779" w14:textId="77777777" w:rsidR="003D5D80" w:rsidRPr="00DF60AC" w:rsidRDefault="003D5D80" w:rsidP="00DF60AC">
      <w:pPr>
        <w:pStyle w:val="ListParagraph"/>
        <w:autoSpaceDE w:val="0"/>
        <w:autoSpaceDN w:val="0"/>
        <w:adjustRightInd w:val="0"/>
        <w:spacing w:after="0" w:line="276" w:lineRule="auto"/>
        <w:ind w:left="1440"/>
        <w:jc w:val="both"/>
        <w:rPr>
          <w:rFonts w:ascii="Times New Roman" w:hAnsi="Times New Roman" w:cs="Times New Roman"/>
          <w:sz w:val="24"/>
          <w:szCs w:val="24"/>
          <w:lang w:val="en-ID"/>
        </w:rPr>
      </w:pPr>
    </w:p>
    <w:p w14:paraId="338F7B08" w14:textId="43295326" w:rsidR="002A0ABB" w:rsidRPr="00DF60AC" w:rsidRDefault="002A0ABB" w:rsidP="00DF60AC">
      <w:pPr>
        <w:pStyle w:val="ListParagraph"/>
        <w:numPr>
          <w:ilvl w:val="1"/>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 xml:space="preserve">Shuffle Hash Join (SHJ) </w:t>
      </w:r>
      <w:r w:rsidRPr="00DF60AC">
        <w:rPr>
          <w:rFonts w:ascii="Times New Roman" w:hAnsi="Times New Roman" w:cs="Times New Roman"/>
          <w:sz w:val="24"/>
          <w:szCs w:val="24"/>
          <w:lang w:val="en-ID"/>
        </w:rPr>
        <w:tab/>
      </w:r>
      <w:r w:rsidRPr="00DF60AC">
        <w:rPr>
          <w:rFonts w:ascii="Times New Roman" w:hAnsi="Times New Roman" w:cs="Times New Roman"/>
          <w:sz w:val="24"/>
          <w:szCs w:val="24"/>
          <w:lang w:val="en-ID"/>
        </w:rPr>
        <w:tab/>
      </w:r>
      <w:r w:rsidRPr="00DF60AC">
        <w:rPr>
          <w:rFonts w:ascii="Times New Roman" w:hAnsi="Times New Roman" w:cs="Times New Roman"/>
          <w:sz w:val="24"/>
          <w:szCs w:val="24"/>
          <w:lang w:val="en-ID"/>
        </w:rPr>
        <w:tab/>
        <w:t>: This strategy is used when the sized of both data frames is large and approximately equal. It works by shuffling the datasets on the join keys and performing a Hash Join.</w:t>
      </w:r>
    </w:p>
    <w:p w14:paraId="0CCA5B76" w14:textId="77777777" w:rsidR="003D5D80" w:rsidRPr="00DF60AC" w:rsidRDefault="003D5D80" w:rsidP="00DF60AC">
      <w:pPr>
        <w:pStyle w:val="ListParagraph"/>
        <w:autoSpaceDE w:val="0"/>
        <w:autoSpaceDN w:val="0"/>
        <w:adjustRightInd w:val="0"/>
        <w:spacing w:after="0" w:line="276" w:lineRule="auto"/>
        <w:ind w:left="1440"/>
        <w:jc w:val="both"/>
        <w:rPr>
          <w:rFonts w:ascii="Times New Roman" w:hAnsi="Times New Roman" w:cs="Times New Roman"/>
          <w:sz w:val="24"/>
          <w:szCs w:val="24"/>
          <w:lang w:val="en-ID"/>
        </w:rPr>
      </w:pPr>
    </w:p>
    <w:p w14:paraId="0B17A33C" w14:textId="56E80D17" w:rsidR="002A0ABB" w:rsidRPr="00DF60AC" w:rsidRDefault="002A0ABB" w:rsidP="00DF60AC">
      <w:pPr>
        <w:pStyle w:val="ListParagraph"/>
        <w:numPr>
          <w:ilvl w:val="1"/>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 xml:space="preserve">Shuffle Sort-Merge Join (SMJ) </w:t>
      </w:r>
      <w:r w:rsidRPr="00DF60AC">
        <w:rPr>
          <w:rFonts w:ascii="Times New Roman" w:hAnsi="Times New Roman" w:cs="Times New Roman"/>
          <w:sz w:val="24"/>
          <w:szCs w:val="24"/>
          <w:lang w:val="en-ID"/>
        </w:rPr>
        <w:tab/>
      </w:r>
      <w:r w:rsidRPr="00DF60AC">
        <w:rPr>
          <w:rFonts w:ascii="Times New Roman" w:hAnsi="Times New Roman" w:cs="Times New Roman"/>
          <w:sz w:val="24"/>
          <w:szCs w:val="24"/>
          <w:lang w:val="en-ID"/>
        </w:rPr>
        <w:tab/>
      </w:r>
      <w:r w:rsidRPr="00DF60AC">
        <w:rPr>
          <w:rFonts w:ascii="Times New Roman" w:hAnsi="Times New Roman" w:cs="Times New Roman"/>
          <w:sz w:val="24"/>
          <w:szCs w:val="24"/>
          <w:lang w:val="en-ID"/>
        </w:rPr>
        <w:tab/>
        <w:t>: This is one of the most common joining strategies, which is mainly used for large data frames. This join strategies is performed in 3 phases :</w:t>
      </w:r>
    </w:p>
    <w:p w14:paraId="20576FB2" w14:textId="4062E6CD" w:rsidR="002A0ABB" w:rsidRPr="00DF60AC" w:rsidRDefault="003D5D80" w:rsidP="00DF60AC">
      <w:pPr>
        <w:pStyle w:val="ListParagraph"/>
        <w:numPr>
          <w:ilvl w:val="2"/>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Shuffle Phase</w:t>
      </w:r>
      <w:r w:rsidRPr="00DF60AC">
        <w:rPr>
          <w:rFonts w:ascii="Times New Roman" w:hAnsi="Times New Roman" w:cs="Times New Roman"/>
          <w:sz w:val="24"/>
          <w:szCs w:val="24"/>
          <w:lang w:val="en-ID"/>
        </w:rPr>
        <w:tab/>
        <w:t>: 2 tables are repartitioned as per join keys within the cluster.</w:t>
      </w:r>
    </w:p>
    <w:p w14:paraId="09AFC2A8" w14:textId="0D644786" w:rsidR="003D5D80" w:rsidRPr="00DF60AC" w:rsidRDefault="003D5D80" w:rsidP="00DF60AC">
      <w:pPr>
        <w:pStyle w:val="ListParagraph"/>
        <w:numPr>
          <w:ilvl w:val="2"/>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 xml:space="preserve">Sort Phase </w:t>
      </w:r>
      <w:r w:rsidRPr="00DF60AC">
        <w:rPr>
          <w:rFonts w:ascii="Times New Roman" w:hAnsi="Times New Roman" w:cs="Times New Roman"/>
          <w:sz w:val="24"/>
          <w:szCs w:val="24"/>
          <w:lang w:val="en-ID"/>
        </w:rPr>
        <w:tab/>
        <w:t>: Sort the data within each partition.</w:t>
      </w:r>
    </w:p>
    <w:p w14:paraId="3226CEE3" w14:textId="74C03954" w:rsidR="003D5D80" w:rsidRPr="00DF60AC" w:rsidRDefault="003D5D80" w:rsidP="00DF60AC">
      <w:pPr>
        <w:pStyle w:val="ListParagraph"/>
        <w:numPr>
          <w:ilvl w:val="2"/>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Merge Phase</w:t>
      </w:r>
      <w:r w:rsidRPr="00DF60AC">
        <w:rPr>
          <w:rFonts w:ascii="Times New Roman" w:hAnsi="Times New Roman" w:cs="Times New Roman"/>
          <w:sz w:val="24"/>
          <w:szCs w:val="24"/>
          <w:lang w:val="en-ID"/>
        </w:rPr>
        <w:tab/>
        <w:t>: each dataset is iterated over and joining the rows with the same join key.</w:t>
      </w:r>
    </w:p>
    <w:p w14:paraId="5C5E8E56" w14:textId="77777777" w:rsidR="003D5D80" w:rsidRPr="00DF60AC" w:rsidRDefault="003D5D80" w:rsidP="00DF60AC">
      <w:pPr>
        <w:pStyle w:val="ListParagraph"/>
        <w:autoSpaceDE w:val="0"/>
        <w:autoSpaceDN w:val="0"/>
        <w:adjustRightInd w:val="0"/>
        <w:spacing w:after="0" w:line="276" w:lineRule="auto"/>
        <w:ind w:left="2160"/>
        <w:jc w:val="both"/>
        <w:rPr>
          <w:rFonts w:ascii="Times New Roman" w:hAnsi="Times New Roman" w:cs="Times New Roman"/>
          <w:sz w:val="24"/>
          <w:szCs w:val="24"/>
          <w:lang w:val="en-ID"/>
        </w:rPr>
      </w:pPr>
    </w:p>
    <w:p w14:paraId="5D835DD2" w14:textId="410EE926" w:rsidR="002A0ABB" w:rsidRPr="00DF60AC" w:rsidRDefault="002A0ABB" w:rsidP="00DF60AC">
      <w:pPr>
        <w:pStyle w:val="ListParagraph"/>
        <w:numPr>
          <w:ilvl w:val="1"/>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 xml:space="preserve">Broadcast Nested Loop Join (BNLJ) </w:t>
      </w:r>
      <w:r w:rsidRPr="00DF60AC">
        <w:rPr>
          <w:rFonts w:ascii="Times New Roman" w:hAnsi="Times New Roman" w:cs="Times New Roman"/>
          <w:sz w:val="24"/>
          <w:szCs w:val="24"/>
          <w:lang w:val="en-ID"/>
        </w:rPr>
        <w:tab/>
      </w:r>
      <w:r w:rsidRPr="00DF60AC">
        <w:rPr>
          <w:rFonts w:ascii="Times New Roman" w:hAnsi="Times New Roman" w:cs="Times New Roman"/>
          <w:sz w:val="24"/>
          <w:szCs w:val="24"/>
          <w:lang w:val="en-ID"/>
        </w:rPr>
        <w:tab/>
        <w:t>:</w:t>
      </w:r>
      <w:r w:rsidR="003D5D80" w:rsidRPr="00DF60AC">
        <w:rPr>
          <w:rFonts w:ascii="Times New Roman" w:hAnsi="Times New Roman" w:cs="Times New Roman"/>
          <w:sz w:val="24"/>
          <w:szCs w:val="24"/>
          <w:lang w:val="en-ID"/>
        </w:rPr>
        <w:t xml:space="preserve"> This strategy is used when one of the datasets is small and non-equivalent. It works by broadcasting the smaller dataset to all the nodes with the larger dataset and comparing each par based on the join condition.</w:t>
      </w:r>
    </w:p>
    <w:p w14:paraId="4D248079" w14:textId="77777777" w:rsidR="003D5D80" w:rsidRPr="00DF60AC" w:rsidRDefault="003D5D80" w:rsidP="00DF60AC">
      <w:pPr>
        <w:pStyle w:val="ListParagraph"/>
        <w:autoSpaceDE w:val="0"/>
        <w:autoSpaceDN w:val="0"/>
        <w:adjustRightInd w:val="0"/>
        <w:spacing w:after="0" w:line="276" w:lineRule="auto"/>
        <w:ind w:left="1440"/>
        <w:jc w:val="both"/>
        <w:rPr>
          <w:rFonts w:ascii="Times New Roman" w:hAnsi="Times New Roman" w:cs="Times New Roman"/>
          <w:sz w:val="24"/>
          <w:szCs w:val="24"/>
          <w:lang w:val="en-ID"/>
        </w:rPr>
      </w:pPr>
    </w:p>
    <w:p w14:paraId="0CD3182C" w14:textId="42EEEEAB" w:rsidR="002A0ABB" w:rsidRPr="00DF60AC" w:rsidRDefault="002A0ABB" w:rsidP="00DF60AC">
      <w:pPr>
        <w:pStyle w:val="ListParagraph"/>
        <w:numPr>
          <w:ilvl w:val="1"/>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 xml:space="preserve">Shuffle-and-Replicated Nested Loop Join </w:t>
      </w:r>
      <w:r w:rsidRPr="00DF60AC">
        <w:rPr>
          <w:rFonts w:ascii="Times New Roman" w:hAnsi="Times New Roman" w:cs="Times New Roman"/>
          <w:sz w:val="24"/>
          <w:szCs w:val="24"/>
          <w:lang w:val="en-ID"/>
        </w:rPr>
        <w:tab/>
        <w:t xml:space="preserve">: </w:t>
      </w:r>
      <w:r w:rsidR="003D5D80" w:rsidRPr="00DF60AC">
        <w:rPr>
          <w:rFonts w:ascii="Times New Roman" w:hAnsi="Times New Roman" w:cs="Times New Roman"/>
          <w:sz w:val="24"/>
          <w:szCs w:val="24"/>
          <w:lang w:val="en-ID"/>
        </w:rPr>
        <w:t>This strategy is when the join condition is complex or unknown. It works by forming a Cartesian product of the rows from the datasets and then filtering the result based on the join condition.</w:t>
      </w:r>
    </w:p>
    <w:p w14:paraId="3173B8EE" w14:textId="77777777" w:rsidR="003D5D80" w:rsidRPr="00DF60AC" w:rsidRDefault="003D5D80" w:rsidP="00DF60AC">
      <w:pPr>
        <w:autoSpaceDE w:val="0"/>
        <w:autoSpaceDN w:val="0"/>
        <w:adjustRightInd w:val="0"/>
        <w:spacing w:after="0" w:line="276" w:lineRule="auto"/>
        <w:jc w:val="both"/>
        <w:rPr>
          <w:rFonts w:ascii="Times New Roman" w:hAnsi="Times New Roman" w:cs="Times New Roman"/>
          <w:sz w:val="24"/>
          <w:szCs w:val="24"/>
          <w:lang w:val="en-ID"/>
        </w:rPr>
      </w:pPr>
    </w:p>
    <w:p w14:paraId="575A04CE" w14:textId="6B4830F6" w:rsidR="00306F05" w:rsidRPr="00DF60AC" w:rsidRDefault="004071B8" w:rsidP="00DF60AC">
      <w:pPr>
        <w:pStyle w:val="ListParagraph"/>
        <w:numPr>
          <w:ilvl w:val="0"/>
          <w:numId w:val="17"/>
        </w:numPr>
        <w:autoSpaceDE w:val="0"/>
        <w:autoSpaceDN w:val="0"/>
        <w:adjustRightInd w:val="0"/>
        <w:spacing w:after="0" w:line="276" w:lineRule="auto"/>
        <w:jc w:val="both"/>
        <w:rPr>
          <w:rFonts w:ascii="Times New Roman" w:hAnsi="Times New Roman" w:cs="Times New Roman"/>
          <w:sz w:val="24"/>
          <w:szCs w:val="24"/>
          <w:lang w:val="en-ID"/>
        </w:rPr>
      </w:pPr>
      <w:r w:rsidRPr="00DF60AC">
        <w:rPr>
          <w:rFonts w:ascii="Times New Roman" w:hAnsi="Times New Roman" w:cs="Times New Roman"/>
          <w:sz w:val="24"/>
          <w:szCs w:val="24"/>
          <w:lang w:val="en-ID"/>
        </w:rPr>
        <w:t>Among the useful and innovative features introduced in Spark 3.0 is the Adaptive Query Execution (AQE) framework</w:t>
      </w:r>
      <w:r w:rsidR="00306F05" w:rsidRPr="00DF60AC">
        <w:rPr>
          <w:rFonts w:ascii="Times New Roman" w:hAnsi="Times New Roman" w:cs="Times New Roman"/>
          <w:sz w:val="24"/>
          <w:szCs w:val="24"/>
          <w:lang w:val="en-ID"/>
        </w:rPr>
        <w:t>.</w:t>
      </w:r>
      <w:r w:rsidR="00187853" w:rsidRPr="00DF60AC">
        <w:rPr>
          <w:rFonts w:ascii="Times New Roman" w:hAnsi="Times New Roman" w:cs="Times New Roman"/>
          <w:sz w:val="24"/>
          <w:szCs w:val="24"/>
          <w:lang w:val="en-ID"/>
        </w:rPr>
        <w:t xml:space="preserve"> what is </w:t>
      </w:r>
      <w:r w:rsidR="000C18AD" w:rsidRPr="00DF60AC">
        <w:rPr>
          <w:rFonts w:ascii="Times New Roman" w:hAnsi="Times New Roman" w:cs="Times New Roman"/>
          <w:sz w:val="24"/>
          <w:szCs w:val="24"/>
          <w:lang w:val="en-ID"/>
        </w:rPr>
        <w:t>AQE Framework.</w:t>
      </w:r>
      <w:r w:rsidR="00306F05" w:rsidRPr="00DF60AC">
        <w:rPr>
          <w:rFonts w:ascii="Times New Roman" w:hAnsi="Times New Roman" w:cs="Times New Roman"/>
          <w:sz w:val="24"/>
          <w:szCs w:val="24"/>
          <w:lang w:val="en-ID"/>
        </w:rPr>
        <w:t xml:space="preserve"> AQE framework provides these three extremely useful features.</w:t>
      </w:r>
      <w:r w:rsidR="00902F90" w:rsidRPr="00DF60AC">
        <w:rPr>
          <w:rFonts w:ascii="Times New Roman" w:hAnsi="Times New Roman" w:cs="Times New Roman"/>
          <w:sz w:val="24"/>
          <w:szCs w:val="24"/>
          <w:lang w:val="en-ID"/>
        </w:rPr>
        <w:t xml:space="preserve"> what they are and how they work</w:t>
      </w:r>
      <w:r w:rsidR="003D5D80" w:rsidRPr="00DF60AC">
        <w:rPr>
          <w:rFonts w:ascii="Times New Roman" w:hAnsi="Times New Roman" w:cs="Times New Roman"/>
          <w:sz w:val="24"/>
          <w:szCs w:val="24"/>
          <w:lang w:val="en-ID"/>
        </w:rPr>
        <w:t xml:space="preserve"> is</w:t>
      </w:r>
    </w:p>
    <w:p w14:paraId="37BBA280" w14:textId="03B79A3E" w:rsidR="003D5D80" w:rsidRPr="00DF60AC" w:rsidRDefault="00306F05" w:rsidP="00DF60AC">
      <w:pPr>
        <w:pStyle w:val="ListParagraph"/>
        <w:numPr>
          <w:ilvl w:val="0"/>
          <w:numId w:val="24"/>
        </w:numPr>
        <w:autoSpaceDE w:val="0"/>
        <w:autoSpaceDN w:val="0"/>
        <w:adjustRightInd w:val="0"/>
        <w:spacing w:after="0" w:line="276" w:lineRule="auto"/>
        <w:rPr>
          <w:rFonts w:ascii="Times New Roman" w:hAnsi="Times New Roman" w:cs="Times New Roman"/>
          <w:sz w:val="24"/>
          <w:szCs w:val="24"/>
          <w:lang w:val="en-ID"/>
        </w:rPr>
      </w:pPr>
      <w:r w:rsidRPr="00DF60AC">
        <w:rPr>
          <w:rFonts w:ascii="Times New Roman" w:hAnsi="Times New Roman" w:cs="Times New Roman"/>
          <w:sz w:val="24"/>
          <w:szCs w:val="24"/>
          <w:lang w:val="en-ID"/>
        </w:rPr>
        <w:t>Dynamically coalescing shuffle partitions</w:t>
      </w:r>
      <w:r w:rsidR="003D5D80" w:rsidRPr="00DF60AC">
        <w:rPr>
          <w:rFonts w:ascii="Times New Roman" w:hAnsi="Times New Roman" w:cs="Times New Roman"/>
          <w:sz w:val="24"/>
          <w:szCs w:val="24"/>
          <w:lang w:val="en-ID"/>
        </w:rPr>
        <w:tab/>
        <w:t xml:space="preserve">: This feature dynamically adjust the number of post shuffle partitions based on the size of the shuffle data. It can </w:t>
      </w:r>
      <w:r w:rsidR="00DF60AC" w:rsidRPr="00DF60AC">
        <w:rPr>
          <w:rFonts w:ascii="Times New Roman" w:hAnsi="Times New Roman" w:cs="Times New Roman"/>
          <w:sz w:val="24"/>
          <w:szCs w:val="24"/>
          <w:lang w:val="en-ID"/>
        </w:rPr>
        <w:t>help</w:t>
      </w:r>
      <w:r w:rsidR="003D5D80" w:rsidRPr="00DF60AC">
        <w:rPr>
          <w:rFonts w:ascii="Times New Roman" w:hAnsi="Times New Roman" w:cs="Times New Roman"/>
          <w:sz w:val="24"/>
          <w:szCs w:val="24"/>
          <w:lang w:val="en-ID"/>
        </w:rPr>
        <w:t xml:space="preserve"> to handle skewed to smaller than anticipated data as well as reducing overload and improving performance.</w:t>
      </w:r>
    </w:p>
    <w:p w14:paraId="64D46B40" w14:textId="77777777" w:rsidR="003D5D80" w:rsidRPr="00DF60AC" w:rsidRDefault="003D5D80" w:rsidP="00DF60AC">
      <w:pPr>
        <w:pStyle w:val="ListParagraph"/>
        <w:autoSpaceDE w:val="0"/>
        <w:autoSpaceDN w:val="0"/>
        <w:adjustRightInd w:val="0"/>
        <w:spacing w:after="0" w:line="276" w:lineRule="auto"/>
        <w:ind w:left="1490"/>
        <w:rPr>
          <w:rFonts w:ascii="Times New Roman" w:hAnsi="Times New Roman" w:cs="Times New Roman"/>
          <w:sz w:val="24"/>
          <w:szCs w:val="24"/>
          <w:lang w:val="en-ID"/>
        </w:rPr>
      </w:pPr>
    </w:p>
    <w:p w14:paraId="2AD4EAB4" w14:textId="059CFC28" w:rsidR="003D5D80" w:rsidRPr="00DF60AC" w:rsidRDefault="00306F05" w:rsidP="00DF60AC">
      <w:pPr>
        <w:pStyle w:val="ListParagraph"/>
        <w:numPr>
          <w:ilvl w:val="0"/>
          <w:numId w:val="24"/>
        </w:numPr>
        <w:autoSpaceDE w:val="0"/>
        <w:autoSpaceDN w:val="0"/>
        <w:adjustRightInd w:val="0"/>
        <w:spacing w:after="0" w:line="276" w:lineRule="auto"/>
        <w:rPr>
          <w:rFonts w:ascii="Times New Roman" w:hAnsi="Times New Roman" w:cs="Times New Roman"/>
          <w:sz w:val="24"/>
          <w:szCs w:val="24"/>
          <w:lang w:val="en-ID"/>
        </w:rPr>
      </w:pPr>
      <w:r w:rsidRPr="00DF60AC">
        <w:rPr>
          <w:rFonts w:ascii="Times New Roman" w:hAnsi="Times New Roman" w:cs="Times New Roman"/>
          <w:sz w:val="24"/>
          <w:szCs w:val="24"/>
          <w:lang w:val="en-ID"/>
        </w:rPr>
        <w:t>Dynamically switching join strategies</w:t>
      </w:r>
      <w:r w:rsidR="003D5D80" w:rsidRPr="00DF60AC">
        <w:rPr>
          <w:rFonts w:ascii="Times New Roman" w:hAnsi="Times New Roman" w:cs="Times New Roman"/>
          <w:sz w:val="24"/>
          <w:szCs w:val="24"/>
          <w:lang w:val="en-ID"/>
        </w:rPr>
        <w:tab/>
      </w:r>
      <w:r w:rsidR="003D5D80" w:rsidRPr="00DF60AC">
        <w:rPr>
          <w:rFonts w:ascii="Times New Roman" w:hAnsi="Times New Roman" w:cs="Times New Roman"/>
          <w:sz w:val="24"/>
          <w:szCs w:val="24"/>
          <w:lang w:val="en-ID"/>
        </w:rPr>
        <w:tab/>
        <w:t>: This give spark the ability to switch the join strategies from SMJ to BHJ when the runtime statistics of any join side are smaller than the adaptive broadcast hash join threshold. This works to save sorting operation and save network by reading shuffle files locally.</w:t>
      </w:r>
    </w:p>
    <w:p w14:paraId="1D7049BD" w14:textId="77777777" w:rsidR="003D5D80" w:rsidRPr="00DF60AC" w:rsidRDefault="003D5D80" w:rsidP="00DF60AC">
      <w:pPr>
        <w:autoSpaceDE w:val="0"/>
        <w:autoSpaceDN w:val="0"/>
        <w:adjustRightInd w:val="0"/>
        <w:spacing w:after="0" w:line="276" w:lineRule="auto"/>
        <w:rPr>
          <w:rFonts w:ascii="Times New Roman" w:hAnsi="Times New Roman" w:cs="Times New Roman"/>
          <w:sz w:val="24"/>
          <w:szCs w:val="24"/>
          <w:lang w:val="en-ID"/>
        </w:rPr>
      </w:pPr>
    </w:p>
    <w:p w14:paraId="36EE6014" w14:textId="734269FA" w:rsidR="00306F05" w:rsidRPr="00DF60AC" w:rsidRDefault="00306F05" w:rsidP="00DF60AC">
      <w:pPr>
        <w:pStyle w:val="ListParagraph"/>
        <w:numPr>
          <w:ilvl w:val="0"/>
          <w:numId w:val="24"/>
        </w:numPr>
        <w:autoSpaceDE w:val="0"/>
        <w:autoSpaceDN w:val="0"/>
        <w:adjustRightInd w:val="0"/>
        <w:spacing w:after="0" w:line="276" w:lineRule="auto"/>
        <w:rPr>
          <w:rFonts w:ascii="Times New Roman" w:hAnsi="Times New Roman" w:cs="Times New Roman"/>
          <w:sz w:val="24"/>
          <w:szCs w:val="24"/>
          <w:lang w:val="en-ID"/>
        </w:rPr>
      </w:pPr>
      <w:r w:rsidRPr="00DF60AC">
        <w:rPr>
          <w:rFonts w:ascii="Times New Roman" w:hAnsi="Times New Roman" w:cs="Times New Roman"/>
          <w:sz w:val="24"/>
          <w:szCs w:val="24"/>
          <w:lang w:val="en-ID"/>
        </w:rPr>
        <w:t>Dynamically optimizing skew joins</w:t>
      </w:r>
      <w:r w:rsidR="003D5D80" w:rsidRPr="00DF60AC">
        <w:rPr>
          <w:rFonts w:ascii="Times New Roman" w:hAnsi="Times New Roman" w:cs="Times New Roman"/>
          <w:sz w:val="24"/>
          <w:szCs w:val="24"/>
          <w:lang w:val="en-ID"/>
        </w:rPr>
        <w:tab/>
      </w:r>
      <w:r w:rsidR="003D5D80" w:rsidRPr="00DF60AC">
        <w:rPr>
          <w:rFonts w:ascii="Times New Roman" w:hAnsi="Times New Roman" w:cs="Times New Roman"/>
          <w:sz w:val="24"/>
          <w:szCs w:val="24"/>
          <w:lang w:val="en-ID"/>
        </w:rPr>
        <w:tab/>
        <w:t xml:space="preserve">: </w:t>
      </w:r>
      <w:r w:rsidR="0011631A" w:rsidRPr="00DF60AC">
        <w:rPr>
          <w:rFonts w:ascii="Times New Roman" w:hAnsi="Times New Roman" w:cs="Times New Roman"/>
          <w:sz w:val="24"/>
          <w:szCs w:val="24"/>
          <w:lang w:val="en-ID"/>
        </w:rPr>
        <w:t>This operation works by redistributing the data whenever there’s a skew to join that result in some tasks running much slower than intended. It helps to handle data skewness and improving the balance between the stats collection overhead as well as estimation accuracy.</w:t>
      </w:r>
    </w:p>
    <w:p w14:paraId="1B524043" w14:textId="5659E94E" w:rsidR="00F41314" w:rsidRPr="00DF60AC" w:rsidRDefault="00F41314" w:rsidP="00DF60AC">
      <w:pPr>
        <w:autoSpaceDE w:val="0"/>
        <w:autoSpaceDN w:val="0"/>
        <w:adjustRightInd w:val="0"/>
        <w:spacing w:after="0" w:line="276" w:lineRule="auto"/>
        <w:rPr>
          <w:rFonts w:ascii="Times New Roman" w:hAnsi="Times New Roman" w:cs="Times New Roman"/>
          <w:b/>
          <w:bCs/>
          <w:sz w:val="24"/>
          <w:szCs w:val="24"/>
          <w:lang w:val="en-ID"/>
        </w:rPr>
      </w:pPr>
    </w:p>
    <w:sectPr w:rsidR="00F41314" w:rsidRPr="00DF60AC" w:rsidSect="0071523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IXGeneral-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28B7"/>
    <w:multiLevelType w:val="hybridMultilevel"/>
    <w:tmpl w:val="4F780D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C70A46"/>
    <w:multiLevelType w:val="hybridMultilevel"/>
    <w:tmpl w:val="AB3A60F4"/>
    <w:lvl w:ilvl="0" w:tplc="ACE45C1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71D76D8"/>
    <w:multiLevelType w:val="hybridMultilevel"/>
    <w:tmpl w:val="BF9AFECC"/>
    <w:lvl w:ilvl="0" w:tplc="CC16F856">
      <w:start w:val="1"/>
      <w:numFmt w:val="lowerLetter"/>
      <w:lvlText w:val="%1)"/>
      <w:lvlJc w:val="left"/>
      <w:pPr>
        <w:ind w:left="1080" w:hanging="360"/>
      </w:pPr>
      <w:rPr>
        <w:rFonts w:ascii="STIXGeneral-Bold" w:hAnsi="STIXGeneral-Bold" w:cs="STIXGeneral-Bold"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9910533"/>
    <w:multiLevelType w:val="hybridMultilevel"/>
    <w:tmpl w:val="4F780D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5154AE"/>
    <w:multiLevelType w:val="hybridMultilevel"/>
    <w:tmpl w:val="4F780D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AD30EB"/>
    <w:multiLevelType w:val="hybridMultilevel"/>
    <w:tmpl w:val="E84EBF90"/>
    <w:lvl w:ilvl="0" w:tplc="BC709AB8">
      <w:start w:val="1"/>
      <w:numFmt w:val="lowerLetter"/>
      <w:lvlText w:val="%1)"/>
      <w:lvlJc w:val="left"/>
      <w:pPr>
        <w:ind w:left="1080" w:hanging="360"/>
      </w:pPr>
      <w:rPr>
        <w:rFonts w:ascii="STIXGeneral-Bold" w:hAnsi="STIXGeneral-Bold" w:cs="STIXGeneral-Bold"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F0C3E90"/>
    <w:multiLevelType w:val="hybridMultilevel"/>
    <w:tmpl w:val="0526FC0E"/>
    <w:lvl w:ilvl="0" w:tplc="BC709AB8">
      <w:start w:val="1"/>
      <w:numFmt w:val="lowerLetter"/>
      <w:lvlText w:val="%1)"/>
      <w:lvlJc w:val="left"/>
      <w:pPr>
        <w:ind w:left="720" w:hanging="360"/>
      </w:pPr>
      <w:rPr>
        <w:rFonts w:ascii="STIXGeneral-Bold" w:hAnsi="STIXGeneral-Bold" w:cs="STIXGeneral-Bold"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5001D9E"/>
    <w:multiLevelType w:val="hybridMultilevel"/>
    <w:tmpl w:val="F11206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9E32843"/>
    <w:multiLevelType w:val="hybridMultilevel"/>
    <w:tmpl w:val="EA102D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11F3226"/>
    <w:multiLevelType w:val="hybridMultilevel"/>
    <w:tmpl w:val="93F0F1AA"/>
    <w:lvl w:ilvl="0" w:tplc="EAC8AC5A">
      <w:start w:val="1"/>
      <w:numFmt w:val="lowerLetter"/>
      <w:lvlText w:val="%1)"/>
      <w:lvlJc w:val="left"/>
      <w:pPr>
        <w:ind w:left="1080" w:hanging="360"/>
      </w:pPr>
      <w:rPr>
        <w:rFonts w:ascii="STIXGeneral-Bold" w:hAnsi="STIXGeneral-Bold" w:cs="STIXGeneral-Bold"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3962F06"/>
    <w:multiLevelType w:val="hybridMultilevel"/>
    <w:tmpl w:val="6ABAC3C4"/>
    <w:lvl w:ilvl="0" w:tplc="BEE61292">
      <w:start w:val="1"/>
      <w:numFmt w:val="lowerLetter"/>
      <w:lvlText w:val="%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36175735"/>
    <w:multiLevelType w:val="hybridMultilevel"/>
    <w:tmpl w:val="12DA72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06754D"/>
    <w:multiLevelType w:val="hybridMultilevel"/>
    <w:tmpl w:val="4F780D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D07E6B"/>
    <w:multiLevelType w:val="hybridMultilevel"/>
    <w:tmpl w:val="A93C17AE"/>
    <w:lvl w:ilvl="0" w:tplc="F0E41C80">
      <w:start w:val="1"/>
      <w:numFmt w:val="lowerLetter"/>
      <w:lvlText w:val="%1)"/>
      <w:lvlJc w:val="left"/>
      <w:pPr>
        <w:ind w:left="1080" w:hanging="360"/>
      </w:pPr>
      <w:rPr>
        <w:rFonts w:ascii="STIXGeneral-Bold" w:hAnsi="STIXGeneral-Bold" w:cs="STIXGeneral-Bold"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43124732"/>
    <w:multiLevelType w:val="hybridMultilevel"/>
    <w:tmpl w:val="1BD4E5F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4D5646B"/>
    <w:multiLevelType w:val="hybridMultilevel"/>
    <w:tmpl w:val="4F780DA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6294A34"/>
    <w:multiLevelType w:val="hybridMultilevel"/>
    <w:tmpl w:val="FBAA64FE"/>
    <w:lvl w:ilvl="0" w:tplc="D65AD3DA">
      <w:start w:val="1"/>
      <w:numFmt w:val="lowerLetter"/>
      <w:lvlText w:val="%1)"/>
      <w:lvlJc w:val="left"/>
      <w:pPr>
        <w:ind w:left="1080" w:hanging="360"/>
      </w:pPr>
      <w:rPr>
        <w:rFonts w:ascii="STIXGeneral-Bold" w:hAnsi="STIXGeneral-Bold" w:cs="STIXGeneral-Bold"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472D44EF"/>
    <w:multiLevelType w:val="hybridMultilevel"/>
    <w:tmpl w:val="9058F4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88C7793"/>
    <w:multiLevelType w:val="hybridMultilevel"/>
    <w:tmpl w:val="4F780D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01217AB"/>
    <w:multiLevelType w:val="hybridMultilevel"/>
    <w:tmpl w:val="81EA6482"/>
    <w:lvl w:ilvl="0" w:tplc="D65AD3DA">
      <w:start w:val="1"/>
      <w:numFmt w:val="lowerLetter"/>
      <w:lvlText w:val="%1)"/>
      <w:lvlJc w:val="left"/>
      <w:pPr>
        <w:ind w:left="1080" w:hanging="360"/>
      </w:pPr>
      <w:rPr>
        <w:rFonts w:ascii="STIXGeneral-Bold" w:hAnsi="STIXGeneral-Bold" w:cs="STIXGeneral-Bold"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B0A69F1"/>
    <w:multiLevelType w:val="hybridMultilevel"/>
    <w:tmpl w:val="28F6EFD0"/>
    <w:lvl w:ilvl="0" w:tplc="2B326F08">
      <w:start w:val="1"/>
      <w:numFmt w:val="low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6D773911"/>
    <w:multiLevelType w:val="hybridMultilevel"/>
    <w:tmpl w:val="4F780D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DED4F04"/>
    <w:multiLevelType w:val="hybridMultilevel"/>
    <w:tmpl w:val="3746E8E0"/>
    <w:lvl w:ilvl="0" w:tplc="38090001">
      <w:start w:val="1"/>
      <w:numFmt w:val="bullet"/>
      <w:lvlText w:val=""/>
      <w:lvlJc w:val="left"/>
      <w:pPr>
        <w:ind w:left="1490" w:hanging="360"/>
      </w:pPr>
      <w:rPr>
        <w:rFonts w:ascii="Symbol" w:hAnsi="Symbol" w:hint="default"/>
      </w:rPr>
    </w:lvl>
    <w:lvl w:ilvl="1" w:tplc="38090003" w:tentative="1">
      <w:start w:val="1"/>
      <w:numFmt w:val="bullet"/>
      <w:lvlText w:val="o"/>
      <w:lvlJc w:val="left"/>
      <w:pPr>
        <w:ind w:left="2210" w:hanging="360"/>
      </w:pPr>
      <w:rPr>
        <w:rFonts w:ascii="Courier New" w:hAnsi="Courier New" w:cs="Courier New" w:hint="default"/>
      </w:rPr>
    </w:lvl>
    <w:lvl w:ilvl="2" w:tplc="38090005" w:tentative="1">
      <w:start w:val="1"/>
      <w:numFmt w:val="bullet"/>
      <w:lvlText w:val=""/>
      <w:lvlJc w:val="left"/>
      <w:pPr>
        <w:ind w:left="2930" w:hanging="360"/>
      </w:pPr>
      <w:rPr>
        <w:rFonts w:ascii="Wingdings" w:hAnsi="Wingdings" w:hint="default"/>
      </w:rPr>
    </w:lvl>
    <w:lvl w:ilvl="3" w:tplc="38090001" w:tentative="1">
      <w:start w:val="1"/>
      <w:numFmt w:val="bullet"/>
      <w:lvlText w:val=""/>
      <w:lvlJc w:val="left"/>
      <w:pPr>
        <w:ind w:left="3650" w:hanging="360"/>
      </w:pPr>
      <w:rPr>
        <w:rFonts w:ascii="Symbol" w:hAnsi="Symbol" w:hint="default"/>
      </w:rPr>
    </w:lvl>
    <w:lvl w:ilvl="4" w:tplc="38090003" w:tentative="1">
      <w:start w:val="1"/>
      <w:numFmt w:val="bullet"/>
      <w:lvlText w:val="o"/>
      <w:lvlJc w:val="left"/>
      <w:pPr>
        <w:ind w:left="4370" w:hanging="360"/>
      </w:pPr>
      <w:rPr>
        <w:rFonts w:ascii="Courier New" w:hAnsi="Courier New" w:cs="Courier New" w:hint="default"/>
      </w:rPr>
    </w:lvl>
    <w:lvl w:ilvl="5" w:tplc="38090005" w:tentative="1">
      <w:start w:val="1"/>
      <w:numFmt w:val="bullet"/>
      <w:lvlText w:val=""/>
      <w:lvlJc w:val="left"/>
      <w:pPr>
        <w:ind w:left="5090" w:hanging="360"/>
      </w:pPr>
      <w:rPr>
        <w:rFonts w:ascii="Wingdings" w:hAnsi="Wingdings" w:hint="default"/>
      </w:rPr>
    </w:lvl>
    <w:lvl w:ilvl="6" w:tplc="38090001" w:tentative="1">
      <w:start w:val="1"/>
      <w:numFmt w:val="bullet"/>
      <w:lvlText w:val=""/>
      <w:lvlJc w:val="left"/>
      <w:pPr>
        <w:ind w:left="5810" w:hanging="360"/>
      </w:pPr>
      <w:rPr>
        <w:rFonts w:ascii="Symbol" w:hAnsi="Symbol" w:hint="default"/>
      </w:rPr>
    </w:lvl>
    <w:lvl w:ilvl="7" w:tplc="38090003" w:tentative="1">
      <w:start w:val="1"/>
      <w:numFmt w:val="bullet"/>
      <w:lvlText w:val="o"/>
      <w:lvlJc w:val="left"/>
      <w:pPr>
        <w:ind w:left="6530" w:hanging="360"/>
      </w:pPr>
      <w:rPr>
        <w:rFonts w:ascii="Courier New" w:hAnsi="Courier New" w:cs="Courier New" w:hint="default"/>
      </w:rPr>
    </w:lvl>
    <w:lvl w:ilvl="8" w:tplc="38090005" w:tentative="1">
      <w:start w:val="1"/>
      <w:numFmt w:val="bullet"/>
      <w:lvlText w:val=""/>
      <w:lvlJc w:val="left"/>
      <w:pPr>
        <w:ind w:left="7250" w:hanging="360"/>
      </w:pPr>
      <w:rPr>
        <w:rFonts w:ascii="Wingdings" w:hAnsi="Wingdings" w:hint="default"/>
      </w:rPr>
    </w:lvl>
  </w:abstractNum>
  <w:abstractNum w:abstractNumId="23" w15:restartNumberingAfterBreak="0">
    <w:nsid w:val="7F8853E2"/>
    <w:multiLevelType w:val="hybridMultilevel"/>
    <w:tmpl w:val="99920D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5180407">
    <w:abstractNumId w:val="8"/>
  </w:num>
  <w:num w:numId="2" w16cid:durableId="7682947">
    <w:abstractNumId w:val="1"/>
  </w:num>
  <w:num w:numId="3" w16cid:durableId="1069425742">
    <w:abstractNumId w:val="23"/>
  </w:num>
  <w:num w:numId="4" w16cid:durableId="2011903661">
    <w:abstractNumId w:val="7"/>
  </w:num>
  <w:num w:numId="5" w16cid:durableId="1060128965">
    <w:abstractNumId w:val="16"/>
  </w:num>
  <w:num w:numId="6" w16cid:durableId="1545435966">
    <w:abstractNumId w:val="19"/>
  </w:num>
  <w:num w:numId="7" w16cid:durableId="1672027163">
    <w:abstractNumId w:val="13"/>
  </w:num>
  <w:num w:numId="8" w16cid:durableId="1866290944">
    <w:abstractNumId w:val="9"/>
  </w:num>
  <w:num w:numId="9" w16cid:durableId="1969240773">
    <w:abstractNumId w:val="2"/>
  </w:num>
  <w:num w:numId="10" w16cid:durableId="1155343579">
    <w:abstractNumId w:val="11"/>
  </w:num>
  <w:num w:numId="11" w16cid:durableId="938607267">
    <w:abstractNumId w:val="6"/>
  </w:num>
  <w:num w:numId="12" w16cid:durableId="1434935900">
    <w:abstractNumId w:val="5"/>
  </w:num>
  <w:num w:numId="13" w16cid:durableId="483930038">
    <w:abstractNumId w:val="20"/>
  </w:num>
  <w:num w:numId="14" w16cid:durableId="1970015119">
    <w:abstractNumId w:val="10"/>
  </w:num>
  <w:num w:numId="15" w16cid:durableId="27343699">
    <w:abstractNumId w:val="14"/>
  </w:num>
  <w:num w:numId="16" w16cid:durableId="569080928">
    <w:abstractNumId w:val="17"/>
  </w:num>
  <w:num w:numId="17" w16cid:durableId="1459034938">
    <w:abstractNumId w:val="15"/>
  </w:num>
  <w:num w:numId="18" w16cid:durableId="85810914">
    <w:abstractNumId w:val="18"/>
  </w:num>
  <w:num w:numId="19" w16cid:durableId="1305619681">
    <w:abstractNumId w:val="4"/>
  </w:num>
  <w:num w:numId="20" w16cid:durableId="1241017202">
    <w:abstractNumId w:val="12"/>
  </w:num>
  <w:num w:numId="21" w16cid:durableId="622657821">
    <w:abstractNumId w:val="3"/>
  </w:num>
  <w:num w:numId="22" w16cid:durableId="1025516590">
    <w:abstractNumId w:val="0"/>
  </w:num>
  <w:num w:numId="23" w16cid:durableId="300161073">
    <w:abstractNumId w:val="21"/>
  </w:num>
  <w:num w:numId="24" w16cid:durableId="57790505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Q0trAws7A0MTY1szBT0lEKTi0uzszPAymwqAUAoX/KkSwAAAA="/>
  </w:docVars>
  <w:rsids>
    <w:rsidRoot w:val="00A35DC0"/>
    <w:rsid w:val="00017C08"/>
    <w:rsid w:val="00041A69"/>
    <w:rsid w:val="000C18AD"/>
    <w:rsid w:val="00102873"/>
    <w:rsid w:val="0011631A"/>
    <w:rsid w:val="00146B12"/>
    <w:rsid w:val="00187853"/>
    <w:rsid w:val="001A5ADD"/>
    <w:rsid w:val="001B246E"/>
    <w:rsid w:val="001B2DF9"/>
    <w:rsid w:val="0021253E"/>
    <w:rsid w:val="00272519"/>
    <w:rsid w:val="002A0ABB"/>
    <w:rsid w:val="002A3984"/>
    <w:rsid w:val="002F580E"/>
    <w:rsid w:val="00306F05"/>
    <w:rsid w:val="00327323"/>
    <w:rsid w:val="00355B36"/>
    <w:rsid w:val="003566FB"/>
    <w:rsid w:val="0038524A"/>
    <w:rsid w:val="003938AE"/>
    <w:rsid w:val="00394D0B"/>
    <w:rsid w:val="003A0BC0"/>
    <w:rsid w:val="003D5D80"/>
    <w:rsid w:val="003D6294"/>
    <w:rsid w:val="003F4A8D"/>
    <w:rsid w:val="004021AA"/>
    <w:rsid w:val="00406807"/>
    <w:rsid w:val="004071B8"/>
    <w:rsid w:val="00452F22"/>
    <w:rsid w:val="00473E52"/>
    <w:rsid w:val="00536F4F"/>
    <w:rsid w:val="005372F4"/>
    <w:rsid w:val="0057538C"/>
    <w:rsid w:val="00581F4B"/>
    <w:rsid w:val="005A33B2"/>
    <w:rsid w:val="005B0C95"/>
    <w:rsid w:val="00611139"/>
    <w:rsid w:val="00617890"/>
    <w:rsid w:val="00672A7C"/>
    <w:rsid w:val="006A2DDA"/>
    <w:rsid w:val="006B1248"/>
    <w:rsid w:val="006D419B"/>
    <w:rsid w:val="006E31AA"/>
    <w:rsid w:val="006F52F8"/>
    <w:rsid w:val="00701FE6"/>
    <w:rsid w:val="00714029"/>
    <w:rsid w:val="00715235"/>
    <w:rsid w:val="007262A3"/>
    <w:rsid w:val="0073550B"/>
    <w:rsid w:val="007942C6"/>
    <w:rsid w:val="007C2549"/>
    <w:rsid w:val="007C481C"/>
    <w:rsid w:val="007F5B3B"/>
    <w:rsid w:val="00807668"/>
    <w:rsid w:val="0083056A"/>
    <w:rsid w:val="008452F1"/>
    <w:rsid w:val="00851A54"/>
    <w:rsid w:val="00855A0E"/>
    <w:rsid w:val="00902F90"/>
    <w:rsid w:val="009177E0"/>
    <w:rsid w:val="0099299C"/>
    <w:rsid w:val="009B2FAA"/>
    <w:rsid w:val="009C38E4"/>
    <w:rsid w:val="009F2905"/>
    <w:rsid w:val="00A12CC1"/>
    <w:rsid w:val="00A27DA1"/>
    <w:rsid w:val="00A35DC0"/>
    <w:rsid w:val="00AC1663"/>
    <w:rsid w:val="00AF4059"/>
    <w:rsid w:val="00B20AEC"/>
    <w:rsid w:val="00B3583A"/>
    <w:rsid w:val="00B51E0F"/>
    <w:rsid w:val="00BA0208"/>
    <w:rsid w:val="00BA6DEC"/>
    <w:rsid w:val="00BC4881"/>
    <w:rsid w:val="00BD38DE"/>
    <w:rsid w:val="00C40767"/>
    <w:rsid w:val="00C66E56"/>
    <w:rsid w:val="00CA1DAB"/>
    <w:rsid w:val="00CB7F5E"/>
    <w:rsid w:val="00D46041"/>
    <w:rsid w:val="00D64A52"/>
    <w:rsid w:val="00D81A5A"/>
    <w:rsid w:val="00D83EF8"/>
    <w:rsid w:val="00D92D99"/>
    <w:rsid w:val="00DC5C06"/>
    <w:rsid w:val="00DE344D"/>
    <w:rsid w:val="00DF60AC"/>
    <w:rsid w:val="00E333FF"/>
    <w:rsid w:val="00E71BE3"/>
    <w:rsid w:val="00ED3C4A"/>
    <w:rsid w:val="00EE4217"/>
    <w:rsid w:val="00EF0E20"/>
    <w:rsid w:val="00F41314"/>
    <w:rsid w:val="00F47B62"/>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5508"/>
  <w15:chartTrackingRefBased/>
  <w15:docId w15:val="{784773A3-DF5C-4257-98D6-325D8BE15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581F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Heading1"/>
    <w:next w:val="Normal"/>
    <w:link w:val="TableofFiguresChar"/>
    <w:autoRedefine/>
    <w:uiPriority w:val="99"/>
    <w:unhideWhenUsed/>
    <w:rsid w:val="00581F4B"/>
    <w:pPr>
      <w:keepNext w:val="0"/>
      <w:keepLines w:val="0"/>
      <w:tabs>
        <w:tab w:val="right" w:leader="dot" w:pos="8008"/>
      </w:tabs>
      <w:spacing w:before="0" w:line="360" w:lineRule="auto"/>
      <w:ind w:left="480" w:hanging="480"/>
      <w:outlineLvl w:val="9"/>
    </w:pPr>
    <w:rPr>
      <w:rFonts w:ascii="Arial" w:hAnsi="Arial" w:cstheme="minorHAnsi"/>
      <w:bCs/>
      <w:color w:val="auto"/>
    </w:rPr>
  </w:style>
  <w:style w:type="character" w:customStyle="1" w:styleId="TableofFiguresChar">
    <w:name w:val="Table of Figures Char"/>
    <w:basedOn w:val="Heading1Char"/>
    <w:link w:val="TableofFigures"/>
    <w:uiPriority w:val="99"/>
    <w:rsid w:val="00581F4B"/>
    <w:rPr>
      <w:rFonts w:ascii="Arial" w:eastAsiaTheme="majorEastAsia" w:hAnsi="Arial" w:cstheme="minorHAnsi"/>
      <w:bCs/>
      <w:color w:val="2F5496" w:themeColor="accent1" w:themeShade="BF"/>
      <w:sz w:val="32"/>
      <w:szCs w:val="32"/>
    </w:rPr>
  </w:style>
  <w:style w:type="character" w:customStyle="1" w:styleId="Heading1Char">
    <w:name w:val="Heading 1 Char"/>
    <w:basedOn w:val="DefaultParagraphFont"/>
    <w:link w:val="Heading1"/>
    <w:uiPriority w:val="9"/>
    <w:rsid w:val="00581F4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35DC0"/>
    <w:pPr>
      <w:ind w:left="720"/>
      <w:contextualSpacing/>
    </w:pPr>
  </w:style>
  <w:style w:type="character" w:customStyle="1" w:styleId="ml-2">
    <w:name w:val="ml-2"/>
    <w:basedOn w:val="DefaultParagraphFont"/>
    <w:rsid w:val="0073550B"/>
  </w:style>
  <w:style w:type="character" w:styleId="HTMLCode">
    <w:name w:val="HTML Code"/>
    <w:basedOn w:val="DefaultParagraphFont"/>
    <w:uiPriority w:val="99"/>
    <w:semiHidden/>
    <w:unhideWhenUsed/>
    <w:rsid w:val="002A0A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92373">
      <w:bodyDiv w:val="1"/>
      <w:marLeft w:val="0"/>
      <w:marRight w:val="0"/>
      <w:marTop w:val="0"/>
      <w:marBottom w:val="0"/>
      <w:divBdr>
        <w:top w:val="none" w:sz="0" w:space="0" w:color="auto"/>
        <w:left w:val="none" w:sz="0" w:space="0" w:color="auto"/>
        <w:bottom w:val="none" w:sz="0" w:space="0" w:color="auto"/>
        <w:right w:val="none" w:sz="0" w:space="0" w:color="auto"/>
      </w:divBdr>
      <w:divsChild>
        <w:div w:id="2814278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DA8D1-5525-4A70-A713-3D41E842E64F}">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197</TotalTime>
  <Pages>3</Pages>
  <Words>844</Words>
  <Characters>4203</Characters>
  <Application>Microsoft Office Word</Application>
  <DocSecurity>0</DocSecurity>
  <Lines>92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Afdhal Kurniawan</dc:creator>
  <cp:keywords/>
  <dc:description/>
  <cp:lastModifiedBy>Wilbert Chandra</cp:lastModifiedBy>
  <cp:revision>82</cp:revision>
  <dcterms:created xsi:type="dcterms:W3CDTF">2023-02-27T02:34:00Z</dcterms:created>
  <dcterms:modified xsi:type="dcterms:W3CDTF">2023-11-29T02:43:00Z</dcterms:modified>
</cp:coreProperties>
</file>