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3F2F" w14:textId="324D058A" w:rsidR="00421038" w:rsidRDefault="00420D38" w:rsidP="004E2AF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ＤＡＴＡ：</w:t>
      </w:r>
    </w:p>
    <w:p w14:paraId="7E0CC114" w14:textId="4FDA4437" w:rsidR="00420D38" w:rsidRDefault="00420D38"/>
    <w:p w14:paraId="0377DDF5" w14:textId="588FA8A0" w:rsidR="00420D38" w:rsidRDefault="00C1555B" w:rsidP="00C1555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牛津網站</w:t>
      </w:r>
      <w:r>
        <w:rPr>
          <w:rFonts w:hint="eastAsia"/>
        </w:rPr>
        <w:t xml:space="preserve"> </w:t>
      </w:r>
      <w:hyperlink r:id="rId5" w:history="1">
        <w:r w:rsidRPr="00313282">
          <w:rPr>
            <w:rStyle w:val="a3"/>
          </w:rPr>
          <w:t>https://ourworldindata.org/covid-school-workplace-closures</w:t>
        </w:r>
      </w:hyperlink>
    </w:p>
    <w:p w14:paraId="56B514F0" w14:textId="2DB33000" w:rsidR="00420D38" w:rsidRDefault="00420D38">
      <w:r w:rsidRPr="00420D38">
        <w:rPr>
          <w:rFonts w:hint="eastAsia"/>
        </w:rPr>
        <w:t>之前</w:t>
      </w:r>
      <w:r w:rsidRPr="00420D38">
        <w:rPr>
          <w:rFonts w:hint="eastAsia"/>
        </w:rPr>
        <w:t>NPIs</w:t>
      </w:r>
      <w:r w:rsidRPr="00420D38">
        <w:rPr>
          <w:rFonts w:hint="eastAsia"/>
        </w:rPr>
        <w:t>只有</w:t>
      </w:r>
      <w:r w:rsidRPr="00420D38">
        <w:rPr>
          <w:rFonts w:hint="eastAsia"/>
        </w:rPr>
        <w:t>14</w:t>
      </w:r>
      <w:r w:rsidRPr="00420D38">
        <w:rPr>
          <w:rFonts w:hint="eastAsia"/>
        </w:rPr>
        <w:t>項，後來今年官網又增加為</w:t>
      </w:r>
      <w:r w:rsidRPr="00420D38">
        <w:rPr>
          <w:rFonts w:hint="eastAsia"/>
        </w:rPr>
        <w:t>17</w:t>
      </w:r>
      <w:r w:rsidRPr="00420D38">
        <w:rPr>
          <w:rFonts w:hint="eastAsia"/>
        </w:rPr>
        <w:t>項</w:t>
      </w:r>
    </w:p>
    <w:p w14:paraId="7F6ECA70" w14:textId="6A4F3BD9" w:rsidR="00420D38" w:rsidRDefault="00420D38">
      <w:r w:rsidRPr="00420D38">
        <w:t>Data between March 3, 2020, and June 14, 2021, used as the experiences for training the SCI_2LNN agent is collected whereas data between June 14, 2021, and 14-Nov-2021 is for the testing period.</w:t>
      </w:r>
    </w:p>
    <w:p w14:paraId="7CB7F561" w14:textId="384D8C9D" w:rsidR="00420D38" w:rsidRDefault="00420D38"/>
    <w:p w14:paraId="12183EFA" w14:textId="4734AB6D" w:rsidR="00420D38" w:rsidRDefault="00420D38"/>
    <w:p w14:paraId="5672F55E" w14:textId="42BCD7EB" w:rsidR="00420D38" w:rsidRDefault="00420D38" w:rsidP="00C1555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以色列國家官網</w:t>
      </w:r>
      <w:r>
        <w:rPr>
          <w:rFonts w:hint="eastAsia"/>
        </w:rPr>
        <w:t xml:space="preserve"> </w:t>
      </w:r>
      <w:hyperlink r:id="rId6" w:history="1">
        <w:r w:rsidRPr="00313282">
          <w:rPr>
            <w:rStyle w:val="a3"/>
          </w:rPr>
          <w:t>https://graphics.reuters.com/world-coronavirus-tracker-and-maps/countries-and-territories/israel/</w:t>
        </w:r>
      </w:hyperlink>
    </w:p>
    <w:p w14:paraId="0AAC31F6" w14:textId="77777777" w:rsidR="00420D38" w:rsidRPr="00420D38" w:rsidRDefault="00420D38" w:rsidP="00420D38"/>
    <w:p w14:paraId="133C036C" w14:textId="61F46FB8" w:rsidR="00420D38" w:rsidRDefault="00420D38" w:rsidP="00420D38">
      <w:r>
        <w:rPr>
          <w:rFonts w:hint="eastAsia"/>
        </w:rPr>
        <w:t>這裡有以色列感染人數資料</w:t>
      </w:r>
    </w:p>
    <w:p w14:paraId="4AA14DB0" w14:textId="4A32C129" w:rsidR="00420D38" w:rsidRDefault="00420D38" w:rsidP="00420D38">
      <w:r>
        <w:rPr>
          <w:rFonts w:hint="eastAsia"/>
        </w:rPr>
        <w:t>以色列國家官網有恢復（解隔離）人數資料</w:t>
      </w:r>
    </w:p>
    <w:p w14:paraId="18290C14" w14:textId="7D6B2AE6" w:rsidR="00C1555B" w:rsidRDefault="00C1555B" w:rsidP="00420D38"/>
    <w:p w14:paraId="1359B8D3" w14:textId="58879CCB" w:rsidR="004E2AF7" w:rsidRDefault="004E2AF7" w:rsidP="004E2AF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程式碼</w:t>
      </w:r>
    </w:p>
    <w:p w14:paraId="4373DC98" w14:textId="77777777" w:rsidR="00C1555B" w:rsidRDefault="00C1555B" w:rsidP="00C1555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之前處理的：</w:t>
      </w:r>
    </w:p>
    <w:p w14:paraId="4EE2820B" w14:textId="77777777" w:rsidR="00C1555B" w:rsidRDefault="00C1555B" w:rsidP="00C1555B">
      <w:r>
        <w:rPr>
          <w:rFonts w:hint="eastAsia"/>
        </w:rPr>
        <w:t>前處理的資料、</w:t>
      </w:r>
      <w:r>
        <w:rPr>
          <w:rFonts w:hint="eastAsia"/>
        </w:rPr>
        <w:t>Code(</w:t>
      </w:r>
      <w:r>
        <w:rPr>
          <w:rFonts w:hint="eastAsia"/>
        </w:rPr>
        <w:t>找到的參數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都在這個</w:t>
      </w:r>
      <w:r>
        <w:rPr>
          <w:rFonts w:hint="eastAsia"/>
        </w:rPr>
        <w:t>Repository:</w:t>
      </w:r>
    </w:p>
    <w:p w14:paraId="1E7DF243" w14:textId="0F3A406A" w:rsidR="00C1555B" w:rsidRDefault="00000000" w:rsidP="00C1555B">
      <w:hyperlink r:id="rId7" w:history="1">
        <w:r w:rsidR="003E2A71" w:rsidRPr="00313282">
          <w:rPr>
            <w:rStyle w:val="a3"/>
          </w:rPr>
          <w:t>https://github.com/DpRams/SEIR_COVID</w:t>
        </w:r>
      </w:hyperlink>
    </w:p>
    <w:p w14:paraId="389C31B9" w14:textId="043294AF" w:rsidR="003E2A71" w:rsidRDefault="003E2A71" w:rsidP="00C1555B"/>
    <w:p w14:paraId="237E9E9F" w14:textId="453E062E" w:rsidR="003E2A71" w:rsidRDefault="003E2A71" w:rsidP="003E2A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泰國預測模型及程式碼</w:t>
      </w:r>
      <w:r w:rsidRPr="003E2A71">
        <w:t>Forecasting the COVID-19 trend using the SEIR model</w:t>
      </w:r>
    </w:p>
    <w:p w14:paraId="777FE2CE" w14:textId="4C9C4DA7" w:rsidR="003E2A71" w:rsidRDefault="00000000" w:rsidP="00C1555B">
      <w:hyperlink r:id="rId8" w:history="1">
        <w:r w:rsidR="003E2A71" w:rsidRPr="00313282">
          <w:rPr>
            <w:rStyle w:val="a3"/>
          </w:rPr>
          <w:t>https://towardsdatascience.com/forecasting-the-covid-19-trend-using-the-seir-model-90979abb9e64</w:t>
        </w:r>
      </w:hyperlink>
    </w:p>
    <w:p w14:paraId="5A63D93A" w14:textId="23C07F14" w:rsidR="003E2A71" w:rsidRDefault="003E2A71" w:rsidP="00C1555B"/>
    <w:p w14:paraId="2AD7F823" w14:textId="39357CBA" w:rsidR="003E2A71" w:rsidRDefault="00903C7E" w:rsidP="00C1555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ＣＳＩ程式碼（用安寧ＤＡＴＡ跑的）</w:t>
      </w:r>
      <w:hyperlink r:id="rId9" w:history="1">
        <w:r w:rsidRPr="00313282">
          <w:rPr>
            <w:rStyle w:val="a3"/>
          </w:rPr>
          <w:t>https://colab.research.google.com/drive/13VrXx5OhCJ_1X3r9WojRSDk0xCgfpClW</w:t>
        </w:r>
      </w:hyperlink>
    </w:p>
    <w:p w14:paraId="391A80DE" w14:textId="10C67AB2" w:rsidR="003E2A71" w:rsidRDefault="003E2A71" w:rsidP="00C1555B"/>
    <w:p w14:paraId="295DCACB" w14:textId="2E1CDEC5" w:rsidR="00DC21DF" w:rsidRDefault="00DC21DF" w:rsidP="00DC21D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另一個版本ＣＳＩ程式碼參考：</w:t>
      </w:r>
      <w:hyperlink r:id="rId10" w:history="1">
        <w:r w:rsidRPr="00313282">
          <w:rPr>
            <w:rStyle w:val="a3"/>
          </w:rPr>
          <w:t>https://colab.research.google.com/drive/1xExAGZ6LFC_neefyiv9GCojxoW0wwbD9</w:t>
        </w:r>
      </w:hyperlink>
    </w:p>
    <w:p w14:paraId="77AB5DF4" w14:textId="4B7D7CEA" w:rsidR="00DC21DF" w:rsidRDefault="00DC21DF" w:rsidP="00C1555B"/>
    <w:p w14:paraId="1B09BB06" w14:textId="77777777" w:rsidR="00FA696D" w:rsidRDefault="00FA696D" w:rsidP="00FA696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ＸＡＩ＿ＧＨＳＯＭ程式碼參考：</w:t>
      </w:r>
      <w:hyperlink r:id="rId11" w:history="1">
        <w:r w:rsidRPr="00313282">
          <w:rPr>
            <w:rStyle w:val="a3"/>
          </w:rPr>
          <w:t>https://colab.research.google.com/drive/17gPYTV5OxXnN0_0-X9WejU-DpgaC6Fzl</w:t>
        </w:r>
      </w:hyperlink>
    </w:p>
    <w:p w14:paraId="5F5893BE" w14:textId="77777777" w:rsidR="00FA696D" w:rsidRPr="000C52AB" w:rsidRDefault="00FA696D" w:rsidP="00FA696D">
      <w:pPr>
        <w:rPr>
          <w:b/>
          <w:bCs/>
        </w:rPr>
      </w:pPr>
    </w:p>
    <w:p w14:paraId="282E0097" w14:textId="353873A8" w:rsidR="00FA696D" w:rsidRPr="00DC21DF" w:rsidRDefault="00FA696D" w:rsidP="00FA696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理論</w:t>
      </w:r>
    </w:p>
    <w:p w14:paraId="2455C1E9" w14:textId="1C5C80A8" w:rsidR="003E2A71" w:rsidRDefault="003E2A71" w:rsidP="003E2A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強化學習理論圖</w:t>
      </w:r>
      <w:r w:rsidRPr="003E2A71">
        <w:t>Reinforcement Learning for Control Systems Applications</w:t>
      </w:r>
      <w:r>
        <w:rPr>
          <w:rFonts w:hint="eastAsia"/>
        </w:rPr>
        <w:t xml:space="preserve"> </w:t>
      </w:r>
      <w:hyperlink r:id="rId12" w:history="1">
        <w:r w:rsidRPr="00313282">
          <w:rPr>
            <w:rStyle w:val="a3"/>
          </w:rPr>
          <w:t>https://www.mathworks.com/help/reinforcement-learning/ug/reinforcement-learning-for-control-systems-applications.html</w:t>
        </w:r>
      </w:hyperlink>
    </w:p>
    <w:p w14:paraId="5C1ABE60" w14:textId="2FF413FD" w:rsidR="003E2A71" w:rsidRDefault="003E2A71" w:rsidP="00C1555B">
      <w:r>
        <w:rPr>
          <w:rFonts w:hint="eastAsia"/>
          <w:noProof/>
        </w:rPr>
        <w:drawing>
          <wp:inline distT="0" distB="0" distL="0" distR="0" wp14:anchorId="62B4A528" wp14:editId="4730D68F">
            <wp:extent cx="2217592" cy="1647575"/>
            <wp:effectExtent l="0" t="0" r="508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67" cy="16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A3FC6C" wp14:editId="29179839">
            <wp:extent cx="2955334" cy="1174875"/>
            <wp:effectExtent l="0" t="0" r="381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06" cy="11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A8BA" w14:textId="0AE8BCEB" w:rsidR="00903C7E" w:rsidRDefault="00903C7E" w:rsidP="00C1555B"/>
    <w:tbl>
      <w:tblPr>
        <w:tblW w:w="13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011"/>
        <w:gridCol w:w="1264"/>
        <w:gridCol w:w="1100"/>
        <w:gridCol w:w="2301"/>
        <w:gridCol w:w="1651"/>
        <w:gridCol w:w="1746"/>
        <w:gridCol w:w="1608"/>
      </w:tblGrid>
      <w:tr w:rsidR="00965C14" w:rsidRPr="00965C14" w14:paraId="4CC74B5D" w14:textId="77777777" w:rsidTr="00965C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3999A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Paper 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89BD0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Publication Year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E3F93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Authors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9A90C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Models Used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6DF25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Models Simple Descriptions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B413F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Strengths of the 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2C735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Drawbacks of the 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11460" w14:textId="77777777" w:rsidR="00965C14" w:rsidRPr="00965C14" w:rsidRDefault="00965C14" w:rsidP="00965C14">
            <w:pPr>
              <w:widowControl/>
              <w:spacing w:before="48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Future Research Expectations</w:t>
            </w:r>
          </w:p>
        </w:tc>
      </w:tr>
      <w:tr w:rsidR="00965C14" w:rsidRPr="00965C14" w14:paraId="34C1238A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A31A3C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"Gupta, R. et al. Machine learning models for government to predict COVID-19 outbreak. Digital Government: Research and Practice"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23568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7A6CE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R. Gupta, G. Pandey, P. Chaudhary, S.K. 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70660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Random Forest, SVM, Gradient Boosting, KNN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C6D0A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Supervised learning models that use demographic data, epidemiological data, and NPIs to predict outbreak trends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FDC25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Able to provide insights for governments to plan for and implement NPIs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ED442C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by the accuracy of data and assumptions made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5CFF76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More refined data collection and analysis to improve model accuracy</w:t>
            </w:r>
          </w:p>
        </w:tc>
      </w:tr>
      <w:tr w:rsidR="00965C14" w:rsidRPr="00965C14" w14:paraId="5355143C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D3E85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"Pandey, G. et al. SEIR and Regression Model based COVID-19 outbreak predictions in India.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arXiv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 preprint arXiv:2004.00958."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D468E8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C95808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G. Pandey, P. Chaudhary, R. Gupta, S.K. 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31D3F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model, regression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5DAC4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The SEIR model simulates disease spread based on four compartments: susceptible, exposed, infected, and recovered; the regression model uses the number of cases to predict future trends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68C16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 able to predict the disease spread over time, regression model able to provide short-term predictions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18FDA3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 limited by assumptions made about the population and disease dynamics; regression model limited by short-term predictions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C7214B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Refining SEIR model assumptions and improving regression model accuracy</w:t>
            </w:r>
          </w:p>
        </w:tc>
      </w:tr>
      <w:tr w:rsidR="00965C14" w:rsidRPr="00965C14" w14:paraId="506208A5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62169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"López, L. &amp; Rodo, X. A modified SEIR model to predict the COVID-19 outbreak in Spain and Italy: simulating control scenarios </w:t>
            </w: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and multi-scale epidemics. Results in Physics"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C63ED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27071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L. López, X. Rodo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05467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Modified SEIR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2B37B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 with modified parameters to account for NPIs and population behavior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7C5B24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Able to simulate control scenarios and multi-scale epidemics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1254F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Limited by the complexity of the model and assumptions made about the population </w:t>
            </w: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and disease dynamics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C10823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Further refinement of the model to improve accuracy and adaptability</w:t>
            </w:r>
          </w:p>
        </w:tc>
      </w:tr>
      <w:tr w:rsidR="00965C14" w:rsidRPr="00965C14" w14:paraId="408373A3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28B4A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"Feng, S. et al. Prediction of the COVID-19 epidemic trends based on SEIR and AI models.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PLoS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 One"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67E90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20445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S. Feng, Z. Feng, C. Ling, C. Chang, Z. Feng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AC07C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model, ANN, SVM, RF, KNN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7115D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Combination of SEIR model and multiple machine learning models for prediction of epidemic trends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1FF18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Able to incorporate multiple sources of data and provide accurate predictions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3FB2F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by the complexity of the model and assumptions made about the population and disease dynamics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380E25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Further research into integrating machine learning models with SEIR models for improved accuracy</w:t>
            </w:r>
          </w:p>
        </w:tc>
      </w:tr>
      <w:tr w:rsidR="00965C14" w:rsidRPr="00965C14" w14:paraId="32EB149F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81806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"Cai, M. et al. Fractional SEIR model and data-driven predictions of COVID-19 dynamics of Omicron variant. Chaos: An Interdisciplinary Journal of Nonlinear Science"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BE4F90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FEEF52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M. Cai, G.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Em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Karniadakis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, C. Li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301CD8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Fractional SEIR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F6535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model modified to account for fractional derivatives and predict COVID-19 dynamics of Omicron variant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A7AD2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Able to account for new variants and predict epidemic trends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69897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by the complexity of the model and assumptions made about the population and disease dynamics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48AB94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Further research into the use of fractional derivatives in epidemic modeling</w:t>
            </w:r>
          </w:p>
        </w:tc>
      </w:tr>
      <w:tr w:rsidR="00965C14" w:rsidRPr="00965C14" w14:paraId="26CA446B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2F904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"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Zisad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, S. N. et al. An integrated neural network and SEIR model to predict Covid-19. Algorithms"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805D0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3E40B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S.N.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Zisad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0278E" w14:textId="77777777" w:rsidR="00965C14" w:rsidRPr="00965C14" w:rsidRDefault="00965C14" w:rsidP="00965C14">
            <w:pPr>
              <w:widowControl/>
              <w:spacing w:before="480"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A36D8" w14:textId="77777777" w:rsidR="00965C14" w:rsidRPr="00965C14" w:rsidRDefault="00965C14" w:rsidP="00965C14">
            <w:pPr>
              <w:widowControl/>
              <w:spacing w:before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6E883" w14:textId="77777777" w:rsidR="00965C14" w:rsidRPr="00965C14" w:rsidRDefault="00965C14" w:rsidP="00965C14">
            <w:pPr>
              <w:widowControl/>
              <w:spacing w:before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2E6F1" w14:textId="77777777" w:rsidR="00965C14" w:rsidRPr="00965C14" w:rsidRDefault="00965C14" w:rsidP="00965C14">
            <w:pPr>
              <w:widowControl/>
              <w:spacing w:before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B2A754" w14:textId="77777777" w:rsidR="00965C14" w:rsidRPr="00965C14" w:rsidRDefault="00965C14" w:rsidP="00965C14">
            <w:pPr>
              <w:widowControl/>
              <w:spacing w:before="48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8AF7CF0" w14:textId="4BB63F4B" w:rsidR="00965C14" w:rsidRPr="00965C14" w:rsidRDefault="00965C14" w:rsidP="00965C14">
      <w:pPr>
        <w:widowControl/>
        <w:rPr>
          <w:rFonts w:ascii="Segoe UI" w:eastAsia="新細明體" w:hAnsi="Segoe UI" w:cs="Segoe UI"/>
          <w:color w:val="343541"/>
          <w:kern w:val="0"/>
        </w:rPr>
      </w:pP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begin"/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instrText xml:space="preserve"> INCLUDEPICTURE "/Users/ginnikuogmail.com/Library/Group Containers/UBF8T346G9.ms/WebArchiveCopyPasteTempFiles/com.microsoft.Word/%3e" \* MERGEFORMATINET </w:instrText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separate"/>
      </w:r>
      <w:r w:rsidRPr="00965C14">
        <w:rPr>
          <w:rFonts w:ascii="Segoe UI" w:eastAsia="新細明體" w:hAnsi="Segoe UI" w:cs="Segoe UI"/>
          <w:noProof/>
          <w:color w:val="343541"/>
          <w:kern w:val="0"/>
          <w:bdr w:val="none" w:sz="0" w:space="0" w:color="auto" w:frame="1"/>
        </w:rPr>
        <mc:AlternateContent>
          <mc:Choice Requires="wps">
            <w:drawing>
              <wp:inline distT="0" distB="0" distL="0" distR="0" wp14:anchorId="3125B2C4" wp14:editId="24BEEDD1">
                <wp:extent cx="306705" cy="306705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BBA3B" id="矩形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" filled="f" stroked="f">
                <o:lock v:ext="edit" aspectratio="t"/>
                <w10:anchorlock/>
              </v:rect>
            </w:pict>
          </mc:Fallback>
        </mc:AlternateContent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end"/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begin"/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instrText xml:space="preserve"> INCLUDEPICTURE "/Users/ginnikuogmail.com/Library/Group Containers/UBF8T346G9.ms/WebArchiveCopyPasteTempFiles/com.microsoft.Word/image?url=https%3A%2F%2Flh3.googleusercontent.com%2Fa%2FAGNmyxZTNn3J1UwvlvxgmeVq8sTxQ6_IVrvYltRWPE-0fQ%3Ds96-c&amp;w=96&amp;q=75" \* MERGEFORMATINET </w:instrText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separate"/>
      </w:r>
      <w:r w:rsidRPr="00965C14">
        <w:rPr>
          <w:rFonts w:ascii="Segoe UI" w:eastAsia="新細明體" w:hAnsi="Segoe UI" w:cs="Segoe UI"/>
          <w:noProof/>
          <w:color w:val="343541"/>
          <w:kern w:val="0"/>
          <w:bdr w:val="none" w:sz="0" w:space="0" w:color="auto" w:frame="1"/>
        </w:rPr>
        <w:drawing>
          <wp:inline distT="0" distB="0" distL="0" distR="0" wp14:anchorId="0E47CA2B" wp14:editId="3676D845">
            <wp:extent cx="1214755" cy="1214755"/>
            <wp:effectExtent l="0" t="0" r="4445" b="4445"/>
            <wp:docPr id="3" name="圖片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C14">
        <w:rPr>
          <w:rFonts w:ascii="Segoe UI" w:eastAsia="新細明體" w:hAnsi="Segoe UI" w:cs="Segoe UI"/>
          <w:color w:val="343541"/>
          <w:kern w:val="0"/>
          <w:bdr w:val="none" w:sz="0" w:space="0" w:color="auto" w:frame="1"/>
        </w:rPr>
        <w:fldChar w:fldCharType="end"/>
      </w:r>
    </w:p>
    <w:p w14:paraId="3F58C247" w14:textId="77777777" w:rsidR="00965C14" w:rsidRPr="00965C14" w:rsidRDefault="00965C14" w:rsidP="00965C14">
      <w:pPr>
        <w:widowControl/>
        <w:rPr>
          <w:rFonts w:ascii="新細明體" w:eastAsia="新細明體" w:hAnsi="新細明體" w:cs="新細明體"/>
          <w:kern w:val="0"/>
        </w:rPr>
      </w:pPr>
    </w:p>
    <w:tbl>
      <w:tblPr>
        <w:tblW w:w="120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011"/>
        <w:gridCol w:w="1184"/>
        <w:gridCol w:w="1026"/>
        <w:gridCol w:w="1738"/>
        <w:gridCol w:w="2126"/>
        <w:gridCol w:w="1933"/>
        <w:gridCol w:w="2347"/>
      </w:tblGrid>
      <w:tr w:rsidR="00965C14" w:rsidRPr="00965C14" w14:paraId="02F3594A" w14:textId="77777777" w:rsidTr="00965C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AD5642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lastRenderedPageBreak/>
              <w:t>Paper 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2F299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Publication Year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B1C280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Authors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7FB080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Models Used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A2C5B1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Model Simple Descriptions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86CAB4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Strengths of the 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B2617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Drawbacks of the 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91443A" w14:textId="77777777" w:rsidR="00965C14" w:rsidRPr="00965C14" w:rsidRDefault="00965C14" w:rsidP="00965C1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b/>
                <w:bCs/>
                <w:kern w:val="0"/>
                <w:sz w:val="21"/>
                <w:szCs w:val="21"/>
              </w:rPr>
              <w:t>Future Research Expectations</w:t>
            </w:r>
          </w:p>
        </w:tc>
      </w:tr>
      <w:tr w:rsidR="00965C14" w:rsidRPr="00965C14" w14:paraId="3EC32AC5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B514DE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Gupta et 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E7033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3466C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Gupta, Pandey, Chaudhary, 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C1544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LSTM, SVR, RF, KNN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C2194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Machine learning models for predicting COVID-19 outbreaks in India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12486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Flexible and adaptable to different data sets, good accuracy and prediction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308F7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by data availability and quality, may not account for social and behavioral factors, requires extensive preprocessing and feature engineering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8BAEF1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To refine the models with more data, use more advanced machine learning techniques, consider incorporating social and behavioral factors into the models</w:t>
            </w:r>
          </w:p>
        </w:tc>
      </w:tr>
      <w:tr w:rsidR="00965C14" w:rsidRPr="00965C14" w14:paraId="5A042CC5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C8B86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Pandey et 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18A37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04775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Pandey, Chaudhary, Gupta, 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22780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SEIR, Regression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224BB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 and Regression Model based COVID-19 outbreak predictions in India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7DB7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Provides accurate short-term predictions, accounts for changes in population behavior and government interventions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C6E81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to short-term predictions, may not account for long-term effects of government interventions, may not be applicable to other countries or regions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C81CC3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To refine the models with more data, validate the models with real-world data, compare the models with other prediction models, consider incorporating dynamic models to account for long-term effects of government interventions</w:t>
            </w:r>
          </w:p>
        </w:tc>
      </w:tr>
      <w:tr w:rsidR="00965C14" w:rsidRPr="00965C14" w14:paraId="1557DA53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669CA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López and Rodo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55D9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584B0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López, Rodo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02B4E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Modified SEIR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A213B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 modified SEIR model to predict the COVID-19 outbreak in Spain and Italy: simulating control scenarios and multi-scale epidemics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C9C2BA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Accounts for changes in population behavior and government interventions, provides accurate short-term predictions, can simulate control scenarios and multi-scale epidemics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041CC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to short-term predictions, may not account for long-term effects of government interventions, may require extensive parameter tuning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28FBFC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To refine the models with more data, validate the models with real-world data, compare the models with other prediction models, consider incorporating dynamic models to account for long-term effects of government interventions</w:t>
            </w:r>
          </w:p>
        </w:tc>
      </w:tr>
      <w:tr w:rsidR="00965C14" w:rsidRPr="00965C14" w14:paraId="7757FF40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F6B94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Feng et 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F0D44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CD73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Feng, Ling, Chang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A7B4E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SEIR, AI models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93CF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Prediction of the COVID-19 epidemic trends based on SEIR and AI models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85DE6C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Accounts for changes in population behavior and government interventions, can be used for short-term and long-term predictions, can predict epidemic </w:t>
            </w: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trends in different regions and countries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2C2A1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 xml:space="preserve">Limited by data availability and quality, may require extensive preprocessing and feature engineering, may not account for </w:t>
            </w: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social and behavioral factors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E17BD2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 xml:space="preserve">To refine the models with more data, validate the models with real-world data, compare the models with other prediction models, consider incorporating social and </w:t>
            </w: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behavioral factors into the models</w:t>
            </w:r>
          </w:p>
        </w:tc>
      </w:tr>
      <w:tr w:rsidR="00965C14" w:rsidRPr="00965C14" w14:paraId="3D862ED4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843E6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lastRenderedPageBreak/>
              <w:t>Cai et 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817598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9140D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Cai,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Em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 </w:t>
            </w: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Karniadakis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, Li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D2E34F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Fractional SEIR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7041A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Fractional SEIR model and data-driven predictions of COVID-19 dynamics of Omicron variant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507FA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Provides accurate short-term predictions, accounts for changes in population behavior and government interventions, can simulate control scenarios and multi-scale epidemics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FD3F2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to short-term predictions, may not account for long-term effects of government interventions, may require extensive parameter tuning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D2A163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To refine the models with more data, validate the models with real-world data, compare the models with other prediction models, consider incorporating dynamic models to account for long-term effects of government interventions</w:t>
            </w:r>
          </w:p>
        </w:tc>
      </w:tr>
      <w:tr w:rsidR="00965C14" w:rsidRPr="00965C14" w14:paraId="10C5161A" w14:textId="77777777" w:rsidTr="00965C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F4904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Zisad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 xml:space="preserve"> et 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0FBAA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38119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proofErr w:type="spellStart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Zisad</w:t>
            </w:r>
            <w:proofErr w:type="spellEnd"/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, Hossain, Andersson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C7BD7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SEIR, neural network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7C631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An integrated neural network and SEIR model to predict Covid-19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B0C89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Accounts for changes in population behavior and government interventions, can be used for short-term and long-term predictions, can predict epidemic trends in different regions and countries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CA93B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965C14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Limited by data availability and quality, may require extensive preprocessing and feature engineering,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A4FE85" w14:textId="77777777" w:rsidR="00965C14" w:rsidRPr="00965C14" w:rsidRDefault="00965C14" w:rsidP="00965C14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</w:p>
        </w:tc>
      </w:tr>
    </w:tbl>
    <w:p w14:paraId="1E096BA2" w14:textId="368A5D67" w:rsidR="00903C7E" w:rsidRPr="00965C14" w:rsidRDefault="00903C7E" w:rsidP="00C1555B"/>
    <w:p w14:paraId="07D963B2" w14:textId="77777777" w:rsidR="00FA696D" w:rsidRPr="000C52AB" w:rsidRDefault="00FA696D">
      <w:pPr>
        <w:rPr>
          <w:b/>
          <w:bCs/>
        </w:rPr>
      </w:pPr>
    </w:p>
    <w:sectPr w:rsidR="00FA696D" w:rsidRPr="000C5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7BE"/>
    <w:multiLevelType w:val="hybridMultilevel"/>
    <w:tmpl w:val="CEC02C0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CB1B1D"/>
    <w:multiLevelType w:val="hybridMultilevel"/>
    <w:tmpl w:val="E380400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A54E4D"/>
    <w:multiLevelType w:val="hybridMultilevel"/>
    <w:tmpl w:val="5E28BB0A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0D6128"/>
    <w:multiLevelType w:val="hybridMultilevel"/>
    <w:tmpl w:val="DCB2375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136798"/>
    <w:multiLevelType w:val="hybridMultilevel"/>
    <w:tmpl w:val="0CD6AC44"/>
    <w:lvl w:ilvl="0" w:tplc="04090005">
      <w:start w:val="1"/>
      <w:numFmt w:val="bullet"/>
      <w:lvlText w:val="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num w:numId="1" w16cid:durableId="1050374487">
    <w:abstractNumId w:val="3"/>
  </w:num>
  <w:num w:numId="2" w16cid:durableId="936328677">
    <w:abstractNumId w:val="2"/>
  </w:num>
  <w:num w:numId="3" w16cid:durableId="108012211">
    <w:abstractNumId w:val="4"/>
  </w:num>
  <w:num w:numId="4" w16cid:durableId="1631980595">
    <w:abstractNumId w:val="0"/>
  </w:num>
  <w:num w:numId="5" w16cid:durableId="17415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E7"/>
    <w:rsid w:val="00004B0B"/>
    <w:rsid w:val="000C52AB"/>
    <w:rsid w:val="00103AF6"/>
    <w:rsid w:val="00136FFC"/>
    <w:rsid w:val="002C7C50"/>
    <w:rsid w:val="003731E7"/>
    <w:rsid w:val="003B5F7A"/>
    <w:rsid w:val="003E2A71"/>
    <w:rsid w:val="00420D38"/>
    <w:rsid w:val="00421038"/>
    <w:rsid w:val="004E2AF7"/>
    <w:rsid w:val="005B78C3"/>
    <w:rsid w:val="006512EF"/>
    <w:rsid w:val="006E74BD"/>
    <w:rsid w:val="008946F8"/>
    <w:rsid w:val="00896AD4"/>
    <w:rsid w:val="00903C7E"/>
    <w:rsid w:val="0090421B"/>
    <w:rsid w:val="00965C14"/>
    <w:rsid w:val="00AC7125"/>
    <w:rsid w:val="00B359EB"/>
    <w:rsid w:val="00B41F5D"/>
    <w:rsid w:val="00B44378"/>
    <w:rsid w:val="00BE15AD"/>
    <w:rsid w:val="00C1555B"/>
    <w:rsid w:val="00C6318C"/>
    <w:rsid w:val="00DC21DF"/>
    <w:rsid w:val="00F533FF"/>
    <w:rsid w:val="00F61BFB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CB"/>
  <w15:chartTrackingRefBased/>
  <w15:docId w15:val="{9826F429-F136-9947-BE71-992C1E18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D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0D3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555B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C15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2500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370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47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9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6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4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2631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379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01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8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8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7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5720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531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55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8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orecasting-the-covid-19-trend-using-the-seir-model-90979abb9e64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pRams/SEIR_COVID" TargetMode="External"/><Relationship Id="rId12" Type="http://schemas.openxmlformats.org/officeDocument/2006/relationships/hyperlink" Target="https://www.mathworks.com/help/reinforcement-learning/ug/reinforcement-learning-for-control-systems-applica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aphics.reuters.com/world-coronavirus-tracker-and-maps/countries-and-territories/israel/" TargetMode="External"/><Relationship Id="rId11" Type="http://schemas.openxmlformats.org/officeDocument/2006/relationships/hyperlink" Target="https://colab.research.google.com/drive/17gPYTV5OxXnN0_0-X9WejU-DpgaC6Fzl" TargetMode="External"/><Relationship Id="rId5" Type="http://schemas.openxmlformats.org/officeDocument/2006/relationships/hyperlink" Target="https://ourworldindata.org/covid-school-workplace-closur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olab.research.google.com/drive/1xExAGZ6LFC_neefyiv9GCojxoW0wwb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3VrXx5OhCJ_1X3r9WojRSDk0xCgfpCl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Gin-Ni Kuo</dc:creator>
  <cp:keywords/>
  <dc:description/>
  <cp:lastModifiedBy>Gin-Ni Kuo</cp:lastModifiedBy>
  <cp:revision>11</cp:revision>
  <dcterms:created xsi:type="dcterms:W3CDTF">2023-01-10T07:24:00Z</dcterms:created>
  <dcterms:modified xsi:type="dcterms:W3CDTF">2023-05-09T16:27:00Z</dcterms:modified>
</cp:coreProperties>
</file>