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57B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7F155A9A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 1.3 Investigación de conceptos.</w:t>
      </w:r>
    </w:p>
    <w:p w14:paraId="7141CDDD" w14:textId="77777777" w:rsidR="007B29F9" w:rsidRDefault="007B29F9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0483844F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4778944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38D9C2E1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DR. Luis Gutiérrez Alfaro. </w:t>
      </w:r>
    </w:p>
    <w:p w14:paraId="15160F07" w14:textId="77777777" w:rsidR="007B29F9" w:rsidRDefault="007B29F9" w:rsidP="007B29F9">
      <w:pPr>
        <w:shd w:val="clear" w:color="auto" w:fill="FFFFFF"/>
        <w:jc w:val="center"/>
      </w:pPr>
      <w:r>
        <w:t xml:space="preserve"> </w:t>
      </w:r>
    </w:p>
    <w:p w14:paraId="0A4B387E" w14:textId="699BC5FA" w:rsidR="007B29F9" w:rsidRDefault="007B29F9" w:rsidP="007B29F9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6734EB">
        <w:rPr>
          <w:rFonts w:ascii="Oswald" w:eastAsia="Oswald" w:hAnsi="Oswald" w:cs="Oswald"/>
          <w:b/>
          <w:sz w:val="32"/>
          <w:szCs w:val="32"/>
        </w:rPr>
        <w:t>15</w:t>
      </w:r>
      <w:r>
        <w:rPr>
          <w:rFonts w:ascii="Oswald" w:eastAsia="Oswald" w:hAnsi="Oswald" w:cs="Oswald"/>
          <w:b/>
          <w:sz w:val="32"/>
          <w:szCs w:val="32"/>
        </w:rPr>
        <w:t xml:space="preserve"> de </w:t>
      </w:r>
      <w:r w:rsidR="006734EB">
        <w:rPr>
          <w:rFonts w:ascii="Oswald" w:eastAsia="Oswald" w:hAnsi="Oswald" w:cs="Oswald"/>
          <w:b/>
          <w:sz w:val="32"/>
          <w:szCs w:val="32"/>
        </w:rPr>
        <w:t>septiembre</w:t>
      </w:r>
      <w:r>
        <w:rPr>
          <w:rFonts w:ascii="Oswald" w:eastAsia="Oswald" w:hAnsi="Oswald" w:cs="Oswald"/>
          <w:b/>
          <w:sz w:val="32"/>
          <w:szCs w:val="32"/>
        </w:rPr>
        <w:t xml:space="preserve"> del 2023.</w:t>
      </w:r>
    </w:p>
    <w:p w14:paraId="02C2EF0D" w14:textId="77777777" w:rsidR="007B29F9" w:rsidRDefault="007B29F9" w:rsidP="007B29F9">
      <w:r>
        <w:rPr>
          <w:noProof/>
        </w:rPr>
        <w:drawing>
          <wp:anchor distT="0" distB="0" distL="114300" distR="114300" simplePos="0" relativeHeight="251659264" behindDoc="0" locked="0" layoutInCell="1" allowOverlap="1" wp14:anchorId="35AE91AA" wp14:editId="051707B8">
            <wp:simplePos x="0" y="0"/>
            <wp:positionH relativeFrom="margin">
              <wp:align>center</wp:align>
            </wp:positionH>
            <wp:positionV relativeFrom="paragraph">
              <wp:posOffset>101113</wp:posOffset>
            </wp:positionV>
            <wp:extent cx="4231759" cy="2821173"/>
            <wp:effectExtent l="0" t="0" r="0" b="0"/>
            <wp:wrapNone/>
            <wp:docPr id="799193151" name="Picture 1" descr="Seguridad informática: qué es, tipos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uridad informática: qué es, tipos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9" cy="28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97ED2" w14:textId="77777777" w:rsidR="007B29F9" w:rsidRDefault="007B29F9" w:rsidP="007B29F9"/>
    <w:p w14:paraId="03630182" w14:textId="77777777" w:rsidR="007B29F9" w:rsidRDefault="007B29F9" w:rsidP="007B29F9"/>
    <w:p w14:paraId="083D79B7" w14:textId="77777777" w:rsidR="007B29F9" w:rsidRDefault="007B29F9" w:rsidP="007B29F9"/>
    <w:p w14:paraId="39730D1E" w14:textId="77777777" w:rsidR="007B29F9" w:rsidRDefault="007B29F9" w:rsidP="007B29F9"/>
    <w:p w14:paraId="0DCB0E36" w14:textId="77777777" w:rsidR="007B29F9" w:rsidRDefault="007B29F9" w:rsidP="007B29F9"/>
    <w:p w14:paraId="41ECDB66" w14:textId="77777777" w:rsidR="007B29F9" w:rsidRDefault="007B29F9" w:rsidP="007B29F9"/>
    <w:p w14:paraId="36A9B138" w14:textId="77777777" w:rsidR="007B29F9" w:rsidRDefault="007B29F9" w:rsidP="007B29F9"/>
    <w:p w14:paraId="27009107" w14:textId="77777777" w:rsidR="007B29F9" w:rsidRDefault="007B29F9" w:rsidP="007B29F9"/>
    <w:p w14:paraId="5BC891A8" w14:textId="77777777" w:rsidR="007B29F9" w:rsidRDefault="007B29F9" w:rsidP="007B29F9"/>
    <w:p w14:paraId="3888CB40" w14:textId="77777777" w:rsidR="007B29F9" w:rsidRDefault="007B29F9" w:rsidP="007B29F9"/>
    <w:p w14:paraId="72EA1B55" w14:textId="77777777" w:rsidR="007B29F9" w:rsidRDefault="007B29F9" w:rsidP="007B29F9"/>
    <w:p w14:paraId="1A2777DA" w14:textId="77777777" w:rsidR="007B29F9" w:rsidRDefault="007B29F9" w:rsidP="007B29F9"/>
    <w:p w14:paraId="772DB64A" w14:textId="77777777" w:rsidR="007B29F9" w:rsidRDefault="007B29F9" w:rsidP="007B29F9"/>
    <w:p w14:paraId="2FB73BC1" w14:textId="77777777" w:rsidR="007B29F9" w:rsidRDefault="007B29F9" w:rsidP="007B29F9"/>
    <w:p w14:paraId="237C3328" w14:textId="77777777" w:rsidR="007B29F9" w:rsidRDefault="007B29F9" w:rsidP="007B29F9"/>
    <w:p w14:paraId="6EC3496A" w14:textId="77777777" w:rsidR="007B29F9" w:rsidRDefault="007B29F9" w:rsidP="007B29F9"/>
    <w:p w14:paraId="54E45713" w14:textId="77777777" w:rsidR="007B29F9" w:rsidRDefault="007B29F9" w:rsidP="007B29F9"/>
    <w:p w14:paraId="56ED5F93" w14:textId="77777777" w:rsidR="007B29F9" w:rsidRDefault="007B29F9" w:rsidP="007B29F9"/>
    <w:p w14:paraId="6B7864EA" w14:textId="77777777" w:rsidR="007B29F9" w:rsidRDefault="007B29F9" w:rsidP="007B29F9"/>
    <w:p w14:paraId="04C44F09" w14:textId="77777777" w:rsidR="007B29F9" w:rsidRDefault="007B29F9" w:rsidP="007B29F9"/>
    <w:p w14:paraId="7A18C0A4" w14:textId="77777777" w:rsidR="007B29F9" w:rsidRDefault="007B29F9" w:rsidP="007B29F9"/>
    <w:p w14:paraId="22A35282" w14:textId="77777777" w:rsidR="007B29F9" w:rsidRDefault="007B29F9" w:rsidP="007B29F9"/>
    <w:p w14:paraId="6EA113AD" w14:textId="77777777" w:rsidR="007B29F9" w:rsidRDefault="007B29F9" w:rsidP="007B29F9"/>
    <w:p w14:paraId="347CB482" w14:textId="77777777" w:rsidR="007B29F9" w:rsidRDefault="007B29F9" w:rsidP="007B29F9"/>
    <w:p w14:paraId="0FFEE05F" w14:textId="27C3278D" w:rsidR="007B29F9" w:rsidRDefault="007B29F9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Introducción.</w:t>
      </w:r>
    </w:p>
    <w:p w14:paraId="3FF24E7D" w14:textId="77777777" w:rsidR="007B29F9" w:rsidRDefault="007B29F9" w:rsidP="007B29F9"/>
    <w:p w14:paraId="4DB9F12B" w14:textId="0DB6B72C" w:rsidR="007B29F9" w:rsidRDefault="00B25E9B" w:rsidP="007B29F9">
      <w:r>
        <w:t xml:space="preserve">En el </w:t>
      </w:r>
      <w:r w:rsidR="00AB4A7A">
        <w:t xml:space="preserve">presente </w:t>
      </w:r>
      <w:r>
        <w:t xml:space="preserve">trabajo a entregar, investigaremos más a fondo acerca de los VTP o </w:t>
      </w:r>
      <w:r w:rsidRPr="00B25E9B">
        <w:t xml:space="preserve">VLAN </w:t>
      </w:r>
      <w:proofErr w:type="spellStart"/>
      <w:r w:rsidRPr="00B25E9B">
        <w:t>Trunking</w:t>
      </w:r>
      <w:proofErr w:type="spellEnd"/>
      <w:r w:rsidRPr="00B25E9B">
        <w:t xml:space="preserve"> </w:t>
      </w:r>
      <w:proofErr w:type="spellStart"/>
      <w:r w:rsidRPr="00B25E9B">
        <w:t>Protocol</w:t>
      </w:r>
      <w:proofErr w:type="spellEnd"/>
      <w:r>
        <w:t xml:space="preserve">, indagando en su definición y descripción general, los desafíos que estos presentan, sus componentes, operaciones, dominios, publicación, modos y configuración. Todo ello con el objetivo de conocer el </w:t>
      </w:r>
      <w:r w:rsidR="00AB4A7A">
        <w:t>cómo</w:t>
      </w:r>
      <w:r>
        <w:t xml:space="preserve"> podemos automatizar la propagación de información dentro de una red local</w:t>
      </w:r>
      <w:r w:rsidR="00AB4A7A">
        <w:t xml:space="preserve"> mediante la </w:t>
      </w:r>
      <w:r w:rsidR="00AB4A7A" w:rsidRPr="00AB4A7A">
        <w:t>segmenta</w:t>
      </w:r>
      <w:r w:rsidR="00AB4A7A">
        <w:t>ción</w:t>
      </w:r>
      <w:r w:rsidR="00AB4A7A" w:rsidRPr="00AB4A7A">
        <w:t xml:space="preserve"> una red física en múltiples redes lógicas independientes, </w:t>
      </w:r>
      <w:r w:rsidR="00AB4A7A">
        <w:t>algo imprescindible</w:t>
      </w:r>
      <w:r w:rsidR="00AB4A7A" w:rsidRPr="00AB4A7A">
        <w:t xml:space="preserve"> para mejorar la seguridad y la eficiencia de la red</w:t>
      </w:r>
      <w:r>
        <w:t>.</w:t>
      </w:r>
    </w:p>
    <w:p w14:paraId="3E34CAF8" w14:textId="77777777" w:rsidR="007B29F9" w:rsidRDefault="007B29F9" w:rsidP="007B29F9">
      <w:pPr>
        <w:rPr>
          <w:b/>
          <w:bCs/>
          <w:sz w:val="32"/>
          <w:szCs w:val="32"/>
        </w:rPr>
      </w:pPr>
    </w:p>
    <w:p w14:paraId="6AAD36C3" w14:textId="2B3F8096" w:rsidR="007B29F9" w:rsidRDefault="007B29F9" w:rsidP="007B29F9">
      <w:pPr>
        <w:rPr>
          <w:b/>
          <w:bCs/>
          <w:sz w:val="32"/>
          <w:szCs w:val="32"/>
        </w:rPr>
      </w:pPr>
      <w:r w:rsidRPr="00C2701B">
        <w:rPr>
          <w:b/>
          <w:bCs/>
          <w:sz w:val="32"/>
          <w:szCs w:val="32"/>
        </w:rPr>
        <w:t>Desarrollo del tema</w:t>
      </w:r>
      <w:r>
        <w:rPr>
          <w:b/>
          <w:bCs/>
          <w:sz w:val="32"/>
          <w:szCs w:val="32"/>
        </w:rPr>
        <w:t>.</w:t>
      </w:r>
    </w:p>
    <w:p w14:paraId="1EBDCC70" w14:textId="77777777" w:rsidR="007B29F9" w:rsidRDefault="007B29F9" w:rsidP="007B29F9"/>
    <w:p w14:paraId="429A7A4F" w14:textId="77777777" w:rsidR="009D2CD5" w:rsidRDefault="009D2CD5" w:rsidP="009D2CD5">
      <w:pPr>
        <w:pStyle w:val="ListParagraph"/>
        <w:numPr>
          <w:ilvl w:val="0"/>
          <w:numId w:val="17"/>
        </w:numPr>
      </w:pPr>
      <w:r>
        <w:t>¿Qué es el VTP?</w:t>
      </w:r>
    </w:p>
    <w:p w14:paraId="67D26E28" w14:textId="77777777" w:rsidR="00BA1EEF" w:rsidRDefault="00BA1EEF" w:rsidP="00BA1EEF"/>
    <w:p w14:paraId="3B52FC2C" w14:textId="186E6E81" w:rsidR="009D2CD5" w:rsidRDefault="008A2CEB" w:rsidP="008A2CEB">
      <w:pPr>
        <w:ind w:left="720"/>
      </w:pPr>
      <w:r>
        <w:t>E</w:t>
      </w:r>
      <w:r w:rsidRPr="008A2CEB">
        <w:t xml:space="preserve">s un </w:t>
      </w:r>
      <w:r w:rsidRPr="008A2CEB">
        <w:rPr>
          <w:b/>
          <w:bCs/>
        </w:rPr>
        <w:t>protocolo de mensajería de capa 2</w:t>
      </w:r>
      <w:r w:rsidRPr="008A2CEB">
        <w:t xml:space="preserve"> que mantiene la coherencia de la configuración de VLAN mediante la </w:t>
      </w:r>
      <w:r w:rsidRPr="008A2CEB">
        <w:rPr>
          <w:b/>
          <w:bCs/>
          <w:color w:val="FF0000"/>
        </w:rPr>
        <w:t>gestión de la adición, eliminación y cambio de nombre de VLAN dentro de un dominio VTP</w:t>
      </w:r>
      <w:r w:rsidRPr="008A2CEB">
        <w:t>.</w:t>
      </w:r>
    </w:p>
    <w:p w14:paraId="6933E2F1" w14:textId="77777777" w:rsidR="008A2CEB" w:rsidRDefault="008A2CEB" w:rsidP="008A2CEB">
      <w:pPr>
        <w:ind w:left="720"/>
      </w:pPr>
    </w:p>
    <w:p w14:paraId="79A0E4CB" w14:textId="66D5FCF2" w:rsidR="009D2CD5" w:rsidRDefault="009D2CD5" w:rsidP="009D2CD5">
      <w:pPr>
        <w:pStyle w:val="ListParagraph"/>
        <w:numPr>
          <w:ilvl w:val="0"/>
          <w:numId w:val="17"/>
        </w:numPr>
      </w:pPr>
      <w:r>
        <w:t>Descripción general del VTP.</w:t>
      </w:r>
    </w:p>
    <w:p w14:paraId="4E051FC5" w14:textId="77777777" w:rsidR="00BA1EEF" w:rsidRDefault="00BA1EEF" w:rsidP="00BA1EEF"/>
    <w:p w14:paraId="44C2E42D" w14:textId="39B2753F" w:rsidR="00BA1EEF" w:rsidRDefault="008A2CEB" w:rsidP="00BA1EEF">
      <w:pPr>
        <w:ind w:left="720"/>
      </w:pPr>
      <w:r w:rsidRPr="008A2CEB">
        <w:t xml:space="preserve">Se utiliza para </w:t>
      </w:r>
      <w:r w:rsidRPr="008A2CEB">
        <w:rPr>
          <w:b/>
          <w:bCs/>
        </w:rPr>
        <w:t>almacenar e intercambiar la información de VLAN con múltiples conmutadores en toda la red</w:t>
      </w:r>
      <w:r w:rsidRPr="008A2CEB">
        <w:t xml:space="preserve">. </w:t>
      </w:r>
      <w:r w:rsidRPr="008A2CEB">
        <w:rPr>
          <w:b/>
          <w:bCs/>
          <w:color w:val="FF0000"/>
        </w:rPr>
        <w:t>Podemos modificar toda la red desde un solo conmutador</w:t>
      </w:r>
      <w:r w:rsidRPr="008A2CEB">
        <w:rPr>
          <w:color w:val="FF0000"/>
        </w:rPr>
        <w:t xml:space="preserve"> </w:t>
      </w:r>
      <w:r w:rsidRPr="008A2CEB">
        <w:t>(modo servidor en lugar de utilizar cada conmutador para aplicar o ejecutar las configuraciones).</w:t>
      </w:r>
    </w:p>
    <w:p w14:paraId="2C764485" w14:textId="77777777" w:rsidR="009D2CD5" w:rsidRDefault="009D2CD5" w:rsidP="009D2CD5"/>
    <w:p w14:paraId="502F770F" w14:textId="3A55C9D3" w:rsidR="009D2CD5" w:rsidRDefault="009D2CD5" w:rsidP="009D2CD5">
      <w:pPr>
        <w:pStyle w:val="ListParagraph"/>
        <w:numPr>
          <w:ilvl w:val="0"/>
          <w:numId w:val="17"/>
        </w:numPr>
      </w:pPr>
      <w:r>
        <w:t>El desafío de administrar la VLAN con VTP.</w:t>
      </w:r>
    </w:p>
    <w:p w14:paraId="33048D36" w14:textId="77777777" w:rsidR="008A2CEB" w:rsidRDefault="008A2CEB" w:rsidP="008A2CEB"/>
    <w:p w14:paraId="71831EC7" w14:textId="38A172B9" w:rsidR="008A2CEB" w:rsidRDefault="008A2CEB" w:rsidP="008A2CEB">
      <w:pPr>
        <w:ind w:left="720"/>
      </w:pPr>
      <w:r>
        <w:t>Si bien el uso de VTP nos da ventajas como la propagación rápida de cambios</w:t>
      </w:r>
      <w:r w:rsidR="00B21C88">
        <w:t>, el manejo de grandes entornos</w:t>
      </w:r>
      <w:r>
        <w:t xml:space="preserve"> y una gestión simplificada de las VLAN.</w:t>
      </w:r>
      <w:r w:rsidR="00B21C88">
        <w:t xml:space="preserve"> </w:t>
      </w:r>
      <w:r w:rsidR="003C0B82">
        <w:t>es</w:t>
      </w:r>
      <w:r w:rsidR="0031581C">
        <w:t xml:space="preserve"> importante que tomes en cuenta los siguientes aspectos:</w:t>
      </w:r>
    </w:p>
    <w:p w14:paraId="6B12D003" w14:textId="77777777" w:rsidR="003C64C7" w:rsidRDefault="003C64C7" w:rsidP="008A2CEB">
      <w:pPr>
        <w:ind w:left="720"/>
      </w:pPr>
    </w:p>
    <w:p w14:paraId="37C2ECB4" w14:textId="5A1CCE17" w:rsidR="003C64C7" w:rsidRDefault="003C64C7" w:rsidP="003C0B82">
      <w:pPr>
        <w:pStyle w:val="ListParagraph"/>
        <w:numPr>
          <w:ilvl w:val="0"/>
          <w:numId w:val="20"/>
        </w:numPr>
      </w:pPr>
      <w:r>
        <w:t xml:space="preserve">VTP </w:t>
      </w:r>
      <w:r w:rsidRPr="006C3BAF">
        <w:rPr>
          <w:b/>
          <w:bCs/>
        </w:rPr>
        <w:t>no está disponible en todos los proveedores de red</w:t>
      </w:r>
      <w:r>
        <w:t xml:space="preserve">, esto debido a que este servicio </w:t>
      </w:r>
      <w:r w:rsidRPr="006C3BAF">
        <w:rPr>
          <w:b/>
          <w:bCs/>
          <w:color w:val="FF0000"/>
        </w:rPr>
        <w:t>pertenece a Cisco</w:t>
      </w:r>
      <w:r>
        <w:t xml:space="preserve">. </w:t>
      </w:r>
    </w:p>
    <w:p w14:paraId="695136F8" w14:textId="0411E552" w:rsidR="003C0B82" w:rsidRDefault="003C0B82" w:rsidP="003C0B82">
      <w:pPr>
        <w:pStyle w:val="ListParagraph"/>
        <w:numPr>
          <w:ilvl w:val="0"/>
          <w:numId w:val="20"/>
        </w:numPr>
      </w:pPr>
      <w:r>
        <w:t xml:space="preserve">si no se configura bien el </w:t>
      </w:r>
      <w:r w:rsidRPr="008A2CEB">
        <w:t>VTP</w:t>
      </w:r>
      <w:r>
        <w:t xml:space="preserve">, </w:t>
      </w:r>
      <w:r w:rsidRPr="006C3BAF">
        <w:rPr>
          <w:b/>
          <w:bCs/>
        </w:rPr>
        <w:t>puede causar interrupciones e inestabilidad de red</w:t>
      </w:r>
      <w:r>
        <w:t xml:space="preserve">, </w:t>
      </w:r>
      <w:r w:rsidRPr="008A2CEB">
        <w:t xml:space="preserve">debido a su </w:t>
      </w:r>
      <w:r w:rsidRPr="006C3BAF">
        <w:rPr>
          <w:b/>
          <w:bCs/>
          <w:color w:val="FF0000"/>
        </w:rPr>
        <w:t>dependencia del protocolo de árbol de expansión (STP) para evitar bucles</w:t>
      </w:r>
      <w:r w:rsidRPr="008A2CEB">
        <w:t>.</w:t>
      </w:r>
    </w:p>
    <w:p w14:paraId="47F764FF" w14:textId="77777777" w:rsidR="009D2CD5" w:rsidRPr="008A2CEB" w:rsidRDefault="009D2CD5" w:rsidP="009D2CD5"/>
    <w:p w14:paraId="78EA6FB6" w14:textId="082C6B70" w:rsidR="009D2CD5" w:rsidRDefault="009D2CD5" w:rsidP="009D2CD5">
      <w:pPr>
        <w:pStyle w:val="ListParagraph"/>
        <w:numPr>
          <w:ilvl w:val="0"/>
          <w:numId w:val="17"/>
        </w:numPr>
      </w:pPr>
      <w:r>
        <w:t>Componentes del VTP.</w:t>
      </w:r>
    </w:p>
    <w:p w14:paraId="032231C2" w14:textId="77777777" w:rsidR="003C0B82" w:rsidRDefault="003C0B82" w:rsidP="003C0B82">
      <w:pPr>
        <w:pStyle w:val="ListParagraph"/>
      </w:pPr>
    </w:p>
    <w:p w14:paraId="03D01152" w14:textId="6F6BE1C2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Dominio del VTP</w:t>
      </w:r>
      <w:r>
        <w:t xml:space="preserve">: </w:t>
      </w:r>
      <w:r w:rsidRPr="006C3BAF">
        <w:rPr>
          <w:b/>
          <w:bCs/>
          <w:color w:val="FF0000"/>
        </w:rPr>
        <w:t>Consiste de uno o más switches interconectados</w:t>
      </w:r>
      <w:r>
        <w:t xml:space="preserve">, todos los switches en un dominio comparten los detalles de configuración de la VLAN usando las publicaciones del VTP. Un </w:t>
      </w:r>
      <w:proofErr w:type="spellStart"/>
      <w:r>
        <w:t>router</w:t>
      </w:r>
      <w:proofErr w:type="spellEnd"/>
      <w:r>
        <w:t xml:space="preserve"> o switch de Capa 3 define el límite de cada dominio.</w:t>
      </w:r>
    </w:p>
    <w:p w14:paraId="60351C67" w14:textId="6AFB36D8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lastRenderedPageBreak/>
        <w:t>Publicaciones del VTP</w:t>
      </w:r>
      <w:r>
        <w:t xml:space="preserve">: El VTP </w:t>
      </w:r>
      <w:r w:rsidRPr="006C3BAF">
        <w:rPr>
          <w:b/>
          <w:bCs/>
          <w:color w:val="FF0000"/>
        </w:rPr>
        <w:t>usa una jerarquía de publicaciones</w:t>
      </w:r>
      <w:r w:rsidRPr="006C3BAF">
        <w:rPr>
          <w:color w:val="FF0000"/>
        </w:rPr>
        <w:t xml:space="preserve"> </w:t>
      </w:r>
      <w:r w:rsidRPr="006C3BAF">
        <w:t>para distribuir y sincronizar las configuraciones de la VLAN a través de la red</w:t>
      </w:r>
      <w:r>
        <w:t>.</w:t>
      </w:r>
    </w:p>
    <w:p w14:paraId="708F7C4C" w14:textId="3056CC48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Modos del VTP</w:t>
      </w:r>
      <w:r>
        <w:t xml:space="preserve">: </w:t>
      </w:r>
      <w:r w:rsidRPr="006C3BAF">
        <w:rPr>
          <w:b/>
          <w:bCs/>
          <w:color w:val="FF0000"/>
        </w:rPr>
        <w:t>Un switch se puede configurar en uno de tres modos: servidor, cliente o transparente</w:t>
      </w:r>
      <w:r>
        <w:t>.</w:t>
      </w:r>
    </w:p>
    <w:p w14:paraId="4BA06A7E" w14:textId="7FF45F35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Servidor del VTP</w:t>
      </w:r>
      <w:r>
        <w:t xml:space="preserve">: los servidores del VTP </w:t>
      </w:r>
      <w:r w:rsidRPr="006C3BAF">
        <w:rPr>
          <w:b/>
          <w:bCs/>
          <w:color w:val="FF0000"/>
        </w:rPr>
        <w:t>publican la información VLAN del dominio del VTP a otros switches habilitados por el VTP en el mismo dominio del VTP</w:t>
      </w:r>
      <w:r>
        <w:t>. Los servidores del VTP guardan la información de la VLAN para el dominio completo en la NVRAM. El servidor es donde las VLAN se pueden crear, eliminar o re denominar para el dominio.</w:t>
      </w:r>
    </w:p>
    <w:p w14:paraId="6422396A" w14:textId="483ECE74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Cliente del VTP</w:t>
      </w:r>
      <w:r>
        <w:t xml:space="preserve">: los clientes del VTP funcionan de la misma manera que los servidores del VTP pero no pueden crear, cambiar o eliminar las VLAN en un cliente del VTP. Un cliente del VTP </w:t>
      </w:r>
      <w:r w:rsidRPr="006C3BAF">
        <w:rPr>
          <w:b/>
          <w:bCs/>
          <w:color w:val="FF0000"/>
        </w:rPr>
        <w:t>sólo guarda la información de la VLAN para el dominio completo mientras el switch está activado</w:t>
      </w:r>
      <w:r>
        <w:t>. Un reinicio del switch borra la información de la VLAN. Debe configurar el modo de cliente del VTP en un switch.</w:t>
      </w:r>
    </w:p>
    <w:p w14:paraId="100188F4" w14:textId="18F348DC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VTP transparente</w:t>
      </w:r>
      <w:r>
        <w:t xml:space="preserve">: los switches transparentes envían publicaciones del VTP a los clientes del VTP y servidores del VTP. Los switches transparentes </w:t>
      </w:r>
      <w:r w:rsidRPr="00430A5E">
        <w:rPr>
          <w:b/>
          <w:bCs/>
          <w:color w:val="FF0000"/>
        </w:rPr>
        <w:t>no participan en el VTP. Las VLAN que se crean, re denominan o se eliminan en los switches transparentes son locales para ese switch solamente</w:t>
      </w:r>
      <w:r>
        <w:t>.</w:t>
      </w:r>
    </w:p>
    <w:p w14:paraId="71D642E6" w14:textId="31EE2AF8" w:rsidR="003C0B82" w:rsidRDefault="003C0B82" w:rsidP="006C3BAF">
      <w:pPr>
        <w:pStyle w:val="ListParagraph"/>
        <w:numPr>
          <w:ilvl w:val="0"/>
          <w:numId w:val="21"/>
        </w:numPr>
      </w:pPr>
      <w:r w:rsidRPr="006C3BAF">
        <w:rPr>
          <w:b/>
          <w:bCs/>
        </w:rPr>
        <w:t>Depuración del VTP</w:t>
      </w:r>
      <w:r>
        <w:t xml:space="preserve">: La depuración del VTP </w:t>
      </w:r>
      <w:r w:rsidRPr="00430A5E">
        <w:rPr>
          <w:b/>
          <w:bCs/>
          <w:color w:val="FF0000"/>
        </w:rPr>
        <w:t>aumenta el ancho de banda disponible para la red mediante la restricción del tráfico saturado a esos enlaces troncales que el tráfico debe utilizar para alcanzar los dispositivos de destino</w:t>
      </w:r>
      <w:r>
        <w:t xml:space="preserve">. Sin la depuración del VTP, un switch satura el broadcast, el </w:t>
      </w:r>
      <w:proofErr w:type="spellStart"/>
      <w:r>
        <w:t>multicast</w:t>
      </w:r>
      <w:proofErr w:type="spellEnd"/>
      <w:r>
        <w:t xml:space="preserve"> y el tráfico desconocido de </w:t>
      </w:r>
      <w:proofErr w:type="spellStart"/>
      <w:r>
        <w:t>unicast</w:t>
      </w:r>
      <w:proofErr w:type="spellEnd"/>
      <w:r>
        <w:t xml:space="preserve"> a través de los enlaces troncales dentro de un dominio del VTP aunque los switches receptores podrían descartarlos.</w:t>
      </w:r>
    </w:p>
    <w:p w14:paraId="54CC9A98" w14:textId="77777777" w:rsidR="009D2CD5" w:rsidRDefault="009D2CD5" w:rsidP="009D2CD5"/>
    <w:p w14:paraId="2653DAE5" w14:textId="6C5F568C" w:rsidR="0089491A" w:rsidRDefault="009D2CD5" w:rsidP="0089491A">
      <w:pPr>
        <w:pStyle w:val="ListParagraph"/>
        <w:numPr>
          <w:ilvl w:val="0"/>
          <w:numId w:val="17"/>
        </w:numPr>
      </w:pPr>
      <w:r>
        <w:t>Operación del VTP.</w:t>
      </w:r>
    </w:p>
    <w:p w14:paraId="4E731990" w14:textId="77777777" w:rsidR="0089491A" w:rsidRDefault="0089491A" w:rsidP="0089491A">
      <w:pPr>
        <w:pStyle w:val="ListParagraph"/>
        <w:rPr>
          <w:b/>
          <w:bCs/>
        </w:rPr>
      </w:pPr>
    </w:p>
    <w:p w14:paraId="23ACC356" w14:textId="4EC0BE1F" w:rsidR="0089491A" w:rsidRDefault="0089491A" w:rsidP="0089491A">
      <w:pPr>
        <w:pStyle w:val="ListParagraph"/>
      </w:pPr>
      <w:r w:rsidRPr="0089491A">
        <w:rPr>
          <w:b/>
          <w:bCs/>
        </w:rPr>
        <w:t>Funciona mediante la propagación de anuncios de resumen de VLAN desde un switch VTP servidor a otros switches VTP dentro del mismo dominio VTP</w:t>
      </w:r>
      <w:r w:rsidRPr="0089491A">
        <w:t>. Estos anuncios de resumen contienen información sobre las VLAN configuradas, incluidos sus nombres y números de VLAN. Los switches VTP cliente y transparente reciben esta información y pueden aplicarla en sus propias configuraciones, dependiendo de su modo.</w:t>
      </w:r>
    </w:p>
    <w:p w14:paraId="70D6DFCA" w14:textId="02E650A2" w:rsidR="0089491A" w:rsidRDefault="0089491A" w:rsidP="0089491A">
      <w:pPr>
        <w:pStyle w:val="ListParagraph"/>
        <w:numPr>
          <w:ilvl w:val="0"/>
          <w:numId w:val="22"/>
        </w:numPr>
      </w:pPr>
      <w:r>
        <w:t xml:space="preserve">Los </w:t>
      </w:r>
      <w:r w:rsidRPr="0089491A">
        <w:rPr>
          <w:b/>
          <w:bCs/>
          <w:color w:val="FF0000"/>
        </w:rPr>
        <w:t>anuncios</w:t>
      </w:r>
      <w:r w:rsidRPr="0089491A">
        <w:rPr>
          <w:color w:val="FF0000"/>
        </w:rPr>
        <w:t xml:space="preserve"> </w:t>
      </w:r>
      <w:r w:rsidRPr="0089491A">
        <w:rPr>
          <w:b/>
          <w:bCs/>
          <w:color w:val="FF0000"/>
        </w:rPr>
        <w:t>VTP</w:t>
      </w:r>
      <w:r>
        <w:t xml:space="preserve"> </w:t>
      </w:r>
      <w:r w:rsidRPr="0089491A">
        <w:rPr>
          <w:b/>
          <w:bCs/>
        </w:rPr>
        <w:t>se envían (cada 5 minutos o cuando hay un cambio) como tramas de multidifusión</w:t>
      </w:r>
      <w:r>
        <w:t>.</w:t>
      </w:r>
    </w:p>
    <w:p w14:paraId="48858066" w14:textId="3C9DEE91" w:rsidR="009D2CD5" w:rsidRDefault="0089491A" w:rsidP="009D2CD5">
      <w:pPr>
        <w:pStyle w:val="ListParagraph"/>
        <w:numPr>
          <w:ilvl w:val="0"/>
          <w:numId w:val="22"/>
        </w:numPr>
      </w:pPr>
      <w:r>
        <w:t xml:space="preserve">Los </w:t>
      </w:r>
      <w:r w:rsidRPr="0089491A">
        <w:rPr>
          <w:b/>
          <w:bCs/>
          <w:color w:val="FF0000"/>
        </w:rPr>
        <w:t>servidores y clientes VTP</w:t>
      </w:r>
      <w:r w:rsidRPr="0089491A">
        <w:rPr>
          <w:color w:val="FF0000"/>
        </w:rPr>
        <w:t xml:space="preserve"> </w:t>
      </w:r>
      <w:r w:rsidRPr="0089491A">
        <w:rPr>
          <w:b/>
          <w:bCs/>
        </w:rPr>
        <w:t>están sincronizados con el último número de revisión</w:t>
      </w:r>
      <w:r>
        <w:t>.</w:t>
      </w:r>
    </w:p>
    <w:p w14:paraId="6EACF36C" w14:textId="1BB1D13E" w:rsidR="0089491A" w:rsidRDefault="0089491A" w:rsidP="0089491A"/>
    <w:p w14:paraId="56309CBA" w14:textId="0FB50920" w:rsidR="00F63D64" w:rsidRDefault="00F63D64" w:rsidP="0089491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62375F" wp14:editId="123B6722">
            <wp:simplePos x="0" y="0"/>
            <wp:positionH relativeFrom="margin">
              <wp:align>center</wp:align>
            </wp:positionH>
            <wp:positionV relativeFrom="paragraph">
              <wp:posOffset>9855</wp:posOffset>
            </wp:positionV>
            <wp:extent cx="4572000" cy="1843430"/>
            <wp:effectExtent l="0" t="0" r="0" b="4445"/>
            <wp:wrapThrough wrapText="bothSides">
              <wp:wrapPolygon edited="0">
                <wp:start x="0" y="0"/>
                <wp:lineTo x="0" y="21429"/>
                <wp:lineTo x="21510" y="21429"/>
                <wp:lineTo x="21510" y="0"/>
                <wp:lineTo x="0" y="0"/>
              </wp:wrapPolygon>
            </wp:wrapThrough>
            <wp:docPr id="832543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9"/>
                    <a:stretch/>
                  </pic:blipFill>
                  <pic:spPr bwMode="auto">
                    <a:xfrm>
                      <a:off x="0" y="0"/>
                      <a:ext cx="4572000" cy="18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1DB52" w14:textId="77777777" w:rsidR="00F63D64" w:rsidRDefault="00F63D64" w:rsidP="0089491A"/>
    <w:p w14:paraId="1B823D06" w14:textId="77777777" w:rsidR="00F63D64" w:rsidRDefault="00F63D64" w:rsidP="0089491A"/>
    <w:p w14:paraId="2C371B05" w14:textId="77777777" w:rsidR="00F63D64" w:rsidRDefault="00F63D64" w:rsidP="0089491A"/>
    <w:p w14:paraId="7F1105EC" w14:textId="77777777" w:rsidR="00F63D64" w:rsidRDefault="00F63D64" w:rsidP="0089491A"/>
    <w:p w14:paraId="3B98682C" w14:textId="77777777" w:rsidR="00F63D64" w:rsidRDefault="00F63D64" w:rsidP="0089491A"/>
    <w:p w14:paraId="3CF833DE" w14:textId="77777777" w:rsidR="00F63D64" w:rsidRDefault="00F63D64" w:rsidP="0089491A"/>
    <w:p w14:paraId="79E78017" w14:textId="77777777" w:rsidR="00F63D64" w:rsidRDefault="00F63D64" w:rsidP="0089491A"/>
    <w:p w14:paraId="02ACB9DE" w14:textId="77777777" w:rsidR="00F63D64" w:rsidRDefault="00F63D64" w:rsidP="0089491A"/>
    <w:p w14:paraId="73930D1D" w14:textId="77777777" w:rsidR="00F63D64" w:rsidRDefault="00F63D64" w:rsidP="0089491A"/>
    <w:p w14:paraId="055AD3FF" w14:textId="77777777" w:rsidR="00F63D64" w:rsidRDefault="00F63D64" w:rsidP="0089491A"/>
    <w:p w14:paraId="3C3A4200" w14:textId="77777777" w:rsidR="00F63D64" w:rsidRDefault="00F63D64" w:rsidP="0089491A"/>
    <w:p w14:paraId="449B9DA6" w14:textId="60216B27" w:rsidR="009D2CD5" w:rsidRDefault="009D2CD5" w:rsidP="009D2CD5">
      <w:pPr>
        <w:pStyle w:val="ListParagraph"/>
        <w:numPr>
          <w:ilvl w:val="0"/>
          <w:numId w:val="17"/>
        </w:numPr>
      </w:pPr>
      <w:r>
        <w:t>Dominios del VTP.</w:t>
      </w:r>
    </w:p>
    <w:p w14:paraId="365EF05A" w14:textId="77777777" w:rsidR="00F63D64" w:rsidRDefault="00F63D64" w:rsidP="00F63D64"/>
    <w:p w14:paraId="4E7DE8DF" w14:textId="11B62595" w:rsidR="00F63D64" w:rsidRDefault="00EF41CD" w:rsidP="00F63D64">
      <w:pPr>
        <w:ind w:left="720"/>
      </w:pPr>
      <w:r w:rsidRPr="00EF41CD">
        <w:rPr>
          <w:b/>
          <w:bCs/>
        </w:rPr>
        <w:t>Son grupos separados de switches que comparten información de VLAN</w:t>
      </w:r>
      <w:r w:rsidRPr="00EF41CD">
        <w:t xml:space="preserve">. Los switches en diferentes dominios VTP no intercambiarán información de VLAN entre sí. </w:t>
      </w:r>
      <w:r w:rsidRPr="00EF41CD">
        <w:rPr>
          <w:b/>
          <w:bCs/>
          <w:color w:val="FF0000"/>
        </w:rPr>
        <w:t>Es importante que los switches en un mismo dominio VTP tengan el mismo nombre de dominio VTP para que puedan comunicarse correctamente</w:t>
      </w:r>
      <w:r w:rsidRPr="00EF41CD">
        <w:t>.</w:t>
      </w:r>
    </w:p>
    <w:p w14:paraId="20FBC5EB" w14:textId="77777777" w:rsidR="009D2CD5" w:rsidRDefault="009D2CD5" w:rsidP="009D2CD5"/>
    <w:p w14:paraId="75E48F53" w14:textId="7D189E31" w:rsidR="009D2CD5" w:rsidRDefault="009D2CD5" w:rsidP="009D2CD5">
      <w:pPr>
        <w:pStyle w:val="ListParagraph"/>
        <w:numPr>
          <w:ilvl w:val="0"/>
          <w:numId w:val="17"/>
        </w:numPr>
      </w:pPr>
      <w:r>
        <w:t>Publicación del VTP.</w:t>
      </w:r>
    </w:p>
    <w:p w14:paraId="5C5B63E1" w14:textId="77777777" w:rsidR="009D2CD5" w:rsidRDefault="009D2CD5" w:rsidP="009D2CD5"/>
    <w:p w14:paraId="296EDF20" w14:textId="39B43A5D" w:rsidR="00EF41CD" w:rsidRDefault="00EF41CD" w:rsidP="00EF41CD">
      <w:pPr>
        <w:ind w:left="720"/>
      </w:pPr>
      <w:r w:rsidRPr="00EF41CD">
        <w:rPr>
          <w:b/>
          <w:bCs/>
        </w:rPr>
        <w:t>Se refiere al proceso mediante el cual un switch VTP servidor envía anuncios de resumen de VLAN a otros switches en el mismo dominio VTP para mantenerlos actualizados con la configuración de VLAN actual</w:t>
      </w:r>
      <w:r w:rsidRPr="00EF41CD">
        <w:t>.</w:t>
      </w:r>
    </w:p>
    <w:p w14:paraId="4F1AF86A" w14:textId="77777777" w:rsidR="00EF41CD" w:rsidRDefault="00EF41CD" w:rsidP="009D2CD5"/>
    <w:p w14:paraId="39138AFA" w14:textId="3479B4A3" w:rsidR="009D2CD5" w:rsidRDefault="009D2CD5" w:rsidP="009D2CD5">
      <w:pPr>
        <w:pStyle w:val="ListParagraph"/>
        <w:numPr>
          <w:ilvl w:val="0"/>
          <w:numId w:val="17"/>
        </w:numPr>
      </w:pPr>
      <w:r>
        <w:t>Modos de VTP.</w:t>
      </w:r>
    </w:p>
    <w:p w14:paraId="0D74640E" w14:textId="77777777" w:rsidR="00EF41CD" w:rsidRDefault="00EF41CD" w:rsidP="00EF41CD"/>
    <w:p w14:paraId="49252EA6" w14:textId="6A1EB424" w:rsidR="00B25E9B" w:rsidRDefault="00B25E9B" w:rsidP="00B25E9B">
      <w:pPr>
        <w:pStyle w:val="ListParagraph"/>
        <w:numPr>
          <w:ilvl w:val="0"/>
          <w:numId w:val="23"/>
        </w:numPr>
      </w:pPr>
      <w:r w:rsidRPr="00B25E9B">
        <w:rPr>
          <w:b/>
          <w:bCs/>
        </w:rPr>
        <w:t>Modo Servidor</w:t>
      </w:r>
      <w:r>
        <w:t xml:space="preserve">: Los switches en modo servidor </w:t>
      </w:r>
      <w:r w:rsidRPr="00B25E9B">
        <w:rPr>
          <w:b/>
          <w:bCs/>
          <w:color w:val="FF0000"/>
        </w:rPr>
        <w:t xml:space="preserve">pueden crear, eliminar y modificar </w:t>
      </w:r>
      <w:proofErr w:type="spellStart"/>
      <w:r w:rsidRPr="00B25E9B">
        <w:rPr>
          <w:b/>
          <w:bCs/>
          <w:color w:val="FF0000"/>
        </w:rPr>
        <w:t>VLANs</w:t>
      </w:r>
      <w:proofErr w:type="spellEnd"/>
      <w:r w:rsidRPr="00B25E9B">
        <w:rPr>
          <w:b/>
          <w:bCs/>
          <w:color w:val="FF0000"/>
        </w:rPr>
        <w:t>, y también propagar la información de VLAN a otros switches</w:t>
      </w:r>
      <w:r>
        <w:t>.</w:t>
      </w:r>
    </w:p>
    <w:p w14:paraId="327B5F70" w14:textId="6D8989A4" w:rsidR="00B25E9B" w:rsidRDefault="00B25E9B" w:rsidP="00B25E9B">
      <w:pPr>
        <w:pStyle w:val="ListParagraph"/>
        <w:numPr>
          <w:ilvl w:val="0"/>
          <w:numId w:val="23"/>
        </w:numPr>
      </w:pPr>
      <w:r w:rsidRPr="00B25E9B">
        <w:rPr>
          <w:b/>
          <w:bCs/>
        </w:rPr>
        <w:t>Modo Cliente</w:t>
      </w:r>
      <w:r>
        <w:t xml:space="preserve">: Los switches en modo cliente </w:t>
      </w:r>
      <w:r w:rsidRPr="00B25E9B">
        <w:rPr>
          <w:b/>
          <w:bCs/>
          <w:color w:val="FF0000"/>
        </w:rPr>
        <w:t>solo pueden recibir información de VLAN de otros switches y no pueden realizar cambios en la configuración de VLAN</w:t>
      </w:r>
      <w:r>
        <w:t>.</w:t>
      </w:r>
    </w:p>
    <w:p w14:paraId="4C96F46F" w14:textId="16A13FF0" w:rsidR="00EF41CD" w:rsidRDefault="00B25E9B" w:rsidP="00B25E9B">
      <w:pPr>
        <w:pStyle w:val="ListParagraph"/>
        <w:numPr>
          <w:ilvl w:val="0"/>
          <w:numId w:val="23"/>
        </w:numPr>
      </w:pPr>
      <w:r w:rsidRPr="00B25E9B">
        <w:rPr>
          <w:b/>
          <w:bCs/>
        </w:rPr>
        <w:t>Modo Transparente</w:t>
      </w:r>
      <w:r>
        <w:t xml:space="preserve">: Los switches en modo transparente </w:t>
      </w:r>
      <w:r w:rsidRPr="00B25E9B">
        <w:rPr>
          <w:b/>
          <w:bCs/>
          <w:color w:val="FF0000"/>
        </w:rPr>
        <w:t>no participan en la propagación de información de VLAN, pero mantienen las VLAN localmente y las pasan a través de troncales</w:t>
      </w:r>
      <w:r>
        <w:t>.</w:t>
      </w:r>
    </w:p>
    <w:p w14:paraId="3DC7634D" w14:textId="77777777" w:rsidR="009D2CD5" w:rsidRDefault="009D2CD5" w:rsidP="009D2CD5"/>
    <w:p w14:paraId="76475D48" w14:textId="3C13AE5A" w:rsidR="007B29F9" w:rsidRDefault="009D2CD5" w:rsidP="009D2CD5">
      <w:pPr>
        <w:pStyle w:val="ListParagraph"/>
        <w:numPr>
          <w:ilvl w:val="0"/>
          <w:numId w:val="17"/>
        </w:numPr>
      </w:pPr>
      <w:r>
        <w:t>Configuración del VTP.</w:t>
      </w:r>
    </w:p>
    <w:p w14:paraId="052ADE71" w14:textId="77777777" w:rsidR="00B25E9B" w:rsidRDefault="00B25E9B" w:rsidP="00B25E9B"/>
    <w:p w14:paraId="51A72EC1" w14:textId="2A90880F" w:rsidR="006734EB" w:rsidRPr="006734EB" w:rsidRDefault="006734EB" w:rsidP="006734EB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6734EB">
        <w:rPr>
          <w:lang w:val="en-US"/>
        </w:rPr>
        <w:t>Habilitar</w:t>
      </w:r>
      <w:proofErr w:type="spellEnd"/>
      <w:r w:rsidRPr="006734EB">
        <w:rPr>
          <w:lang w:val="en-US"/>
        </w:rPr>
        <w:t xml:space="preserve"> VTP</w:t>
      </w:r>
      <w:r w:rsidRPr="006734EB">
        <w:rPr>
          <w:lang w:val="en-US"/>
        </w:rPr>
        <w:t xml:space="preserve">: </w:t>
      </w:r>
      <w:r w:rsidRPr="006734EB">
        <w:rPr>
          <w:lang w:val="en-US"/>
        </w:rPr>
        <w:t xml:space="preserve">switch(config)# </w:t>
      </w:r>
      <w:proofErr w:type="spellStart"/>
      <w:r w:rsidRPr="006734EB">
        <w:rPr>
          <w:lang w:val="en-US"/>
        </w:rPr>
        <w:t>vtp</w:t>
      </w:r>
      <w:proofErr w:type="spellEnd"/>
      <w:r w:rsidRPr="006734EB">
        <w:rPr>
          <w:lang w:val="en-US"/>
        </w:rPr>
        <w:t xml:space="preserve"> mode [server | client | transparent]</w:t>
      </w:r>
    </w:p>
    <w:p w14:paraId="49BE08D9" w14:textId="255C7D82" w:rsidR="006734EB" w:rsidRDefault="006734EB" w:rsidP="006734EB">
      <w:pPr>
        <w:pStyle w:val="ListParagraph"/>
        <w:numPr>
          <w:ilvl w:val="0"/>
          <w:numId w:val="24"/>
        </w:numPr>
      </w:pPr>
      <w:r w:rsidRPr="006734EB">
        <w:t>Definir el Dominio VTP</w:t>
      </w:r>
      <w:r>
        <w:t xml:space="preserve">: </w:t>
      </w:r>
      <w:r w:rsidRPr="006734EB">
        <w:t>switch(</w:t>
      </w:r>
      <w:proofErr w:type="spellStart"/>
      <w:r w:rsidRPr="006734EB">
        <w:t>config</w:t>
      </w:r>
      <w:proofErr w:type="spellEnd"/>
      <w:r w:rsidRPr="006734EB">
        <w:t xml:space="preserve">)# </w:t>
      </w:r>
      <w:proofErr w:type="spellStart"/>
      <w:r w:rsidRPr="006734EB">
        <w:t>vtp</w:t>
      </w:r>
      <w:proofErr w:type="spellEnd"/>
      <w:r w:rsidRPr="006734EB">
        <w:t xml:space="preserve"> </w:t>
      </w:r>
      <w:proofErr w:type="spellStart"/>
      <w:r w:rsidRPr="006734EB">
        <w:t>domain</w:t>
      </w:r>
      <w:proofErr w:type="spellEnd"/>
      <w:r w:rsidRPr="006734EB">
        <w:t xml:space="preserve"> nombre-del-dominio</w:t>
      </w:r>
    </w:p>
    <w:p w14:paraId="0CDD2995" w14:textId="581B8220" w:rsidR="006734EB" w:rsidRDefault="006734EB" w:rsidP="006734EB">
      <w:pPr>
        <w:pStyle w:val="ListParagraph"/>
        <w:numPr>
          <w:ilvl w:val="0"/>
          <w:numId w:val="24"/>
        </w:numPr>
      </w:pPr>
      <w:r w:rsidRPr="006734EB">
        <w:t>Configurar la Contraseña VTP</w:t>
      </w:r>
      <w:r>
        <w:t xml:space="preserve">: </w:t>
      </w:r>
      <w:r w:rsidRPr="006734EB">
        <w:t>switch(</w:t>
      </w:r>
      <w:proofErr w:type="spellStart"/>
      <w:r w:rsidRPr="006734EB">
        <w:t>config</w:t>
      </w:r>
      <w:proofErr w:type="spellEnd"/>
      <w:r w:rsidRPr="006734EB">
        <w:t xml:space="preserve">)# </w:t>
      </w:r>
      <w:proofErr w:type="spellStart"/>
      <w:r w:rsidRPr="006734EB">
        <w:t>vtp</w:t>
      </w:r>
      <w:proofErr w:type="spellEnd"/>
      <w:r w:rsidRPr="006734EB">
        <w:t xml:space="preserve"> </w:t>
      </w:r>
      <w:proofErr w:type="spellStart"/>
      <w:r w:rsidRPr="006734EB">
        <w:t>password</w:t>
      </w:r>
      <w:proofErr w:type="spellEnd"/>
      <w:r w:rsidRPr="006734EB">
        <w:t xml:space="preserve"> tu-contraseña</w:t>
      </w:r>
    </w:p>
    <w:p w14:paraId="25E6B357" w14:textId="1C0A8792" w:rsidR="006734EB" w:rsidRDefault="006734EB" w:rsidP="006734EB">
      <w:pPr>
        <w:pStyle w:val="ListParagraph"/>
        <w:numPr>
          <w:ilvl w:val="0"/>
          <w:numId w:val="24"/>
        </w:numPr>
      </w:pPr>
      <w:r w:rsidRPr="006734EB">
        <w:t>Configurar el Modo de Troncal en los Puertos</w:t>
      </w:r>
      <w:r>
        <w:t xml:space="preserve">: </w:t>
      </w:r>
      <w:r w:rsidRPr="006734EB">
        <w:t>switch(</w:t>
      </w:r>
      <w:proofErr w:type="spellStart"/>
      <w:r w:rsidRPr="006734EB">
        <w:t>config-if</w:t>
      </w:r>
      <w:proofErr w:type="spellEnd"/>
      <w:r w:rsidRPr="006734EB">
        <w:t xml:space="preserve">)# </w:t>
      </w:r>
      <w:proofErr w:type="spellStart"/>
      <w:r w:rsidRPr="006734EB">
        <w:t>switchport</w:t>
      </w:r>
      <w:proofErr w:type="spellEnd"/>
      <w:r w:rsidRPr="006734EB">
        <w:t xml:space="preserve"> </w:t>
      </w:r>
      <w:proofErr w:type="spellStart"/>
      <w:r w:rsidRPr="006734EB">
        <w:t>mode</w:t>
      </w:r>
      <w:proofErr w:type="spellEnd"/>
      <w:r w:rsidRPr="006734EB">
        <w:t xml:space="preserve"> </w:t>
      </w:r>
      <w:proofErr w:type="spellStart"/>
      <w:r w:rsidRPr="006734EB">
        <w:t>trunk</w:t>
      </w:r>
      <w:proofErr w:type="spellEnd"/>
    </w:p>
    <w:p w14:paraId="0AF3E626" w14:textId="5723DD31" w:rsidR="006734EB" w:rsidRDefault="006734EB" w:rsidP="006734EB">
      <w:pPr>
        <w:pStyle w:val="ListParagraph"/>
        <w:numPr>
          <w:ilvl w:val="0"/>
          <w:numId w:val="24"/>
        </w:numPr>
      </w:pPr>
      <w:r w:rsidRPr="006734EB">
        <w:lastRenderedPageBreak/>
        <w:t>Verificar la Configuración</w:t>
      </w:r>
      <w:r>
        <w:t xml:space="preserve">: </w:t>
      </w:r>
      <w:r w:rsidRPr="006734EB">
        <w:t xml:space="preserve">switch# show </w:t>
      </w:r>
      <w:proofErr w:type="spellStart"/>
      <w:r w:rsidRPr="006734EB">
        <w:t>vtp</w:t>
      </w:r>
      <w:proofErr w:type="spellEnd"/>
      <w:r w:rsidRPr="006734EB">
        <w:t xml:space="preserve"> status</w:t>
      </w:r>
    </w:p>
    <w:p w14:paraId="2E45650B" w14:textId="63FD117A" w:rsidR="006734EB" w:rsidRDefault="006734EB" w:rsidP="006734EB">
      <w:pPr>
        <w:pStyle w:val="ListParagraph"/>
        <w:numPr>
          <w:ilvl w:val="0"/>
          <w:numId w:val="24"/>
        </w:numPr>
      </w:pPr>
      <w:r w:rsidRPr="006734EB">
        <w:t>Guardar la Configuración</w:t>
      </w:r>
      <w:r>
        <w:t xml:space="preserve">: </w:t>
      </w:r>
      <w:r w:rsidRPr="006734EB">
        <w:t xml:space="preserve">switch# </w:t>
      </w:r>
      <w:proofErr w:type="spellStart"/>
      <w:r w:rsidRPr="006734EB">
        <w:t>write</w:t>
      </w:r>
      <w:proofErr w:type="spellEnd"/>
      <w:r w:rsidRPr="006734EB">
        <w:t xml:space="preserve"> </w:t>
      </w:r>
      <w:proofErr w:type="spellStart"/>
      <w:r w:rsidRPr="006734EB">
        <w:t>memory</w:t>
      </w:r>
      <w:proofErr w:type="spellEnd"/>
    </w:p>
    <w:p w14:paraId="4EDA6613" w14:textId="77777777" w:rsidR="006734EB" w:rsidRDefault="006734EB" w:rsidP="00B25E9B"/>
    <w:p w14:paraId="25401D87" w14:textId="38A90959" w:rsidR="009E7640" w:rsidRDefault="006734EB" w:rsidP="006734EB">
      <w:pPr>
        <w:ind w:left="720"/>
      </w:pPr>
      <w:r>
        <w:t xml:space="preserve">Si gustas puedes checar un ejemplo que hice en mi GitHub: </w:t>
      </w:r>
      <w:hyperlink r:id="rId7" w:history="1">
        <w:r w:rsidRPr="00DB275F">
          <w:rPr>
            <w:rStyle w:val="Hyperlink"/>
          </w:rPr>
          <w:t>https://github.com/Gilberto-Guzman/Conmutadores-Y-Redes-Inalambricas/tree/main/Act.%203.1%20Configura%20un%20VTP%20con%20vlans%20en%20Gns3</w:t>
        </w:r>
      </w:hyperlink>
    </w:p>
    <w:p w14:paraId="25D54756" w14:textId="77777777" w:rsidR="009D2CD5" w:rsidRDefault="009D2CD5" w:rsidP="009D2CD5">
      <w:pPr>
        <w:rPr>
          <w:b/>
          <w:bCs/>
          <w:sz w:val="32"/>
          <w:szCs w:val="32"/>
        </w:rPr>
      </w:pPr>
    </w:p>
    <w:p w14:paraId="7258B263" w14:textId="77777777" w:rsidR="007B29F9" w:rsidRPr="000D187A" w:rsidRDefault="007B29F9" w:rsidP="007B29F9">
      <w:pPr>
        <w:rPr>
          <w:b/>
          <w:bCs/>
          <w:sz w:val="32"/>
          <w:szCs w:val="32"/>
        </w:rPr>
      </w:pPr>
      <w:r w:rsidRPr="00C2701B">
        <w:rPr>
          <w:b/>
          <w:bCs/>
          <w:sz w:val="32"/>
          <w:szCs w:val="32"/>
        </w:rPr>
        <w:t>Conclusión</w:t>
      </w:r>
      <w:r w:rsidRPr="000D187A">
        <w:rPr>
          <w:b/>
          <w:bCs/>
          <w:sz w:val="32"/>
          <w:szCs w:val="32"/>
        </w:rPr>
        <w:t>.</w:t>
      </w:r>
    </w:p>
    <w:p w14:paraId="4FC067AA" w14:textId="77777777" w:rsidR="007B29F9" w:rsidRDefault="007B29F9" w:rsidP="007B29F9"/>
    <w:p w14:paraId="2355CD96" w14:textId="498C73C2" w:rsidR="007B29F9" w:rsidRDefault="009E7640" w:rsidP="007B29F9">
      <w:r>
        <w:t>Posterior a la realización de esta investigación, se ha comprendido que un VTP, no es más que una metodología para</w:t>
      </w:r>
      <w:r w:rsidRPr="009E7640">
        <w:t xml:space="preserve"> propagación automática de configuraciones de VLAN a través de una red</w:t>
      </w:r>
      <w:r>
        <w:t>, la cual reduce la carga administrativa y la corrección de errores.</w:t>
      </w:r>
    </w:p>
    <w:p w14:paraId="2DBCAB64" w14:textId="77777777" w:rsidR="007B29F9" w:rsidRPr="006D21EB" w:rsidRDefault="007B29F9" w:rsidP="007B29F9"/>
    <w:p w14:paraId="66FE52B2" w14:textId="77777777" w:rsidR="008A2CEB" w:rsidRDefault="007B29F9" w:rsidP="008A2CEB">
      <w:pPr>
        <w:rPr>
          <w:b/>
          <w:bCs/>
          <w:sz w:val="32"/>
          <w:szCs w:val="32"/>
        </w:rPr>
      </w:pPr>
      <w:r w:rsidRPr="00DE5561">
        <w:rPr>
          <w:b/>
          <w:bCs/>
          <w:sz w:val="32"/>
          <w:szCs w:val="32"/>
        </w:rPr>
        <w:t>Fuentes de información.</w:t>
      </w:r>
    </w:p>
    <w:p w14:paraId="1CC6C2E5" w14:textId="77777777" w:rsidR="00EF41CD" w:rsidRPr="009E7640" w:rsidRDefault="00EF41CD" w:rsidP="008A2CEB"/>
    <w:p w14:paraId="3905D3A4" w14:textId="4992B8C2" w:rsidR="008A2CEB" w:rsidRDefault="008A2CEB" w:rsidP="008A2CEB">
      <w:proofErr w:type="spellStart"/>
      <w:r w:rsidRPr="006734EB">
        <w:t>What</w:t>
      </w:r>
      <w:proofErr w:type="spellEnd"/>
      <w:r w:rsidRPr="006734EB">
        <w:t xml:space="preserve"> </w:t>
      </w:r>
      <w:proofErr w:type="spellStart"/>
      <w:r w:rsidRPr="006734EB">
        <w:t>is</w:t>
      </w:r>
      <w:proofErr w:type="spellEnd"/>
      <w:r w:rsidRPr="006734EB">
        <w:t xml:space="preserve"> VTP (VLAN </w:t>
      </w:r>
      <w:proofErr w:type="spellStart"/>
      <w:r w:rsidRPr="006734EB">
        <w:t>Trunking</w:t>
      </w:r>
      <w:proofErr w:type="spellEnd"/>
      <w:r w:rsidRPr="006734EB">
        <w:t xml:space="preserve"> </w:t>
      </w:r>
      <w:proofErr w:type="spellStart"/>
      <w:r w:rsidRPr="006734EB">
        <w:t>Protocol</w:t>
      </w:r>
      <w:proofErr w:type="spellEnd"/>
      <w:r w:rsidRPr="006734EB">
        <w:t xml:space="preserve">)? </w:t>
      </w:r>
      <w:r w:rsidRPr="008A2CEB">
        <w:t xml:space="preserve">(2022, junio 22). </w:t>
      </w:r>
      <w:proofErr w:type="spellStart"/>
      <w:r w:rsidRPr="008A2CEB">
        <w:t>PyNet</w:t>
      </w:r>
      <w:proofErr w:type="spellEnd"/>
      <w:r w:rsidRPr="008A2CEB">
        <w:t xml:space="preserve"> </w:t>
      </w:r>
      <w:proofErr w:type="spellStart"/>
      <w:r w:rsidRPr="008A2CEB">
        <w:t>Labs</w:t>
      </w:r>
      <w:proofErr w:type="spellEnd"/>
      <w:r w:rsidRPr="008A2CEB">
        <w:t xml:space="preserve">. </w:t>
      </w:r>
      <w:hyperlink r:id="rId8" w:history="1">
        <w:r w:rsidRPr="00940531">
          <w:rPr>
            <w:rStyle w:val="Hyperlink"/>
          </w:rPr>
          <w:t>https://www.pynetlabs.com/what-is-vtp/</w:t>
        </w:r>
      </w:hyperlink>
    </w:p>
    <w:p w14:paraId="00FA44C8" w14:textId="77777777" w:rsidR="00EF41CD" w:rsidRPr="008A2CEB" w:rsidRDefault="00EF41CD" w:rsidP="008A2CEB">
      <w:pPr>
        <w:rPr>
          <w:b/>
          <w:bCs/>
          <w:sz w:val="32"/>
          <w:szCs w:val="32"/>
        </w:rPr>
      </w:pPr>
    </w:p>
    <w:p w14:paraId="043C3D9C" w14:textId="34160A23" w:rsidR="007C7A05" w:rsidRDefault="00F943A8" w:rsidP="008A2CEB">
      <w:r w:rsidRPr="006734EB">
        <w:t xml:space="preserve">Ahmad, A. (2022, febrero 14). </w:t>
      </w:r>
      <w:r w:rsidRPr="00F943A8">
        <w:rPr>
          <w:lang w:val="en-US"/>
        </w:rPr>
        <w:t xml:space="preserve">VLAN </w:t>
      </w:r>
      <w:proofErr w:type="spellStart"/>
      <w:r w:rsidRPr="00F943A8">
        <w:rPr>
          <w:lang w:val="en-US"/>
        </w:rPr>
        <w:t>Trunking</w:t>
      </w:r>
      <w:proofErr w:type="spellEnd"/>
      <w:r w:rsidRPr="00F943A8">
        <w:rPr>
          <w:lang w:val="en-US"/>
        </w:rPr>
        <w:t xml:space="preserve"> Protocol: What is VTP in Networking. </w:t>
      </w:r>
      <w:proofErr w:type="spellStart"/>
      <w:r w:rsidRPr="00F943A8">
        <w:t>Afroz</w:t>
      </w:r>
      <w:proofErr w:type="spellEnd"/>
      <w:r w:rsidRPr="00F943A8">
        <w:t xml:space="preserve"> Ahmad. </w:t>
      </w:r>
      <w:hyperlink r:id="rId9" w:history="1">
        <w:r w:rsidRPr="00940531">
          <w:rPr>
            <w:rStyle w:val="Hyperlink"/>
          </w:rPr>
          <w:t>https://afrozahmad.com/blog/vlan-trunking-protocol-what-is-vtp-in-networking/</w:t>
        </w:r>
      </w:hyperlink>
    </w:p>
    <w:p w14:paraId="1357EF54" w14:textId="77777777" w:rsidR="00EF41CD" w:rsidRDefault="00EF41CD" w:rsidP="008A2CEB"/>
    <w:p w14:paraId="6829F87E" w14:textId="3B65A6D0" w:rsidR="00050112" w:rsidRDefault="00050112" w:rsidP="008A2CEB">
      <w:r w:rsidRPr="00050112">
        <w:t xml:space="preserve">Perfil, V. T. mi. (s/f). Componentes del VTP. Blogspot.com. Recuperado el 13 de septiembre de 2023, de </w:t>
      </w:r>
      <w:hyperlink r:id="rId10" w:history="1">
        <w:r w:rsidRPr="00940531">
          <w:rPr>
            <w:rStyle w:val="Hyperlink"/>
          </w:rPr>
          <w:t>http://caracteristicas-de-vtp.blogspot.com/2013/06/componentes-del-vtp.html</w:t>
        </w:r>
      </w:hyperlink>
    </w:p>
    <w:p w14:paraId="24B1101A" w14:textId="77777777" w:rsidR="00EF41CD" w:rsidRDefault="00EF41CD" w:rsidP="008A2CEB"/>
    <w:p w14:paraId="760F7EEA" w14:textId="1A224D60" w:rsidR="00EF41CD" w:rsidRPr="006734EB" w:rsidRDefault="00EF41CD" w:rsidP="00EF41CD">
      <w:pPr>
        <w:rPr>
          <w:lang w:val="en-US"/>
        </w:rPr>
      </w:pPr>
      <w:r w:rsidRPr="00EF41CD">
        <w:rPr>
          <w:lang w:val="en-US"/>
        </w:rPr>
        <w:t xml:space="preserve">Richardson, S. (2023, </w:t>
      </w:r>
      <w:proofErr w:type="spellStart"/>
      <w:r w:rsidRPr="00EF41CD">
        <w:rPr>
          <w:lang w:val="en-US"/>
        </w:rPr>
        <w:t>agosto</w:t>
      </w:r>
      <w:proofErr w:type="spellEnd"/>
      <w:r w:rsidRPr="00EF41CD">
        <w:rPr>
          <w:lang w:val="en-US"/>
        </w:rPr>
        <w:t xml:space="preserve"> 6). Describing VTP operation. </w:t>
      </w:r>
      <w:r w:rsidRPr="006734EB">
        <w:rPr>
          <w:lang w:val="en-US"/>
        </w:rPr>
        <w:t xml:space="preserve">Cisco Certified Expert. </w:t>
      </w:r>
      <w:hyperlink r:id="rId11" w:history="1">
        <w:r w:rsidRPr="006734EB">
          <w:rPr>
            <w:rStyle w:val="Hyperlink"/>
            <w:lang w:val="en-US"/>
          </w:rPr>
          <w:t>https://www.ccexpert.us/switched-networks/describing-vtp-operation.html</w:t>
        </w:r>
      </w:hyperlink>
    </w:p>
    <w:p w14:paraId="32138FF4" w14:textId="2801252C" w:rsidR="00B25E9B" w:rsidRDefault="00B25E9B" w:rsidP="00EF41CD">
      <w:r w:rsidRPr="00B25E9B">
        <w:rPr>
          <w:lang w:val="en-US"/>
        </w:rPr>
        <w:t xml:space="preserve">McQuerry, S. (s/f). CCNA self-study (ICND exam): Extending switched networks with virtual LANs. </w:t>
      </w:r>
      <w:r w:rsidRPr="00B25E9B">
        <w:t xml:space="preserve">Ciscopress.com. Recuperado el 13 de septiembre de 2023, de </w:t>
      </w:r>
      <w:hyperlink r:id="rId12" w:history="1">
        <w:r w:rsidRPr="00940531">
          <w:rPr>
            <w:rStyle w:val="Hyperlink"/>
          </w:rPr>
          <w:t>https://www.ciscopress.com/articles/article.asp?p=102157&amp;seqNum=3</w:t>
        </w:r>
      </w:hyperlink>
    </w:p>
    <w:p w14:paraId="3C1A9BD6" w14:textId="77777777" w:rsidR="00B25E9B" w:rsidRDefault="00B25E9B" w:rsidP="00EF41CD"/>
    <w:p w14:paraId="60F44C71" w14:textId="436A2800" w:rsidR="00EF41CD" w:rsidRDefault="006F474F" w:rsidP="00EF41CD">
      <w:pPr>
        <w:rPr>
          <w:lang w:val="en-US"/>
        </w:rPr>
      </w:pPr>
      <w:r w:rsidRPr="006F474F">
        <w:rPr>
          <w:lang w:val="en-US"/>
        </w:rPr>
        <w:t xml:space="preserve">VTP configuration. (2016, </w:t>
      </w:r>
      <w:proofErr w:type="spellStart"/>
      <w:r w:rsidRPr="006F474F">
        <w:rPr>
          <w:lang w:val="en-US"/>
        </w:rPr>
        <w:t>enero</w:t>
      </w:r>
      <w:proofErr w:type="spellEnd"/>
      <w:r w:rsidRPr="006F474F">
        <w:rPr>
          <w:lang w:val="en-US"/>
        </w:rPr>
        <w:t xml:space="preserve"> 26). Study CCNA; Study-CCNA.com. </w:t>
      </w:r>
      <w:hyperlink r:id="rId13" w:history="1">
        <w:r w:rsidRPr="00DB275F">
          <w:rPr>
            <w:rStyle w:val="Hyperlink"/>
            <w:lang w:val="en-US"/>
          </w:rPr>
          <w:t>https://study-ccna.com/vtp-configuration/</w:t>
        </w:r>
      </w:hyperlink>
    </w:p>
    <w:p w14:paraId="4D3D1EF8" w14:textId="77777777" w:rsidR="006F474F" w:rsidRPr="006F474F" w:rsidRDefault="006F474F" w:rsidP="00EF41CD">
      <w:pPr>
        <w:rPr>
          <w:lang w:val="en-US"/>
        </w:rPr>
      </w:pPr>
    </w:p>
    <w:p w14:paraId="6ECA2726" w14:textId="77777777" w:rsidR="00050112" w:rsidRPr="006F474F" w:rsidRDefault="00050112" w:rsidP="008A2CEB">
      <w:pPr>
        <w:rPr>
          <w:lang w:val="en-US"/>
        </w:rPr>
      </w:pPr>
    </w:p>
    <w:p w14:paraId="1D7D3FC9" w14:textId="77777777" w:rsidR="00F943A8" w:rsidRPr="006F474F" w:rsidRDefault="00F943A8" w:rsidP="008A2CEB">
      <w:pPr>
        <w:rPr>
          <w:lang w:val="en-US"/>
        </w:rPr>
      </w:pPr>
    </w:p>
    <w:sectPr w:rsidR="00F943A8" w:rsidRPr="006F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24F"/>
    <w:multiLevelType w:val="hybridMultilevel"/>
    <w:tmpl w:val="5876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0361"/>
    <w:multiLevelType w:val="hybridMultilevel"/>
    <w:tmpl w:val="78CA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941C1"/>
    <w:multiLevelType w:val="hybridMultilevel"/>
    <w:tmpl w:val="93B8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B2AF6"/>
    <w:multiLevelType w:val="hybridMultilevel"/>
    <w:tmpl w:val="CB6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D11AB"/>
    <w:multiLevelType w:val="hybridMultilevel"/>
    <w:tmpl w:val="0FD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8A8"/>
    <w:multiLevelType w:val="hybridMultilevel"/>
    <w:tmpl w:val="F8707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42988"/>
    <w:multiLevelType w:val="hybridMultilevel"/>
    <w:tmpl w:val="1CC8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747F7"/>
    <w:multiLevelType w:val="hybridMultilevel"/>
    <w:tmpl w:val="26BED51C"/>
    <w:lvl w:ilvl="0" w:tplc="7C3A51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84BBF"/>
    <w:multiLevelType w:val="hybridMultilevel"/>
    <w:tmpl w:val="65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500EE"/>
    <w:multiLevelType w:val="hybridMultilevel"/>
    <w:tmpl w:val="1D0C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44A42"/>
    <w:multiLevelType w:val="hybridMultilevel"/>
    <w:tmpl w:val="F1527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131B0C"/>
    <w:multiLevelType w:val="hybridMultilevel"/>
    <w:tmpl w:val="8BAE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0077A8"/>
    <w:multiLevelType w:val="hybridMultilevel"/>
    <w:tmpl w:val="79CC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0098A"/>
    <w:multiLevelType w:val="hybridMultilevel"/>
    <w:tmpl w:val="451C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9179B8"/>
    <w:multiLevelType w:val="hybridMultilevel"/>
    <w:tmpl w:val="D8C6C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2E39EA"/>
    <w:multiLevelType w:val="hybridMultilevel"/>
    <w:tmpl w:val="0644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7E26E3"/>
    <w:multiLevelType w:val="hybridMultilevel"/>
    <w:tmpl w:val="1048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978AA"/>
    <w:multiLevelType w:val="hybridMultilevel"/>
    <w:tmpl w:val="BB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957CD"/>
    <w:multiLevelType w:val="hybridMultilevel"/>
    <w:tmpl w:val="18BE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70040"/>
    <w:multiLevelType w:val="hybridMultilevel"/>
    <w:tmpl w:val="99FA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1E26BD"/>
    <w:multiLevelType w:val="hybridMultilevel"/>
    <w:tmpl w:val="CBFC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663A1"/>
    <w:multiLevelType w:val="hybridMultilevel"/>
    <w:tmpl w:val="E12C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663AB6"/>
    <w:multiLevelType w:val="hybridMultilevel"/>
    <w:tmpl w:val="0AB0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31F93"/>
    <w:multiLevelType w:val="hybridMultilevel"/>
    <w:tmpl w:val="EA764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18332">
    <w:abstractNumId w:val="22"/>
  </w:num>
  <w:num w:numId="2" w16cid:durableId="1266890408">
    <w:abstractNumId w:val="20"/>
  </w:num>
  <w:num w:numId="3" w16cid:durableId="386417598">
    <w:abstractNumId w:val="12"/>
  </w:num>
  <w:num w:numId="4" w16cid:durableId="106123436">
    <w:abstractNumId w:val="23"/>
  </w:num>
  <w:num w:numId="5" w16cid:durableId="731385481">
    <w:abstractNumId w:val="17"/>
  </w:num>
  <w:num w:numId="6" w16cid:durableId="1466511558">
    <w:abstractNumId w:val="5"/>
  </w:num>
  <w:num w:numId="7" w16cid:durableId="1262254505">
    <w:abstractNumId w:val="8"/>
  </w:num>
  <w:num w:numId="8" w16cid:durableId="522136838">
    <w:abstractNumId w:val="1"/>
  </w:num>
  <w:num w:numId="9" w16cid:durableId="142504545">
    <w:abstractNumId w:val="6"/>
  </w:num>
  <w:num w:numId="10" w16cid:durableId="1311446007">
    <w:abstractNumId w:val="2"/>
  </w:num>
  <w:num w:numId="11" w16cid:durableId="462966738">
    <w:abstractNumId w:val="11"/>
  </w:num>
  <w:num w:numId="12" w16cid:durableId="2084523703">
    <w:abstractNumId w:val="13"/>
  </w:num>
  <w:num w:numId="13" w16cid:durableId="250552052">
    <w:abstractNumId w:val="0"/>
  </w:num>
  <w:num w:numId="14" w16cid:durableId="1031541002">
    <w:abstractNumId w:val="15"/>
  </w:num>
  <w:num w:numId="15" w16cid:durableId="1339385150">
    <w:abstractNumId w:val="3"/>
  </w:num>
  <w:num w:numId="16" w16cid:durableId="1160853675">
    <w:abstractNumId w:val="18"/>
  </w:num>
  <w:num w:numId="17" w16cid:durableId="802234186">
    <w:abstractNumId w:val="4"/>
  </w:num>
  <w:num w:numId="18" w16cid:durableId="2046565387">
    <w:abstractNumId w:val="9"/>
  </w:num>
  <w:num w:numId="19" w16cid:durableId="1262839859">
    <w:abstractNumId w:val="14"/>
  </w:num>
  <w:num w:numId="20" w16cid:durableId="1177186233">
    <w:abstractNumId w:val="19"/>
  </w:num>
  <w:num w:numId="21" w16cid:durableId="575866327">
    <w:abstractNumId w:val="10"/>
  </w:num>
  <w:num w:numId="22" w16cid:durableId="1440683061">
    <w:abstractNumId w:val="21"/>
  </w:num>
  <w:num w:numId="23" w16cid:durableId="1459563043">
    <w:abstractNumId w:val="16"/>
  </w:num>
  <w:num w:numId="24" w16cid:durableId="1529413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B"/>
    <w:rsid w:val="00050112"/>
    <w:rsid w:val="001422DB"/>
    <w:rsid w:val="0031581C"/>
    <w:rsid w:val="003C0B82"/>
    <w:rsid w:val="003C64C7"/>
    <w:rsid w:val="00430A5E"/>
    <w:rsid w:val="006734EB"/>
    <w:rsid w:val="006C3BAF"/>
    <w:rsid w:val="006F474F"/>
    <w:rsid w:val="007B29F9"/>
    <w:rsid w:val="007C7A05"/>
    <w:rsid w:val="0089491A"/>
    <w:rsid w:val="008A2CEB"/>
    <w:rsid w:val="009D2CD5"/>
    <w:rsid w:val="009E7640"/>
    <w:rsid w:val="00AB4A7A"/>
    <w:rsid w:val="00B21C88"/>
    <w:rsid w:val="00B25E9B"/>
    <w:rsid w:val="00BA1EEF"/>
    <w:rsid w:val="00EF41CD"/>
    <w:rsid w:val="00F63D64"/>
    <w:rsid w:val="00F943A8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8BB"/>
  <w15:chartTrackingRefBased/>
  <w15:docId w15:val="{48C1DEB9-CA54-40D8-8A82-ABE5190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F9"/>
    <w:pPr>
      <w:spacing w:after="0" w:line="276" w:lineRule="auto"/>
    </w:pPr>
    <w:rPr>
      <w:rFonts w:ascii="Arial" w:eastAsia="Arial" w:hAnsi="Arial" w:cs="Arial"/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5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34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netlabs.com/what-is-vtp/" TargetMode="External"/><Relationship Id="rId13" Type="http://schemas.openxmlformats.org/officeDocument/2006/relationships/hyperlink" Target="https://study-ccna.com/vtp-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lberto-Guzman/Conmutadores-Y-Redes-Inalambricas/tree/main/Act.%203.1%20Configura%20un%20VTP%20con%20vlans%20en%20Gns3" TargetMode="External"/><Relationship Id="rId12" Type="http://schemas.openxmlformats.org/officeDocument/2006/relationships/hyperlink" Target="https://www.ciscopress.com/articles/article.asp?p=102157&amp;seqNum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cexpert.us/switched-networks/describing-vtp-operation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caracteristicas-de-vtp.blogspot.com/2013/06/componentes-del-vt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rozahmad.com/blog/vlan-trunking-protocol-what-is-vtp-in-network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17</cp:revision>
  <dcterms:created xsi:type="dcterms:W3CDTF">2023-09-12T22:42:00Z</dcterms:created>
  <dcterms:modified xsi:type="dcterms:W3CDTF">2023-09-16T04:09:00Z</dcterms:modified>
</cp:coreProperties>
</file>