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0148B" w14:textId="35477E9E" w:rsidR="00DE0831" w:rsidRPr="0002510E" w:rsidRDefault="0011602D" w:rsidP="00DE0831">
      <w:pPr>
        <w:spacing w:line="256" w:lineRule="auto"/>
        <w:rPr>
          <w:rFonts w:ascii="Garamond" w:eastAsia="Calibri" w:hAnsi="Garamond"/>
          <w:b/>
          <w:bCs/>
        </w:rPr>
      </w:pPr>
      <w:r>
        <w:rPr>
          <w:noProof/>
        </w:rPr>
        <w:drawing>
          <wp:anchor distT="0" distB="0" distL="114300" distR="114300" simplePos="0" relativeHeight="251658240" behindDoc="0" locked="0" layoutInCell="1" allowOverlap="1" wp14:anchorId="38A3EEE2" wp14:editId="7C3F55E6">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14:paraId="77F0D410" w14:textId="77777777" w:rsidR="00DE0831" w:rsidRDefault="00DE0831" w:rsidP="00DE0831">
      <w:pPr>
        <w:spacing w:line="256" w:lineRule="auto"/>
        <w:rPr>
          <w:rFonts w:ascii="Garamond" w:eastAsia="Calibri" w:hAnsi="Garamond"/>
          <w:b/>
          <w:bCs/>
        </w:rPr>
      </w:pPr>
    </w:p>
    <w:p w14:paraId="6D045329" w14:textId="77777777" w:rsidR="00DE0831" w:rsidRDefault="00DE0831" w:rsidP="00DE0831">
      <w:pPr>
        <w:spacing w:line="256" w:lineRule="auto"/>
        <w:rPr>
          <w:rFonts w:ascii="Garamond" w:eastAsia="Calibri" w:hAnsi="Garamond"/>
          <w:b/>
          <w:bCs/>
        </w:rPr>
      </w:pPr>
    </w:p>
    <w:p w14:paraId="59F734B8" w14:textId="77777777" w:rsidR="00DE0831" w:rsidRPr="00A55467" w:rsidRDefault="00DE0831" w:rsidP="00DE0831">
      <w:pPr>
        <w:widowControl/>
        <w:pBdr>
          <w:bottom w:val="single" w:sz="8" w:space="1" w:color="auto"/>
        </w:pBdr>
        <w:suppressAutoHyphens w:val="0"/>
        <w:spacing w:line="259" w:lineRule="auto"/>
        <w:rPr>
          <w:rFonts w:ascii="Garamond" w:eastAsia="Calibri" w:hAnsi="Garamond"/>
          <w:i/>
          <w:iCs/>
          <w:spacing w:val="60"/>
          <w:sz w:val="28"/>
          <w:szCs w:val="28"/>
        </w:rPr>
      </w:pPr>
      <w:r w:rsidRPr="00A55467">
        <w:rPr>
          <w:rFonts w:ascii="Garamond" w:eastAsia="Calibri" w:hAnsi="Garamond"/>
          <w:i/>
          <w:iCs/>
          <w:sz w:val="28"/>
          <w:szCs w:val="28"/>
        </w:rPr>
        <w:t xml:space="preserve">                                  </w:t>
      </w:r>
      <w:r w:rsidRPr="00A55467">
        <w:rPr>
          <w:rFonts w:ascii="Garamond" w:eastAsia="Calibri" w:hAnsi="Garamond"/>
          <w:i/>
          <w:iCs/>
          <w:spacing w:val="60"/>
          <w:sz w:val="28"/>
          <w:szCs w:val="28"/>
        </w:rPr>
        <w:t>Repubblica</w:t>
      </w:r>
      <w:r>
        <w:rPr>
          <w:rFonts w:ascii="Garamond" w:eastAsia="Calibri" w:hAnsi="Garamond"/>
          <w:i/>
          <w:iCs/>
          <w:spacing w:val="60"/>
          <w:sz w:val="28"/>
          <w:szCs w:val="28"/>
        </w:rPr>
        <w:t xml:space="preserve">   </w:t>
      </w:r>
      <w:r w:rsidRPr="00985C08">
        <w:rPr>
          <w:rFonts w:ascii="Garamond" w:eastAsia="Calibri" w:hAnsi="Garamond"/>
          <w:i/>
          <w:iCs/>
          <w:sz w:val="28"/>
          <w:szCs w:val="28"/>
        </w:rPr>
        <w:t xml:space="preserve">                   </w:t>
      </w:r>
      <w:r w:rsidRPr="00A55467">
        <w:rPr>
          <w:rFonts w:ascii="Garamond" w:eastAsia="Calibri" w:hAnsi="Garamond"/>
          <w:i/>
          <w:iCs/>
          <w:spacing w:val="60"/>
          <w:sz w:val="28"/>
          <w:szCs w:val="28"/>
        </w:rPr>
        <w:t>Italiana</w:t>
      </w:r>
    </w:p>
    <w:p w14:paraId="7BAE552D" w14:textId="77777777" w:rsidR="00DE0831" w:rsidRPr="0002510E" w:rsidRDefault="00DE0831" w:rsidP="00DE0831">
      <w:pPr>
        <w:spacing w:after="80" w:line="256" w:lineRule="auto"/>
        <w:jc w:val="center"/>
        <w:rPr>
          <w:rFonts w:ascii="Garamond" w:eastAsia="Calibri" w:hAnsi="Garamond"/>
          <w:b/>
          <w:bCs/>
          <w:smallCaps/>
          <w:sz w:val="28"/>
          <w:szCs w:val="28"/>
        </w:rPr>
      </w:pPr>
      <w:r w:rsidRPr="0002510E">
        <w:rPr>
          <w:rFonts w:ascii="Garamond" w:eastAsia="Calibri" w:hAnsi="Garamond"/>
          <w:b/>
          <w:bCs/>
          <w:smallCaps/>
          <w:sz w:val="28"/>
          <w:szCs w:val="28"/>
        </w:rPr>
        <w:br/>
        <w:t>Tribunale Ordinario di Brescia</w:t>
      </w:r>
    </w:p>
    <w:p w14:paraId="6A06937C" w14:textId="77777777" w:rsidR="00DE0831" w:rsidRDefault="00DE0831" w:rsidP="00DE0831">
      <w:pPr>
        <w:spacing w:line="256" w:lineRule="auto"/>
        <w:jc w:val="center"/>
        <w:rPr>
          <w:rFonts w:ascii="Garamond" w:eastAsia="Calibri" w:hAnsi="Garamond"/>
          <w:i/>
          <w:iCs/>
          <w:sz w:val="28"/>
          <w:szCs w:val="28"/>
        </w:rPr>
      </w:pPr>
      <w:r>
        <w:rPr>
          <w:rFonts w:ascii="Garamond" w:eastAsia="Calibri" w:hAnsi="Garamond"/>
          <w:i/>
          <w:iCs/>
          <w:sz w:val="28"/>
          <w:szCs w:val="28"/>
        </w:rPr>
        <w:t>Terza Sezione Civile</w:t>
      </w:r>
    </w:p>
    <w:p w14:paraId="1954EADE" w14:textId="77777777" w:rsidR="00DE0831" w:rsidRPr="00205F3E" w:rsidRDefault="00DE0831" w:rsidP="00DE0831">
      <w:pPr>
        <w:spacing w:before="240" w:line="256" w:lineRule="auto"/>
        <w:jc w:val="center"/>
        <w:rPr>
          <w:rFonts w:ascii="Garamond" w:eastAsia="Calibri" w:hAnsi="Garamond"/>
          <w:smallCaps/>
          <w:spacing w:val="80"/>
          <w:sz w:val="28"/>
          <w:szCs w:val="28"/>
        </w:rPr>
      </w:pPr>
      <w:r w:rsidRPr="00205F3E">
        <w:rPr>
          <w:rFonts w:ascii="Garamond" w:eastAsia="Calibri" w:hAnsi="Garamond"/>
          <w:smallCaps/>
          <w:spacing w:val="80"/>
          <w:sz w:val="28"/>
          <w:szCs w:val="28"/>
        </w:rPr>
        <w:t>in nome del popolo italiano</w:t>
      </w:r>
    </w:p>
    <w:p w14:paraId="69C312EC" w14:textId="77777777" w:rsidR="00DE0831" w:rsidRPr="0002510E" w:rsidRDefault="00DE0831" w:rsidP="00DE0831">
      <w:pPr>
        <w:spacing w:before="240" w:after="120" w:line="276" w:lineRule="auto"/>
        <w:jc w:val="center"/>
        <w:rPr>
          <w:rFonts w:ascii="Garamond" w:eastAsia="Calibri" w:hAnsi="Garamond"/>
          <w:bCs/>
          <w:sz w:val="28"/>
          <w:szCs w:val="28"/>
        </w:rPr>
      </w:pPr>
      <w:r w:rsidRPr="0002510E">
        <w:rPr>
          <w:rFonts w:ascii="Wingdings 2" w:eastAsia="Calibri" w:hAnsi="Wingdings 2"/>
          <w:bCs/>
          <w:spacing w:val="-20"/>
          <w:lang w:eastAsia="zh-CN"/>
        </w:rPr>
        <w:t>ééé</w:t>
      </w:r>
    </w:p>
    <w:p w14:paraId="7BB9E47D" w14:textId="4A0D16C1" w:rsidR="00DE0831" w:rsidRPr="0002510E" w:rsidRDefault="00DE0831" w:rsidP="00DE083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14:paraId="257F79CF" w14:textId="0CAB11F1" w:rsidR="00DE0831" w:rsidRPr="007353D7" w:rsidRDefault="00DE0831" w:rsidP="00DE083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007353D7" w:rsidRPr="007353D7">
            <w:rPr>
              <w:rStyle w:val="PlaceholderText"/>
              <w:lang w:val="en-US"/>
            </w:rPr>
            <w:t>Click or tap here to enter text.</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14:paraId="6DDABEC1" w14:textId="79E3D11B" w:rsidR="000276C7" w:rsidRDefault="007353D7" w:rsidP="000276C7">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Click or tap here to enter text.</w:t>
          </w:r>
        </w:sdtContent>
      </w:sdt>
    </w:p>
    <w:p w14:paraId="511BD9F6" w14:textId="686CDF3F" w:rsidR="00DE0831" w:rsidRPr="007353D7" w:rsidRDefault="00DE0831" w:rsidP="000276C7">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007353D7" w:rsidRPr="007353D7">
            <w:rPr>
              <w:rStyle w:val="PlaceholderText"/>
              <w:lang w:val="en-US"/>
            </w:rPr>
            <w:t>Click or tap here to enter text.</w:t>
          </w:r>
        </w:sdtContent>
      </w:sdt>
      <w:r w:rsidRPr="007353D7">
        <w:rPr>
          <w:rFonts w:ascii="Garamond" w:hAnsi="Garamond"/>
          <w:bCs/>
          <w:lang w:val="en-US"/>
        </w:rPr>
        <w:t xml:space="preserve"> </w:t>
      </w:r>
    </w:p>
    <w:p w14:paraId="348586AA" w14:textId="77777777" w:rsidR="00DE0831" w:rsidRPr="0002510E" w:rsidRDefault="00DE0831" w:rsidP="00DE0831">
      <w:pPr>
        <w:spacing w:line="276" w:lineRule="auto"/>
        <w:ind w:left="567" w:right="567"/>
        <w:jc w:val="right"/>
        <w:rPr>
          <w:rFonts w:ascii="Garamond" w:hAnsi="Garamond"/>
          <w:bCs/>
          <w:i/>
          <w:iCs/>
        </w:rPr>
      </w:pPr>
      <w:r w:rsidRPr="0002510E">
        <w:rPr>
          <w:rFonts w:ascii="Garamond" w:hAnsi="Garamond"/>
          <w:bCs/>
          <w:i/>
          <w:iCs/>
        </w:rPr>
        <w:t>RICORRENTI</w:t>
      </w:r>
    </w:p>
    <w:p w14:paraId="018BE880" w14:textId="77777777" w:rsidR="00DE0831" w:rsidRPr="0002510E" w:rsidRDefault="00DE0831" w:rsidP="00DE0831">
      <w:pPr>
        <w:spacing w:after="120" w:line="276" w:lineRule="auto"/>
        <w:ind w:left="567" w:right="567"/>
        <w:jc w:val="center"/>
        <w:rPr>
          <w:rFonts w:ascii="Garamond" w:hAnsi="Garamond"/>
          <w:bCs/>
        </w:rPr>
      </w:pPr>
      <w:r w:rsidRPr="0002510E">
        <w:rPr>
          <w:rFonts w:ascii="Garamond" w:hAnsi="Garamond"/>
          <w:bCs/>
          <w:i/>
          <w:iCs/>
        </w:rPr>
        <w:t>contro</w:t>
      </w:r>
    </w:p>
    <w:p w14:paraId="6F632793" w14:textId="4B142C08" w:rsidR="00DE0831" w:rsidRPr="0002510E" w:rsidRDefault="008C396D" w:rsidP="00DE0831">
      <w:pPr>
        <w:spacing w:line="276" w:lineRule="auto"/>
        <w:ind w:left="567" w:right="567"/>
        <w:jc w:val="both"/>
        <w:rPr>
          <w:rFonts w:ascii="Garamond" w:hAnsi="Garamond"/>
          <w:b/>
        </w:rPr>
      </w:pPr>
      <w:r>
        <w:rPr>
          <w:rFonts w:ascii="Garamond" w:hAnsi="Garamond"/>
          <w:b/>
        </w:rPr>
        <w:t>MINISTERO DELL’INTERNO</w:t>
      </w:r>
    </w:p>
    <w:p w14:paraId="49F231A2" w14:textId="77777777" w:rsidR="00DE0831" w:rsidRPr="0002510E" w:rsidRDefault="00DE0831" w:rsidP="00DE0831">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14:paraId="6B66E333" w14:textId="77777777" w:rsidR="00DE0831" w:rsidRDefault="00DE0831" w:rsidP="00DE0831">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14:paraId="65270314" w14:textId="0AC1C7FE" w:rsidR="00DE0831" w:rsidRPr="007353D7" w:rsidRDefault="007353D7" w:rsidP="00DE0831">
          <w:pPr>
            <w:spacing w:line="276" w:lineRule="auto"/>
            <w:ind w:left="567" w:right="567"/>
            <w:rPr>
              <w:rFonts w:ascii="Garamond" w:hAnsi="Garamond"/>
              <w:b/>
              <w:lang w:val="en-US"/>
            </w:rPr>
          </w:pPr>
          <w:r w:rsidRPr="007353D7">
            <w:rPr>
              <w:rStyle w:val="PlaceholderText"/>
              <w:lang w:val="en-US"/>
            </w:rPr>
            <w:t>Click or tap here to enter text.</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14:paraId="24ADF14E" w14:textId="6C6FD64A" w:rsidR="00DE0831" w:rsidRPr="007353D7" w:rsidRDefault="007353D7" w:rsidP="00DE0831">
          <w:pPr>
            <w:spacing w:line="276" w:lineRule="auto"/>
            <w:ind w:left="567" w:right="567"/>
            <w:rPr>
              <w:rFonts w:ascii="Garamond" w:hAnsi="Garamond"/>
              <w:bCs/>
              <w:lang w:val="en-US"/>
            </w:rPr>
          </w:pPr>
          <w:r w:rsidRPr="007353D7">
            <w:rPr>
              <w:rStyle w:val="PlaceholderText"/>
              <w:lang w:val="en-US"/>
            </w:rPr>
            <w:t>Click or tap here to enter text.</w:t>
          </w:r>
        </w:p>
      </w:sdtContent>
    </w:sdt>
    <w:p w14:paraId="400F0B69" w14:textId="77777777" w:rsidR="00DE0831" w:rsidRPr="007353D7" w:rsidRDefault="00DE0831" w:rsidP="00DE0831">
      <w:pPr>
        <w:spacing w:line="276" w:lineRule="auto"/>
        <w:ind w:left="567" w:right="567"/>
        <w:rPr>
          <w:rFonts w:ascii="Garamond" w:hAnsi="Garamond"/>
          <w:b/>
          <w:lang w:val="en-US"/>
        </w:rPr>
      </w:pPr>
      <w:r w:rsidRPr="007353D7">
        <w:rPr>
          <w:rFonts w:ascii="Garamond" w:hAnsi="Garamond"/>
          <w:b/>
          <w:lang w:val="en-US"/>
        </w:rPr>
        <w:t>PUBBLICO MINISTERO</w:t>
      </w:r>
    </w:p>
    <w:p w14:paraId="1C359F53" w14:textId="77777777" w:rsidR="00DE0831" w:rsidRPr="0002510E" w:rsidRDefault="00DE0831" w:rsidP="00DE0831">
      <w:pPr>
        <w:spacing w:after="120" w:line="276" w:lineRule="auto"/>
        <w:ind w:left="567" w:right="567"/>
        <w:jc w:val="right"/>
        <w:rPr>
          <w:rFonts w:ascii="Garamond" w:hAnsi="Garamond"/>
          <w:bCs/>
          <w:i/>
          <w:iCs/>
        </w:rPr>
      </w:pPr>
      <w:r>
        <w:rPr>
          <w:rFonts w:ascii="Garamond" w:hAnsi="Garamond"/>
          <w:bCs/>
          <w:i/>
          <w:iCs/>
        </w:rPr>
        <w:t>INTERVENUTO</w:t>
      </w:r>
    </w:p>
    <w:p w14:paraId="502E075F" w14:textId="77777777" w:rsidR="00DE0831" w:rsidRPr="0002510E" w:rsidRDefault="00DE0831" w:rsidP="00DE0831">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14:paraId="10DDA7A6" w14:textId="77777777" w:rsidR="00DE0831" w:rsidRPr="0002510E" w:rsidRDefault="00DE0831" w:rsidP="00DE0831">
      <w:pPr>
        <w:pBdr>
          <w:top w:val="single" w:sz="4" w:space="1" w:color="auto"/>
          <w:left w:val="single" w:sz="4" w:space="4" w:color="auto"/>
          <w:bottom w:val="single" w:sz="4" w:space="1" w:color="auto"/>
          <w:right w:val="single" w:sz="4" w:space="4" w:color="auto"/>
          <w:between w:val="single" w:sz="4" w:space="1" w:color="auto"/>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14:paraId="5E45E2E1" w14:textId="1C5EBF25" w:rsidR="000819AD" w:rsidRPr="00F70C88" w:rsidRDefault="000819AD" w:rsidP="000819AD">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00D4466B" w:rsidRPr="00746AEA">
            <w:rPr>
              <w:rStyle w:val="PlaceholderText"/>
            </w:rPr>
            <w:t>Click or tap here to enter text.</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14:paraId="3A1DC56E" w14:textId="78DEDE85" w:rsidR="000819AD" w:rsidRPr="00D4466B" w:rsidRDefault="00D4466B" w:rsidP="000819AD">
          <w:pPr>
            <w:spacing w:after="120" w:line="276" w:lineRule="auto"/>
            <w:jc w:val="both"/>
            <w:rPr>
              <w:rFonts w:ascii="Garamond" w:hAnsi="Garamond"/>
              <w:bCs/>
              <w:lang w:val="en-US"/>
            </w:rPr>
          </w:pPr>
          <w:r w:rsidRPr="00D4466B">
            <w:rPr>
              <w:rStyle w:val="PlaceholderText"/>
              <w:lang w:val="en-US"/>
            </w:rPr>
            <w:t>Click or tap here to enter text.</w:t>
          </w:r>
        </w:p>
      </w:sdtContent>
    </w:sdt>
    <w:p w14:paraId="2493D549" w14:textId="36057BE1" w:rsidR="002F6CCC" w:rsidRPr="00D4466B" w:rsidRDefault="000819AD" w:rsidP="000819AD">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00D4466B" w:rsidRPr="00D4466B">
            <w:rPr>
              <w:rStyle w:val="PlaceholderText"/>
              <w:lang w:val="en-US"/>
            </w:rPr>
            <w:t>Click or tap here to enter text.</w:t>
          </w:r>
        </w:sdtContent>
      </w:sdt>
    </w:p>
    <w:p w14:paraId="73A14B71" w14:textId="5A3BE46F" w:rsidR="000819AD" w:rsidRPr="0002510E" w:rsidRDefault="000819AD" w:rsidP="000819AD">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00D4466B" w:rsidRPr="00746AEA">
            <w:rPr>
              <w:rStyle w:val="PlaceholderText"/>
            </w:rPr>
            <w:t>Click or tap here to enter text.</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14:paraId="0DD82CD5" w14:textId="533DE455" w:rsidR="000819AD" w:rsidRPr="00D4466B" w:rsidRDefault="000819AD" w:rsidP="000819AD">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00D4466B" w:rsidRPr="00746AEA">
            <w:rPr>
              <w:rStyle w:val="PlaceholderText"/>
            </w:rPr>
            <w:t>Click or tap here to enter text.</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00D4466B" w:rsidRPr="00D4466B">
            <w:rPr>
              <w:rStyle w:val="PlaceholderText"/>
              <w:lang w:val="en-US"/>
            </w:rPr>
            <w:t>Click or tap here to enter text.</w:t>
          </w:r>
        </w:sdtContent>
      </w:sdt>
      <w:r w:rsidRPr="00D4466B">
        <w:rPr>
          <w:rFonts w:ascii="Garamond" w:hAnsi="Garamond"/>
          <w:bCs/>
          <w:lang w:val="en-US"/>
        </w:rPr>
        <w:t xml:space="preserve"> </w:t>
      </w:r>
      <w:r w:rsidR="00D4466B" w:rsidRP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00D4466B" w:rsidRPr="00D4466B">
            <w:rPr>
              <w:rStyle w:val="PlaceholderText"/>
              <w:lang w:val="en-US"/>
            </w:rPr>
            <w:t>Click or tap here to enter text.</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14:paraId="393CA7BE" w14:textId="2AD2EB82" w:rsidR="000819AD" w:rsidRPr="00D4466B" w:rsidRDefault="000819AD" w:rsidP="000819AD">
      <w:pPr>
        <w:pBdr>
          <w:left w:val="single" w:sz="4" w:space="4" w:color="auto"/>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00D4466B" w:rsidRPr="00D4466B">
            <w:rPr>
              <w:rStyle w:val="PlaceholderText"/>
              <w:lang w:val="en-US"/>
            </w:rPr>
            <w:t>Click or tap here to enter text.</w:t>
          </w:r>
        </w:sdtContent>
      </w:sdt>
    </w:p>
    <w:p w14:paraId="66FBFEFC" w14:textId="77777777" w:rsidR="000819AD" w:rsidRPr="00D4466B" w:rsidRDefault="000819AD" w:rsidP="000819AD">
      <w:pPr>
        <w:pBdr>
          <w:left w:val="single" w:sz="4" w:space="4" w:color="auto"/>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14:paraId="0935C95C" w14:textId="170AF69E" w:rsidR="00D4466B" w:rsidRPr="00D4466B" w:rsidRDefault="00D4466B" w:rsidP="00D4466B">
          <w:pPr>
            <w:spacing w:before="240" w:after="120" w:line="276" w:lineRule="auto"/>
            <w:jc w:val="both"/>
            <w:rPr>
              <w:rFonts w:ascii="Garamond" w:hAnsi="Garamond"/>
              <w:bCs/>
              <w:lang w:val="en-US"/>
            </w:rPr>
          </w:pPr>
          <w:r w:rsidRPr="00D4466B">
            <w:rPr>
              <w:rStyle w:val="PlaceholderText"/>
              <w:lang w:val="en-US"/>
            </w:rPr>
            <w:t>Click or tap here to enter text.</w:t>
          </w:r>
        </w:p>
      </w:sdtContent>
    </w:sdt>
    <w:p w14:paraId="6B1E3CC0" w14:textId="4537D010" w:rsidR="000819AD" w:rsidRPr="0002510E" w:rsidRDefault="000819AD" w:rsidP="000819AD">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14:paraId="020D8BF6" w14:textId="77777777" w:rsidR="000819AD" w:rsidRDefault="000819AD" w:rsidP="000819AD">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14:paraId="5CBF19BB" w14:textId="77777777" w:rsidR="000819AD" w:rsidRPr="0002510E" w:rsidRDefault="000819AD" w:rsidP="000819AD">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14:paraId="2A4B1213" w14:textId="77777777" w:rsidR="000819AD" w:rsidRPr="0002510E" w:rsidRDefault="000819AD" w:rsidP="000819AD">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14:paraId="1D01260A" w14:textId="77777777" w:rsidR="000819AD" w:rsidRDefault="000819AD" w:rsidP="000819AD">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14:paraId="501D1DE1" w14:textId="77777777" w:rsidR="000819AD" w:rsidRPr="0002510E" w:rsidRDefault="000819AD" w:rsidP="000819AD">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14:paraId="08102F30" w14:textId="77777777" w:rsidR="000819AD" w:rsidRPr="0002510E" w:rsidRDefault="000819AD" w:rsidP="000819AD">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14:paraId="6FEEEDDF" w14:textId="77777777" w:rsidR="000819AD" w:rsidRPr="0002510E" w:rsidRDefault="000819AD" w:rsidP="000819AD">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14:paraId="3C286F03" w14:textId="77777777" w:rsidR="000819AD" w:rsidRDefault="000819AD" w:rsidP="000819AD">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14:paraId="76378840" w14:textId="77777777" w:rsidR="000819AD" w:rsidRDefault="000819AD" w:rsidP="000819AD">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14:paraId="4B72E800" w14:textId="77777777" w:rsidR="000819AD" w:rsidRDefault="000819AD" w:rsidP="000819AD">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14:paraId="123B1F72" w14:textId="77777777" w:rsidR="000819AD" w:rsidRDefault="000819AD" w:rsidP="000819AD">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14:paraId="01320AEB" w14:textId="77777777" w:rsidR="000819AD" w:rsidRPr="009A2445" w:rsidRDefault="000819AD" w:rsidP="000819AD">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14:paraId="77D99D2E" w14:textId="77777777" w:rsidR="000819AD" w:rsidRDefault="000819AD" w:rsidP="000819AD">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14:paraId="726FD64F" w14:textId="77777777" w:rsidR="000819AD" w:rsidRPr="00B83EE9" w:rsidRDefault="000819AD" w:rsidP="000819AD">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14:paraId="477D8FF5" w14:textId="3EACA579" w:rsidR="000819AD" w:rsidRPr="00D4466B" w:rsidRDefault="00D4466B" w:rsidP="000819AD">
          <w:pPr>
            <w:spacing w:after="120" w:line="276" w:lineRule="auto"/>
            <w:jc w:val="both"/>
            <w:rPr>
              <w:rFonts w:ascii="Garamond" w:hAnsi="Garamond"/>
              <w:bCs/>
              <w:i/>
              <w:iCs/>
              <w:lang w:val="en-US"/>
            </w:rPr>
          </w:pPr>
          <w:r w:rsidRPr="00D4466B">
            <w:rPr>
              <w:rStyle w:val="PlaceholderText"/>
              <w:lang w:val="en-US"/>
            </w:rPr>
            <w:t>Click or tap here to enter text.</w:t>
          </w:r>
        </w:p>
      </w:sdtContent>
    </w:sdt>
    <w:p w14:paraId="7AC9F5EF" w14:textId="77777777" w:rsidR="009B4328" w:rsidRDefault="000819AD" w:rsidP="000819AD">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14:paraId="1EE90E00" w14:textId="77777777" w:rsidR="009B4328" w:rsidRDefault="000819AD" w:rsidP="000819AD">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14:paraId="7AF4589E" w14:textId="047F338B" w:rsidR="000819AD" w:rsidRDefault="000819AD" w:rsidP="000819AD">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14:paraId="0AF89A24" w14:textId="77777777" w:rsidR="000819AD" w:rsidRDefault="000819AD" w:rsidP="000819AD">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14:paraId="7E3E0A8D" w14:textId="2FC63ADD" w:rsidR="000819AD" w:rsidRPr="00D4466B" w:rsidRDefault="00D4466B" w:rsidP="000819AD">
          <w:pPr>
            <w:spacing w:after="120" w:line="276" w:lineRule="auto"/>
            <w:jc w:val="both"/>
            <w:rPr>
              <w:rFonts w:ascii="Garamond" w:hAnsi="Garamond"/>
              <w:bCs/>
              <w:lang w:val="en-US"/>
            </w:rPr>
          </w:pPr>
          <w:r w:rsidRPr="00D4466B">
            <w:rPr>
              <w:rStyle w:val="PlaceholderText"/>
              <w:lang w:val="en-US"/>
            </w:rPr>
            <w:t>Click or tap here to enter text.</w:t>
          </w:r>
        </w:p>
      </w:sdtContent>
    </w:sdt>
    <w:p w14:paraId="2D27BB42" w14:textId="77777777" w:rsidR="000819AD" w:rsidRDefault="000819AD" w:rsidP="000819AD">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14:paraId="74DDB91B" w14:textId="3A174930" w:rsidR="009B4328" w:rsidRPr="00D4466B" w:rsidRDefault="00D4466B" w:rsidP="000819AD">
          <w:pPr>
            <w:spacing w:after="120" w:line="276" w:lineRule="auto"/>
            <w:jc w:val="both"/>
            <w:rPr>
              <w:rFonts w:ascii="Garamond" w:hAnsi="Garamond"/>
              <w:bCs/>
              <w:lang w:val="en-US"/>
            </w:rPr>
          </w:pPr>
          <w:r w:rsidRPr="00D4466B">
            <w:rPr>
              <w:rStyle w:val="PlaceholderText"/>
              <w:lang w:val="en-US"/>
            </w:rPr>
            <w:t>Click or tap here to enter text.</w:t>
          </w:r>
        </w:p>
      </w:sdtContent>
    </w:sdt>
    <w:p w14:paraId="20B2201E" w14:textId="77777777" w:rsidR="000819AD" w:rsidRDefault="000819AD" w:rsidP="000819AD">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14:paraId="6C86E268" w14:textId="77777777" w:rsidR="000819AD" w:rsidRDefault="000819AD" w:rsidP="000819AD">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14:paraId="0DA8A2E0" w14:textId="4C535E9A" w:rsidR="000819AD" w:rsidRPr="00055E2F" w:rsidRDefault="000819AD" w:rsidP="000819AD">
          <w:pPr>
            <w:spacing w:after="120" w:line="276" w:lineRule="auto"/>
            <w:jc w:val="both"/>
            <w:rPr>
              <w:rFonts w:ascii="Garamond" w:hAnsi="Garamond"/>
              <w:bCs/>
              <w:lang w:val="en-US"/>
            </w:rPr>
          </w:pPr>
          <w:r w:rsidRPr="00055E2F">
            <w:rPr>
              <w:rFonts w:ascii="Garamond" w:hAnsi="Garamond"/>
              <w:bCs/>
            </w:rPr>
            <w:t xml:space="preserve">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w:t>
          </w:r>
          <w:r w:rsidR="00C261CF" w:rsidRPr="00055E2F">
            <w:rPr>
              <w:rFonts w:ascii="Garamond" w:hAnsi="Garamond"/>
              <w:bCs/>
            </w:rPr>
            <w:t>concreto</w:t>
          </w:r>
          <w:r w:rsidRPr="00055E2F">
            <w:rPr>
              <w:rFonts w:ascii="Garamond" w:hAnsi="Garamond"/>
              <w:bCs/>
            </w:rPr>
            <w:t xml:space="preserve">, </w:t>
          </w:r>
          <w:r w:rsidR="00C261CF" w:rsidRPr="00055E2F">
            <w:rPr>
              <w:rFonts w:ascii="Garamond" w:hAnsi="Garamond"/>
              <w:bCs/>
            </w:rPr>
            <w:t>invece</w:t>
          </w:r>
          <w:r w:rsidRPr="00055E2F">
            <w:rPr>
              <w:rFonts w:ascii="Garamond" w:hAnsi="Garamond"/>
              <w:bCs/>
            </w:rPr>
            <w:t xml:space="preserve">, il terzo ha chiesto di accertare un autonomo diritto allo status di cittadino, non connesso oggettivamente né dipendente da quello dei ricorrenti (cui è accomunato soltanto </w:t>
          </w:r>
          <w:proofErr w:type="spellStart"/>
          <w:r w:rsidRPr="00055E2F">
            <w:rPr>
              <w:rFonts w:ascii="Garamond" w:hAnsi="Garamond"/>
              <w:bCs/>
            </w:rPr>
            <w:t>dall’av</w:t>
          </w:r>
          <w:proofErr w:type="spellEnd"/>
        </w:p>
      </w:sdtContent>
    </w:sdt>
    <w:sdt>
      <w:sdtPr>
        <w:rPr>
          <w:rFonts w:ascii="Garamond" w:hAnsi="Garamond"/>
          <w:bCs/>
        </w:rPr>
        <w:alias w:val="matrimonio_1"/>
        <w:tag w:val="matrimonio_1"/>
        <w:id w:val="1048565631"/>
        <w:placeholder>
          <w:docPart w:val="DefaultPlaceholder_-1854013440"/>
        </w:placeholder>
        <w:text/>
      </w:sdtPr>
      <w:sdtContent>
        <w:p w14:paraId="197D1EDA" w14:textId="5D72FC23" w:rsidR="000819AD" w:rsidRPr="009B4328" w:rsidRDefault="000819AD" w:rsidP="000819AD">
          <w:pPr>
            <w:spacing w:after="120" w:line="276" w:lineRule="auto"/>
            <w:jc w:val="both"/>
            <w:rPr>
              <w:rFonts w:ascii="Garamond" w:hAnsi="Garamond"/>
              <w:bCs/>
            </w:rPr>
          </w:pPr>
          <w:r w:rsidRPr="00055E2F">
            <w:rPr>
              <w:rFonts w:ascii="Garamond" w:hAnsi="Garamond"/>
              <w:bCs/>
            </w:rPr>
            <w:t xml:space="preserve">4.2. La domanda presentata iure </w:t>
          </w:r>
          <w:proofErr w:type="spellStart"/>
          <w:r w:rsidRPr="00055E2F">
            <w:rPr>
              <w:rFonts w:ascii="Garamond" w:hAnsi="Garamond"/>
              <w:bCs/>
            </w:rPr>
            <w:t>matrimonii</w:t>
          </w:r>
          <w:proofErr w:type="spellEnd"/>
          <w:r w:rsidRPr="00055E2F">
            <w:rPr>
              <w:rFonts w:ascii="Garamond" w:hAnsi="Garamond"/>
              <w:bCs/>
            </w:rPr>
            <w:t xml:space="preserve"> è improcedibile.</w:t>
          </w:r>
        </w:p>
      </w:sdtContent>
    </w:sdt>
    <w:sdt>
      <w:sdtPr>
        <w:rPr>
          <w:rFonts w:ascii="Garamond" w:hAnsi="Garamond"/>
          <w:bCs/>
        </w:rPr>
        <w:alias w:val="matrimonio_2"/>
        <w:tag w:val="matrimonio_2"/>
        <w:id w:val="-140891016"/>
        <w:placeholder>
          <w:docPart w:val="DefaultPlaceholder_-1854013440"/>
        </w:placeholder>
        <w:text/>
      </w:sdtPr>
      <w:sdtContent>
        <w:p w14:paraId="701562DD" w14:textId="00B6B1BE" w:rsidR="000819AD" w:rsidRPr="004F5C13" w:rsidRDefault="000819AD" w:rsidP="000819AD">
          <w:pPr>
            <w:spacing w:after="120" w:line="276" w:lineRule="auto"/>
            <w:jc w:val="both"/>
            <w:rPr>
              <w:rFonts w:ascii="Garamond" w:hAnsi="Garamond"/>
              <w:bCs/>
            </w:rPr>
          </w:pPr>
          <w:r w:rsidRPr="00055E2F">
            <w:rPr>
              <w:rFonts w:ascii="Garamond" w:hAnsi="Garamond"/>
              <w:bCs/>
            </w:rPr>
            <w:t xml:space="preserve">La giurisprudenza, infatti, ha ammesso la domanda iure sanguinis in ragione delle note liste d’attesa dinanzi ai Consolati italiani, ma nessuna deroga è stata prevista per la cittadinanza acquisita tramite </w:t>
          </w:r>
          <w:r w:rsidRPr="00055E2F">
            <w:rPr>
              <w:rFonts w:ascii="Garamond" w:hAnsi="Garamond"/>
              <w:bCs/>
            </w:rPr>
            <w:lastRenderedPageBreak/>
            <w:t xml:space="preserve">matrimonio (da chiedere prima in via amministrativa, cfr. Direttiva del Ministero dell’Interno n. 12A04741 del 7.3.12). Inoltre, l’art. 4 co. 5 II periodo del </w:t>
          </w:r>
          <w:proofErr w:type="spellStart"/>
          <w:r w:rsidRPr="00055E2F">
            <w:rPr>
              <w:rFonts w:ascii="Garamond" w:hAnsi="Garamond"/>
              <w:bCs/>
            </w:rPr>
            <w:t>D.Lgs.</w:t>
          </w:r>
          <w:proofErr w:type="spellEnd"/>
          <w:r w:rsidRPr="00055E2F">
            <w:rPr>
              <w:rFonts w:ascii="Garamond" w:hAnsi="Garamond"/>
              <w:bCs/>
            </w:rPr>
            <w:t xml:space="preserve"> n. 13/17 (sopra riportato) ha disciplinato la competenza territoriale con esclusivo riguardo al Comune di nascita dell’avo, ossia per la cittadinanza ottenuta in virtù della discendenza. Occorre infine considerare che, fino al passaggio in giudicato di questa sentenza, non può dirsi definitivamente acquisito lo status di cittadino del coniuge, presupposto necessario della domanda per matrimonio.</w:t>
          </w:r>
        </w:p>
      </w:sdtContent>
    </w:sdt>
    <w:p w14:paraId="47121D80" w14:textId="77777777" w:rsidR="00B819D9" w:rsidRDefault="000819AD" w:rsidP="000819AD">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14:paraId="7F7EB809" w14:textId="563EB531" w:rsidR="000819AD" w:rsidRDefault="00E55B31" w:rsidP="000819AD">
          <w:pPr>
            <w:spacing w:after="120" w:line="276" w:lineRule="auto"/>
            <w:jc w:val="both"/>
            <w:rPr>
              <w:rFonts w:ascii="Garamond" w:hAnsi="Garamond"/>
              <w:bCs/>
            </w:rPr>
          </w:pPr>
          <w:r w:rsidRPr="00E55B31">
            <w:rPr>
              <w:rFonts w:ascii="Garamond" w:hAnsi="Garamond"/>
              <w:bCs/>
            </w:rPr>
            <w:t xml:space="preserve">Questo vale </w:t>
          </w:r>
          <w:r w:rsidR="000819AD" w:rsidRPr="00E55B31">
            <w:rPr>
              <w:rFonts w:ascii="Garamond" w:hAnsi="Garamond"/>
              <w:bCs/>
            </w:rPr>
            <w:t>anche nei confronti delle parti le cui domande sono state dichiarate inammissibili o improcedibili (viste la serialità della questione per l’Avvocatura dello Stato e la natura prettamente formale della sua costituzione).</w:t>
          </w:r>
        </w:p>
      </w:sdtContent>
    </w:sdt>
    <w:p w14:paraId="3B6725EF" w14:textId="77777777" w:rsidR="000819AD" w:rsidRPr="0002510E" w:rsidRDefault="000819AD" w:rsidP="000819AD">
      <w:pPr>
        <w:spacing w:after="120" w:line="276" w:lineRule="auto"/>
        <w:jc w:val="center"/>
        <w:rPr>
          <w:rFonts w:ascii="Garamond" w:hAnsi="Garamond"/>
          <w:b/>
          <w:smallCaps/>
        </w:rPr>
      </w:pPr>
      <w:r w:rsidRPr="0002510E">
        <w:rPr>
          <w:rFonts w:ascii="Garamond" w:hAnsi="Garamond"/>
          <w:b/>
          <w:smallCaps/>
        </w:rPr>
        <w:t>Per Questi Motivi</w:t>
      </w:r>
    </w:p>
    <w:p w14:paraId="7F27149E" w14:textId="77777777" w:rsidR="000819AD" w:rsidRDefault="000819AD" w:rsidP="000819AD">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14:paraId="194EE697" w14:textId="77777777" w:rsidR="000819AD" w:rsidRDefault="000819AD" w:rsidP="000819AD">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14:paraId="313C8FF5" w14:textId="45BC18F7" w:rsidR="00E55B31" w:rsidRPr="00055E2F" w:rsidRDefault="00055E2F" w:rsidP="000819AD">
          <w:pPr>
            <w:spacing w:after="120" w:line="276" w:lineRule="auto"/>
            <w:ind w:left="705"/>
            <w:jc w:val="both"/>
            <w:rPr>
              <w:rFonts w:ascii="Garamond" w:hAnsi="Garamond"/>
              <w:b/>
              <w:lang w:val="en-US"/>
            </w:rPr>
          </w:pPr>
          <w:r w:rsidRPr="00055E2F">
            <w:rPr>
              <w:rStyle w:val="PlaceholderText"/>
              <w:lang w:val="en-US"/>
            </w:rPr>
            <w:t>Click or tap here to enter text.</w:t>
          </w:r>
        </w:p>
      </w:sdtContent>
    </w:sdt>
    <w:p w14:paraId="6EA622DC" w14:textId="3DF6B59D" w:rsidR="000819AD" w:rsidRDefault="00B819D9" w:rsidP="000819A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00055E2F" w:rsidRPr="00746AEA">
            <w:rPr>
              <w:rStyle w:val="PlaceholderText"/>
            </w:rPr>
            <w:t>Click or tap here to enter text.</w:t>
          </w:r>
        </w:sdtContent>
      </w:sdt>
      <w:r w:rsidR="000819AD">
        <w:rPr>
          <w:rFonts w:ascii="Garamond" w:hAnsi="Garamond"/>
          <w:bCs/>
        </w:rPr>
        <w:t>;</w:t>
      </w:r>
    </w:p>
    <w:p w14:paraId="769435CD" w14:textId="77777777" w:rsidR="000819AD" w:rsidRDefault="000819AD" w:rsidP="000819AD">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14:paraId="2EE0EF30" w14:textId="24D1AFE9" w:rsidR="000819AD" w:rsidRPr="00055E2F" w:rsidRDefault="00055E2F" w:rsidP="000819AD">
          <w:pPr>
            <w:spacing w:after="120" w:line="276" w:lineRule="auto"/>
            <w:jc w:val="both"/>
            <w:rPr>
              <w:rFonts w:ascii="Garamond" w:hAnsi="Garamond"/>
              <w:bCs/>
              <w:lang w:val="en-US"/>
            </w:rPr>
          </w:pPr>
          <w:r w:rsidRPr="00055E2F">
            <w:rPr>
              <w:rStyle w:val="PlaceholderText"/>
              <w:lang w:val="en-US"/>
            </w:rPr>
            <w:t>Click or tap here to enter text.</w:t>
          </w:r>
        </w:p>
      </w:sdtContent>
    </w:sdt>
    <w:sdt>
      <w:sdtPr>
        <w:rPr>
          <w:rFonts w:ascii="Garamond" w:hAnsi="Garamond"/>
          <w:b/>
        </w:rPr>
        <w:alias w:val="matrimonio_finale"/>
        <w:tag w:val="matrimonio_finale"/>
        <w:id w:val="200136935"/>
        <w:placeholder>
          <w:docPart w:val="DefaultPlaceholder_-1854013440"/>
        </w:placeholder>
        <w:showingPlcHdr/>
        <w:text/>
      </w:sdtPr>
      <w:sdtContent>
        <w:p w14:paraId="0644C5B4" w14:textId="5E614772" w:rsidR="000819AD" w:rsidRPr="00055E2F" w:rsidRDefault="00055E2F" w:rsidP="000819AD">
          <w:pPr>
            <w:spacing w:after="120" w:line="276" w:lineRule="auto"/>
            <w:jc w:val="both"/>
            <w:rPr>
              <w:rFonts w:ascii="Garamond" w:hAnsi="Garamond"/>
              <w:bCs/>
              <w:lang w:val="en-US"/>
            </w:rPr>
          </w:pPr>
          <w:r w:rsidRPr="00055E2F">
            <w:rPr>
              <w:rStyle w:val="PlaceholderText"/>
              <w:lang w:val="en-US"/>
            </w:rPr>
            <w:t>Click or tap here to enter text.</w:t>
          </w:r>
        </w:p>
      </w:sdtContent>
    </w:sdt>
    <w:p w14:paraId="176145E3" w14:textId="77777777" w:rsidR="000819AD" w:rsidRDefault="000819AD" w:rsidP="000819AD">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14:paraId="3F1621BE" w14:textId="2F7D9917" w:rsidR="00675440" w:rsidRDefault="00675440" w:rsidP="000819AD">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14:paraId="222A6617" w14:textId="77777777" w:rsidR="00675440" w:rsidRDefault="00675440" w:rsidP="00675440">
      <w:pPr>
        <w:spacing w:after="120" w:line="276" w:lineRule="auto"/>
        <w:jc w:val="center"/>
        <w:rPr>
          <w:rFonts w:ascii="Garamond" w:hAnsi="Garamond"/>
          <w:bCs/>
        </w:rPr>
      </w:pPr>
    </w:p>
    <w:p w14:paraId="7D1D9B4B" w14:textId="2E30D364" w:rsidR="00675440" w:rsidRPr="00675440" w:rsidRDefault="00675440" w:rsidP="00675440">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00675440" w:rsidRP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4609E" w14:textId="77777777" w:rsidR="005E0EC1" w:rsidRPr="005E0EC1" w:rsidRDefault="005E0EC1" w:rsidP="00EF0F4B">
    <w:pPr>
      <w:pStyle w:val="Footer"/>
      <w:pBdr>
        <w:top w:val="single" w:sz="8" w:space="1" w:color="auto"/>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14:paraId="0AF259EF" w14:textId="77777777" w:rsidR="00E5475D" w:rsidRDefault="00E547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66753" w14:textId="77777777" w:rsidR="00EF0F4B" w:rsidRPr="005E0EC1" w:rsidRDefault="00EF0F4B" w:rsidP="00EF0F4B">
    <w:pPr>
      <w:pStyle w:val="Footer"/>
      <w:pBdr>
        <w:top w:val="single" w:sz="8" w:space="1" w:color="auto"/>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14:paraId="2B3B0CA1" w14:textId="77777777" w:rsidR="00EF0F4B" w:rsidRDefault="00EF0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A6456" w14:textId="7F5F3F62" w:rsidR="00E407CD" w:rsidRPr="00C67572" w:rsidRDefault="00E407CD" w:rsidP="00593EB6">
    <w:pPr>
      <w:pStyle w:val="Header"/>
      <w:pBdr>
        <w:bottom w:val="single" w:sz="8" w:space="1" w:color="auto"/>
      </w:pBdr>
      <w:jc w:val="center"/>
      <w:rPr>
        <w:rFonts w:ascii="Garamond" w:hAnsi="Garamond"/>
        <w:i/>
        <w:iCs/>
        <w:sz w:val="22"/>
        <w:szCs w:val="22"/>
      </w:rPr>
    </w:pPr>
    <w:r w:rsidRPr="00C67572">
      <w:rPr>
        <w:rFonts w:ascii="Garamond" w:hAnsi="Garamond"/>
        <w:i/>
        <w:iCs/>
        <w:sz w:val="22"/>
        <w:szCs w:val="22"/>
      </w:rPr>
      <w:t>Tribunale Ordinario di Brescia</w:t>
    </w:r>
  </w:p>
  <w:p w14:paraId="048D277D" w14:textId="24395A50" w:rsidR="00EF0F4B" w:rsidRPr="00E407CD" w:rsidRDefault="00EF0F4B" w:rsidP="00E407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