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933-2024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Mateus Mendes-Souza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Renata Nunes, Diego Costa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Renata Araujo, Pedro Lima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30-07-2024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14-03-2025, Renata Araujo è intervenuto volontariamente in giudizio, in qualità di discendente dal medesimo avo.[ 1.1.1. In data 22-05-2024, Pedro Lima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06-08-2025.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Carolina Luz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19-06-1940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Antonio Costa Souza (alias: Antonio Costa), Carolina Luz Souza (alias: Carolina Souza). Nel ricorso sono dichiarati i seguenti alias/pseudonimi: Carolina Souzo.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Mateus Mendes-Souza, nato/a a Santos il 21-02-1966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Renata Araujo, Pedro Lima;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