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Resumen del </w:t>
      </w:r>
      <w:r>
        <w:rPr>
          <w:rFonts w:ascii="Calibri" w:hAnsi="Calibri" w:cs="Calibri" w:eastAsia="Calibri"/>
          <w:b/>
          <w:color w:val="auto"/>
          <w:spacing w:val="0"/>
          <w:position w:val="0"/>
          <w:sz w:val="40"/>
          <w:u w:val="single"/>
          <w:shd w:fill="auto" w:val="clear"/>
        </w:rPr>
        <w:t xml:space="preserve">Ciclador de Bombas de Agua</w:t>
      </w:r>
      <w:r>
        <w:rPr>
          <w:rFonts w:ascii="Calibri" w:hAnsi="Calibri" w:cs="Calibri" w:eastAsia="Calibri"/>
          <w:color w:val="auto"/>
          <w:spacing w:val="0"/>
          <w:position w:val="0"/>
          <w:sz w:val="40"/>
          <w:u w:val="single"/>
          <w:shd w:fill="auto" w:val="clear"/>
        </w:rPr>
        <w:t xml:space="preserve"> </w:t>
      </w: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En la problemática en la cual nos vamos a enfocar son las bombas de agua de los edificios. Sabemos que cada edificio por normativa, </w:t>
      </w:r>
      <w:hyperlink xmlns:r="http://schemas.openxmlformats.org/officeDocument/2006/relationships" r:id="docRId0">
        <w:r>
          <w:rPr>
            <w:rFonts w:ascii="Cambria" w:hAnsi="Cambria" w:cs="Cambria" w:eastAsia="Cambria"/>
            <w:b/>
            <w:color w:val="0000FF"/>
            <w:spacing w:val="0"/>
            <w:position w:val="0"/>
            <w:sz w:val="22"/>
            <w:u w:val="single"/>
            <w:shd w:fill="auto" w:val="clear"/>
          </w:rPr>
          <w:t xml:space="preserve">http://ing.unne.edu.ar/pub/instalaciones/insta_agua.pdf</w:t>
        </w:r>
      </w:hyperlink>
      <w:r>
        <w:rPr>
          <w:rFonts w:ascii="Cambria" w:hAnsi="Cambria" w:cs="Cambria" w:eastAsia="Cambria"/>
          <w:color w:val="auto"/>
          <w:spacing w:val="0"/>
          <w:position w:val="0"/>
          <w:sz w:val="28"/>
          <w:shd w:fill="auto" w:val="clear"/>
        </w:rPr>
        <w:t xml:space="preserve">, debe tener dos bombas, la  Principal y la secundaria (emergencia), notaron que cada vez que la Principal se daña la de emergencia no anda tampoco. Esto se debe porque la principal esta en funcionamiento constante, y la otra nunca se uso, así fue juntando suciedad, oxido, etc.… Entonces al dañarse una hay que hacer un service en las dos, lo que nos da un resultado de mas gastos en la reparación de las bombas,  las quejas de los inquilinos del edificio porque no tienen agua, la posibilidad de que halla que comprar una nueva, y la demora hasta que las traigan ya listas para usar nuevamente. Conclusión es mucho gasto y no rinde.</w:t>
      </w:r>
    </w:p>
    <w:p>
      <w:pPr>
        <w:spacing w:before="0" w:after="0" w:line="240"/>
        <w:ind w:right="0" w:left="0" w:firstLine="708"/>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Ahora, la solución que traemos nosotros es reducir todo el gasto en reparación, service, dejar sin agua al edificio por mucho tiempo y poder alargar el tiempo de vida de las dos bombas. </w:t>
      </w:r>
    </w:p>
    <w:p>
      <w:pPr>
        <w:spacing w:before="0" w:after="0" w:line="240"/>
        <w:ind w:right="0" w:left="0" w:firstLine="0"/>
        <w:jc w:val="both"/>
        <w:rPr>
          <w:rFonts w:ascii="Cambria" w:hAnsi="Cambria" w:cs="Cambria" w:eastAsia="Cambria"/>
          <w:color w:val="auto"/>
          <w:spacing w:val="0"/>
          <w:position w:val="0"/>
          <w:sz w:val="28"/>
          <w:shd w:fill="auto" w:val="clear"/>
        </w:rPr>
      </w:pPr>
    </w:p>
    <w:p>
      <w:pPr>
        <w:spacing w:before="0" w:after="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Como lo hacemos?  Lo que pensamos fue, por que no alternamos las dos bombas?, por que tengo que usar solo una si ya vemos que no renta?, desde ahí empezamos  a armar y  programar todo. Lo que quedo al final de todo es un </w:t>
      </w:r>
      <w:r>
        <w:rPr>
          <w:rFonts w:ascii="Cambria" w:hAnsi="Cambria" w:cs="Cambria" w:eastAsia="Cambria"/>
          <w:b/>
          <w:color w:val="auto"/>
          <w:spacing w:val="0"/>
          <w:position w:val="0"/>
          <w:sz w:val="28"/>
          <w:shd w:fill="auto" w:val="clear"/>
        </w:rPr>
        <w:t xml:space="preserve">ciclador</w:t>
      </w:r>
      <w:r>
        <w:rPr>
          <w:rFonts w:ascii="Cambria" w:hAnsi="Cambria" w:cs="Cambria" w:eastAsia="Cambria"/>
          <w:color w:val="auto"/>
          <w:spacing w:val="0"/>
          <w:position w:val="0"/>
          <w:sz w:val="28"/>
          <w:shd w:fill="auto" w:val="clear"/>
        </w:rPr>
        <w:t xml:space="preserve"> </w:t>
      </w:r>
      <w:r>
        <w:rPr>
          <w:rFonts w:ascii="Cambria" w:hAnsi="Cambria" w:cs="Cambria" w:eastAsia="Cambria"/>
          <w:b/>
          <w:color w:val="auto"/>
          <w:spacing w:val="0"/>
          <w:position w:val="0"/>
          <w:sz w:val="28"/>
          <w:shd w:fill="auto" w:val="clear"/>
        </w:rPr>
        <w:t xml:space="preserve">de bombas de agua</w:t>
      </w:r>
      <w:r>
        <w:rPr>
          <w:rFonts w:ascii="Cambria" w:hAnsi="Cambria" w:cs="Cambria" w:eastAsia="Cambria"/>
          <w:color w:val="auto"/>
          <w:spacing w:val="0"/>
          <w:position w:val="0"/>
          <w:sz w:val="28"/>
          <w:shd w:fill="auto" w:val="clear"/>
        </w:rPr>
        <w:t xml:space="preserve">.  Su función es alternar los usos de las mismas,  es decir,  que cuando se usa la principal la siguiente vez que necesitemos llenar el tanque se usara la secundaria.</w:t>
      </w:r>
    </w:p>
    <w:p>
      <w:pPr>
        <w:spacing w:before="0" w:after="0" w:line="240"/>
        <w:ind w:right="0" w:left="0" w:firstLine="708"/>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Todo esto de forma automática, el encargado del edificio no va a tener que tocar nada, nuestro dispositivo ya realiza todo. </w:t>
      </w:r>
    </w:p>
    <w:p>
      <w:pPr>
        <w:spacing w:before="0" w:after="0" w:line="240"/>
        <w:ind w:right="0" w:left="0" w:firstLine="708"/>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Su Programa es tan optimo que no puede tener errores, el dispositivo sabe como están los flotantes del tanque y de la cisterna, sin importar el estado del tanque, si la cisterna no tiene agua, no va actuar en lo mas mínimo el programa. </w: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8"/>
          <w:shd w:fill="auto" w:val="clear"/>
        </w:rPr>
        <w:t xml:space="preserve">Tendremos 2 indicadores (uno por cada bomba) en el cual son dos Leds, Verde y Azul, que según cual se prenda indicara cual bomba esta en funcionamiento por que en ese momento se necesita parar el sistema.</w: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40"/>
          <w:u w:val="single"/>
          <w:shd w:fill="auto" w:val="clear"/>
        </w:rPr>
      </w:pPr>
      <w:r>
        <w:rPr>
          <w:rFonts w:ascii="Calibri" w:hAnsi="Calibri" w:cs="Calibri" w:eastAsia="Calibri"/>
          <w:color w:val="auto"/>
          <w:spacing w:val="0"/>
          <w:position w:val="0"/>
          <w:sz w:val="40"/>
          <w:u w:val="single"/>
          <w:shd w:fill="auto" w:val="clear"/>
        </w:rPr>
        <w:t xml:space="preserve">El Proyecto lo dividimos en tres partes</w:t>
      </w: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mbria" w:hAnsi="Cambria" w:cs="Cambria" w:eastAsia="Cambria"/>
          <w:color w:val="auto"/>
          <w:spacing w:val="0"/>
          <w:position w:val="0"/>
          <w:sz w:val="32"/>
          <w:u w:val="single"/>
          <w:shd w:fill="auto" w:val="clear"/>
        </w:rPr>
      </w:pPr>
    </w:p>
    <w:p>
      <w:pPr>
        <w:spacing w:before="0" w:after="0" w:line="240"/>
        <w:ind w:right="0" w:left="0" w:firstLine="0"/>
        <w:jc w:val="both"/>
        <w:rPr>
          <w:rFonts w:ascii="Cambria" w:hAnsi="Cambria" w:cs="Cambria" w:eastAsia="Cambria"/>
          <w:color w:val="auto"/>
          <w:spacing w:val="0"/>
          <w:position w:val="0"/>
          <w:sz w:val="32"/>
          <w:u w:val="single"/>
          <w:shd w:fill="auto" w:val="clear"/>
        </w:rPr>
      </w:pPr>
    </w:p>
    <w:p>
      <w:pPr>
        <w:spacing w:before="0" w:after="0" w:line="240"/>
        <w:ind w:right="0" w:left="0" w:firstLine="0"/>
        <w:jc w:val="both"/>
        <w:rPr>
          <w:rFonts w:ascii="Cambria" w:hAnsi="Cambria" w:cs="Cambria" w:eastAsia="Cambria"/>
          <w:color w:val="auto"/>
          <w:spacing w:val="0"/>
          <w:position w:val="0"/>
          <w:sz w:val="32"/>
          <w:u w:val="single"/>
          <w:shd w:fill="auto" w:val="clear"/>
        </w:rPr>
      </w:pPr>
      <w:r>
        <w:rPr>
          <w:rFonts w:ascii="Cambria" w:hAnsi="Cambria" w:cs="Cambria" w:eastAsia="Cambria"/>
          <w:color w:val="auto"/>
          <w:spacing w:val="0"/>
          <w:position w:val="0"/>
          <w:sz w:val="32"/>
          <w:u w:val="single"/>
          <w:shd w:fill="auto" w:val="clear"/>
        </w:rPr>
        <w:t xml:space="preserve">Departamento de</w:t>
      </w:r>
      <w:r>
        <w:rPr>
          <w:rFonts w:ascii="Cambria" w:hAnsi="Cambria" w:cs="Cambria" w:eastAsia="Cambria"/>
          <w:b/>
          <w:color w:val="auto"/>
          <w:spacing w:val="0"/>
          <w:position w:val="0"/>
          <w:sz w:val="32"/>
          <w:u w:val="single"/>
          <w:shd w:fill="auto" w:val="clear"/>
        </w:rPr>
        <w:t xml:space="preserve"> Software:</w:t>
      </w:r>
      <w:r>
        <w:rPr>
          <w:rFonts w:ascii="Cambria" w:hAnsi="Cambria" w:cs="Cambria" w:eastAsia="Cambria"/>
          <w:color w:val="auto"/>
          <w:spacing w:val="0"/>
          <w:position w:val="0"/>
          <w:sz w:val="32"/>
          <w:u w:val="single"/>
          <w:shd w:fill="auto" w:val="clear"/>
        </w:rPr>
        <w:t xml:space="preserve"> </w:t>
      </w:r>
    </w:p>
    <w:p>
      <w:pPr>
        <w:spacing w:before="0" w:after="0" w:line="240"/>
        <w:ind w:right="0" w:left="0" w:firstLine="0"/>
        <w:jc w:val="both"/>
        <w:rPr>
          <w:rFonts w:ascii="Cambria" w:hAnsi="Cambria" w:cs="Cambria" w:eastAsia="Cambria"/>
          <w:color w:val="auto"/>
          <w:spacing w:val="0"/>
          <w:position w:val="0"/>
          <w:sz w:val="28"/>
          <w:shd w:fill="auto" w:val="clear"/>
        </w:rPr>
      </w:pPr>
    </w:p>
    <w:p>
      <w:pPr>
        <w:spacing w:before="0" w:after="0" w:line="240"/>
        <w:ind w:right="0" w:left="0" w:firstLine="0"/>
        <w:jc w:val="both"/>
        <w:rPr>
          <w:rFonts w:ascii="Cambria" w:hAnsi="Cambria" w:cs="Cambria" w:eastAsia="Cambria"/>
          <w:b/>
          <w:color w:val="auto"/>
          <w:spacing w:val="0"/>
          <w:position w:val="0"/>
          <w:sz w:val="28"/>
          <w:shd w:fill="auto" w:val="clear"/>
        </w:rPr>
      </w:pPr>
      <w:r>
        <w:rPr>
          <w:rFonts w:ascii="Cambria" w:hAnsi="Cambria" w:cs="Cambria" w:eastAsia="Cambria"/>
          <w:color w:val="auto"/>
          <w:spacing w:val="0"/>
          <w:position w:val="0"/>
          <w:sz w:val="28"/>
          <w:shd w:fill="auto" w:val="clear"/>
        </w:rPr>
        <w:t xml:space="preserve">       A cargo de Tomas Haig, Yildiz. </w:t>
      </w:r>
    </w:p>
    <w:p>
      <w:pPr>
        <w:spacing w:before="0" w:after="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Quien tuvo como meta realizar todo el programa del dispositivo,</w:t>
      </w:r>
    </w:p>
    <w:p>
      <w:pPr>
        <w:spacing w:before="0" w:after="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Arreglar fallas en las pruebas y adaptarse a todas las metas que se le propusieron en el armado del dispositivo.</w:t>
      </w:r>
    </w:p>
    <w:p>
      <w:pPr>
        <w:spacing w:before="0" w:after="0" w:line="240"/>
        <w:ind w:right="0" w:left="0" w:firstLine="0"/>
        <w:jc w:val="both"/>
        <w:rPr>
          <w:rFonts w:ascii="Calibri" w:hAnsi="Calibri" w:cs="Calibri" w:eastAsia="Calibri"/>
          <w:color w:val="auto"/>
          <w:spacing w:val="0"/>
          <w:position w:val="0"/>
          <w:sz w:val="28"/>
          <w:shd w:fill="auto" w:val="clear"/>
        </w:rPr>
      </w:pPr>
    </w:p>
    <w:p>
      <w:pPr>
        <w:spacing w:before="0" w:after="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u w:val="single"/>
          <w:shd w:fill="auto" w:val="clear"/>
        </w:rPr>
      </w:pPr>
    </w:p>
    <w:p>
      <w:pPr>
        <w:spacing w:before="0" w:after="0" w:line="240"/>
        <w:ind w:right="0" w:left="0" w:firstLine="0"/>
        <w:jc w:val="both"/>
        <w:rPr>
          <w:rFonts w:ascii="Calibri" w:hAnsi="Calibri" w:cs="Calibri" w:eastAsia="Calibri"/>
          <w:color w:val="auto"/>
          <w:spacing w:val="0"/>
          <w:position w:val="0"/>
          <w:sz w:val="32"/>
          <w:u w:val="single"/>
          <w:shd w:fill="auto" w:val="clear"/>
        </w:rPr>
      </w:pPr>
    </w:p>
    <w:p>
      <w:pPr>
        <w:spacing w:before="0" w:after="0" w:line="240"/>
        <w:ind w:right="0" w:left="0" w:firstLine="0"/>
        <w:jc w:val="both"/>
        <w:rPr>
          <w:rFonts w:ascii="Calibri" w:hAnsi="Calibri" w:cs="Calibri" w:eastAsia="Calibri"/>
          <w:color w:val="auto"/>
          <w:spacing w:val="0"/>
          <w:position w:val="0"/>
          <w:sz w:val="32"/>
          <w:u w:val="single"/>
          <w:shd w:fill="auto" w:val="clear"/>
        </w:rPr>
      </w:pPr>
    </w:p>
    <w:p>
      <w:pPr>
        <w:spacing w:before="0" w:after="0" w:line="240"/>
        <w:ind w:right="0" w:left="0" w:firstLine="0"/>
        <w:jc w:val="both"/>
        <w:rPr>
          <w:rFonts w:ascii="Calibri" w:hAnsi="Calibri" w:cs="Calibri" w:eastAsia="Calibri"/>
          <w:b/>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Departamento de</w:t>
      </w:r>
      <w:r>
        <w:rPr>
          <w:rFonts w:ascii="Calibri" w:hAnsi="Calibri" w:cs="Calibri" w:eastAsia="Calibri"/>
          <w:b/>
          <w:color w:val="auto"/>
          <w:spacing w:val="0"/>
          <w:position w:val="0"/>
          <w:sz w:val="32"/>
          <w:u w:val="single"/>
          <w:shd w:fill="auto" w:val="clear"/>
        </w:rPr>
        <w:t xml:space="preserve"> Hardware:</w:t>
      </w:r>
    </w:p>
    <w:p>
      <w:pPr>
        <w:spacing w:before="0" w:after="0" w:line="240"/>
        <w:ind w:right="0" w:left="0" w:firstLine="0"/>
        <w:jc w:val="both"/>
        <w:rPr>
          <w:rFonts w:ascii="Calibri" w:hAnsi="Calibri" w:cs="Calibri" w:eastAsia="Calibri"/>
          <w:b/>
          <w:color w:val="auto"/>
          <w:spacing w:val="0"/>
          <w:position w:val="0"/>
          <w:sz w:val="32"/>
          <w:shd w:fill="auto" w:val="clear"/>
        </w:rPr>
      </w:pPr>
    </w:p>
    <w:p>
      <w:pPr>
        <w:spacing w:before="0" w:after="0" w:line="240"/>
        <w:ind w:right="0" w:left="0" w:firstLine="708"/>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A cargo de Marcos Orellana.</w:t>
      </w:r>
    </w:p>
    <w:p>
      <w:pPr>
        <w:spacing w:before="0" w:after="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Quien tuvo como objetivo en este proyecto, realizar todo la parte de conexionado del dispositivo y  diseño de la placa donde va a estar montado el dispositivo. </w:t>
      </w:r>
    </w:p>
    <w:p>
      <w:pPr>
        <w:spacing w:before="0" w:after="0" w:line="240"/>
        <w:ind w:right="0" w:left="0" w:firstLine="0"/>
        <w:jc w:val="both"/>
        <w:rPr>
          <w:rFonts w:ascii="Cambria" w:hAnsi="Cambria" w:cs="Cambria" w:eastAsia="Cambria"/>
          <w:color w:val="auto"/>
          <w:spacing w:val="0"/>
          <w:position w:val="0"/>
          <w:sz w:val="28"/>
          <w:shd w:fill="auto" w:val="clear"/>
        </w:rPr>
      </w:pPr>
      <w:r>
        <w:rPr>
          <w:rFonts w:ascii="Calibri" w:hAnsi="Calibri" w:cs="Calibri" w:eastAsia="Calibri"/>
          <w:b/>
          <w:color w:val="auto"/>
          <w:spacing w:val="0"/>
          <w:position w:val="0"/>
          <w:sz w:val="32"/>
          <w:shd w:fill="auto" w:val="clear"/>
        </w:rPr>
        <w:tab/>
      </w:r>
    </w:p>
    <w:p>
      <w:pPr>
        <w:spacing w:before="0" w:after="0" w:line="240"/>
        <w:ind w:right="0" w:left="0" w:firstLine="0"/>
        <w:jc w:val="both"/>
        <w:rPr>
          <w:rFonts w:ascii="Calibri" w:hAnsi="Calibri" w:cs="Calibri" w:eastAsia="Calibri"/>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u w:val="single"/>
          <w:shd w:fill="auto" w:val="clear"/>
        </w:rPr>
      </w:pPr>
    </w:p>
    <w:p>
      <w:pPr>
        <w:spacing w:before="0" w:after="0" w:line="240"/>
        <w:ind w:right="0" w:left="0" w:firstLine="0"/>
        <w:jc w:val="both"/>
        <w:rPr>
          <w:rFonts w:ascii="Calibri" w:hAnsi="Calibri" w:cs="Calibri" w:eastAsia="Calibri"/>
          <w:color w:val="auto"/>
          <w:spacing w:val="0"/>
          <w:position w:val="0"/>
          <w:sz w:val="32"/>
          <w:u w:val="single"/>
          <w:shd w:fill="auto" w:val="clear"/>
        </w:rPr>
      </w:pPr>
    </w:p>
    <w:p>
      <w:pPr>
        <w:spacing w:before="0" w:after="0" w:line="240"/>
        <w:ind w:right="0" w:left="0" w:firstLine="0"/>
        <w:jc w:val="both"/>
        <w:rPr>
          <w:rFonts w:ascii="Calibri" w:hAnsi="Calibri" w:cs="Calibri" w:eastAsia="Calibri"/>
          <w:color w:val="auto"/>
          <w:spacing w:val="0"/>
          <w:position w:val="0"/>
          <w:sz w:val="32"/>
          <w:u w:val="single"/>
          <w:shd w:fill="auto" w:val="clear"/>
        </w:rPr>
      </w:pPr>
    </w:p>
    <w:p>
      <w:pPr>
        <w:spacing w:before="0" w:after="0" w:line="240"/>
        <w:ind w:right="0" w:left="0" w:firstLine="0"/>
        <w:jc w:val="both"/>
        <w:rPr>
          <w:rFonts w:ascii="Calibri" w:hAnsi="Calibri" w:cs="Calibri" w:eastAsia="Calibri"/>
          <w:b/>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Departamento de </w:t>
      </w:r>
      <w:r>
        <w:rPr>
          <w:rFonts w:ascii="Calibri" w:hAnsi="Calibri" w:cs="Calibri" w:eastAsia="Calibri"/>
          <w:b/>
          <w:color w:val="auto"/>
          <w:spacing w:val="0"/>
          <w:position w:val="0"/>
          <w:sz w:val="32"/>
          <w:u w:val="single"/>
          <w:shd w:fill="auto" w:val="clear"/>
        </w:rPr>
        <w:t xml:space="preserve">Diseño:</w:t>
      </w:r>
    </w:p>
    <w:p>
      <w:pPr>
        <w:spacing w:before="0" w:after="0" w:line="240"/>
        <w:ind w:right="0" w:left="0" w:firstLine="0"/>
        <w:jc w:val="both"/>
        <w:rPr>
          <w:rFonts w:ascii="Calibri" w:hAnsi="Calibri" w:cs="Calibri" w:eastAsia="Calibri"/>
          <w:b/>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ab/>
        <w:t xml:space="preserve">A cargo de Tomas Haig, Yildiz y Marcos Orellana</w:t>
      </w:r>
    </w:p>
    <w:p>
      <w:pPr>
        <w:spacing w:before="0" w:after="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En esta área nos encargamos de diseñar el gabinete donde iba a estar montado el dispositivo, tomamos medidas, adaptamos todo y organizamos donde iba a ir cada parte del hardware. </w:t>
        <w:tab/>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br/>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32"/>
          <w:u w:val="single"/>
          <w:shd w:fill="auto" w:val="clear"/>
        </w:rPr>
      </w:pPr>
      <w:r>
        <w:rPr>
          <w:rFonts w:ascii="Cambria" w:hAnsi="Cambria" w:cs="Cambria" w:eastAsia="Cambria"/>
          <w:color w:val="auto"/>
          <w:spacing w:val="0"/>
          <w:position w:val="0"/>
          <w:sz w:val="32"/>
          <w:u w:val="single"/>
          <w:shd w:fill="auto" w:val="clear"/>
        </w:rPr>
        <w:t xml:space="preserve">Diagrama de Gantt del proyecto</w: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object w:dxaOrig="11678" w:dyaOrig="5112">
          <v:rect xmlns:o="urn:schemas-microsoft-com:office:office" xmlns:v="urn:schemas-microsoft-com:vml" id="rectole0000000000" style="width:583.900000pt;height:255.6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Información detallada de </w:t>
      </w:r>
      <w:r>
        <w:rPr>
          <w:rFonts w:ascii="Calibri" w:hAnsi="Calibri" w:cs="Calibri" w:eastAsia="Calibri"/>
          <w:b/>
          <w:color w:val="auto"/>
          <w:spacing w:val="0"/>
          <w:position w:val="0"/>
          <w:sz w:val="36"/>
          <w:u w:val="single"/>
          <w:shd w:fill="auto" w:val="clear"/>
        </w:rPr>
        <w:t xml:space="preserve">Alt.B</w: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Como explique anteriormente Alt.B es un dispositivo que tiene la función de alternar las bombas de agua de los edificios.</w:t>
      </w: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Paso a explicar como lo hace, Alt.B tiene un uC </w:t>
      </w:r>
      <w:r>
        <w:rPr>
          <w:rFonts w:ascii="Cambria" w:hAnsi="Cambria" w:cs="Cambria" w:eastAsia="Cambria"/>
          <w:b/>
          <w:color w:val="auto"/>
          <w:spacing w:val="0"/>
          <w:position w:val="0"/>
          <w:sz w:val="24"/>
          <w:shd w:fill="auto" w:val="clear"/>
        </w:rPr>
        <w:t xml:space="preserve">ATMEGA328P </w:t>
      </w:r>
      <w:r>
        <w:rPr>
          <w:rFonts w:ascii="Cambria" w:hAnsi="Cambria" w:cs="Cambria" w:eastAsia="Cambria"/>
          <w:color w:val="auto"/>
          <w:spacing w:val="0"/>
          <w:position w:val="0"/>
          <w:sz w:val="24"/>
          <w:shd w:fill="auto" w:val="clear"/>
        </w:rPr>
        <w:t xml:space="preserve">en cual tiene un programa sencillo pero efectivo,  el controlador para poder arrancar el programa tiene que recibir un </w:t>
      </w:r>
      <w:r>
        <w:rPr>
          <w:rFonts w:ascii="Cambria" w:hAnsi="Cambria" w:cs="Cambria" w:eastAsia="Cambria"/>
          <w:b/>
          <w:color w:val="auto"/>
          <w:spacing w:val="0"/>
          <w:position w:val="0"/>
          <w:sz w:val="24"/>
          <w:shd w:fill="auto" w:val="clear"/>
        </w:rPr>
        <w:t xml:space="preserve">1 </w:t>
      </w:r>
      <w:r>
        <w:rPr>
          <w:rFonts w:ascii="Cambria" w:hAnsi="Cambria" w:cs="Cambria" w:eastAsia="Cambria"/>
          <w:color w:val="auto"/>
          <w:spacing w:val="0"/>
          <w:position w:val="0"/>
          <w:sz w:val="24"/>
          <w:shd w:fill="auto" w:val="clear"/>
        </w:rPr>
        <w:t xml:space="preserve">por parte de la cisterna y un</w:t>
      </w:r>
      <w:r>
        <w:rPr>
          <w:rFonts w:ascii="Cambria" w:hAnsi="Cambria" w:cs="Cambria" w:eastAsia="Cambria"/>
          <w:b/>
          <w:color w:val="auto"/>
          <w:spacing w:val="0"/>
          <w:position w:val="0"/>
          <w:sz w:val="24"/>
          <w:shd w:fill="auto" w:val="clear"/>
        </w:rPr>
        <w:t xml:space="preserve"> 0 </w:t>
      </w:r>
      <w:r>
        <w:rPr>
          <w:rFonts w:ascii="Cambria" w:hAnsi="Cambria" w:cs="Cambria" w:eastAsia="Cambria"/>
          <w:color w:val="auto"/>
          <w:spacing w:val="0"/>
          <w:position w:val="0"/>
          <w:sz w:val="24"/>
          <w:shd w:fill="auto" w:val="clear"/>
        </w:rPr>
        <w:t xml:space="preserve">del tanque para poder arrancar.  Esta constantemente censando el estado de los flotantes del tanque y de la cisterna. </w:t>
      </w: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 continuación paso a mostrar </w:t>
      </w:r>
      <w:r>
        <w:rPr>
          <w:rFonts w:ascii="Cambria" w:hAnsi="Cambria" w:cs="Cambria" w:eastAsia="Cambria"/>
          <w:b/>
          <w:color w:val="auto"/>
          <w:spacing w:val="0"/>
          <w:position w:val="0"/>
          <w:sz w:val="24"/>
          <w:u w:val="single"/>
          <w:shd w:fill="auto" w:val="clear"/>
        </w:rPr>
        <w:t xml:space="preserve">la tabla de verdad</w:t>
      </w:r>
      <w:r>
        <w:rPr>
          <w:rFonts w:ascii="Cambria" w:hAnsi="Cambria" w:cs="Cambria" w:eastAsia="Cambria"/>
          <w:color w:val="auto"/>
          <w:spacing w:val="0"/>
          <w:position w:val="0"/>
          <w:sz w:val="24"/>
          <w:shd w:fill="auto" w:val="clear"/>
        </w:rPr>
        <w:t xml:space="preserve"> que cumple el controlador para poder accionarse:</w: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r>
        <w:object w:dxaOrig="3988" w:dyaOrig="1768">
          <v:rect xmlns:o="urn:schemas-microsoft-com:office:office" xmlns:v="urn:schemas-microsoft-com:vml" id="rectole0000000001" style="width:199.400000pt;height:88.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El Programa respeta esa tabla de verdad  al 100% el más mínimo error y podemos quemar las bombas. Ya que si  prendemos una bomba y no tiene agua se puede romper la bomba,  si el tanque ya tiene agua y se le envia agua va a rebalsar el tanque.</w: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ab/>
        <w:t xml:space="preserve">Una vez que se cumpla la tabla de verdad, el programa procederá a encender la bomba de agua correspondiente, en el caso de que sea el primer uso, por default encenderá la </w:t>
      </w:r>
      <w:r>
        <w:rPr>
          <w:rFonts w:ascii="Cambria" w:hAnsi="Cambria" w:cs="Cambria" w:eastAsia="Cambria"/>
          <w:b/>
          <w:color w:val="auto"/>
          <w:spacing w:val="0"/>
          <w:position w:val="0"/>
          <w:sz w:val="24"/>
          <w:shd w:fill="auto" w:val="clear"/>
        </w:rPr>
        <w:t xml:space="preserve">Principal, </w:t>
      </w:r>
      <w:r>
        <w:rPr>
          <w:rFonts w:ascii="Cambria" w:hAnsi="Cambria" w:cs="Cambria" w:eastAsia="Cambria"/>
          <w:color w:val="auto"/>
          <w:spacing w:val="0"/>
          <w:position w:val="0"/>
          <w:sz w:val="24"/>
          <w:shd w:fill="auto" w:val="clear"/>
        </w:rPr>
        <w:t xml:space="preserve">luego guarda, por medio del código, cual bomba se encendió y la próxima vez que se necesite agua prosigue con la que sigue.</w:t>
        <w:tab/>
      </w: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El programa está constantemente censado el tanque y la cisterna. En el caso de que el tanque se llene, apaga la bomba y directamente la próxima vez se usara la otra. En el caso que la cisterna se quede sin agua y el tanque siga vacío inmediatamente apaga la bomba que se esté usando hasta que la tabla de verdad vuelva a cumplirse, en este caso cuando la cisterna se llene nuevamente  continuara el llenado del tanque con la misma bomba. </w: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El dispositivo puede colocarse tanto en obra nueva como para obra vieja.</w:t>
      </w:r>
    </w:p>
    <w:p>
      <w:pPr>
        <w:spacing w:before="0" w:after="0" w:line="240"/>
        <w:ind w:right="0" w:left="0" w:firstLine="0"/>
        <w:jc w:val="both"/>
        <w:rPr>
          <w:rFonts w:ascii="Cambria" w:hAnsi="Cambria" w:cs="Cambria" w:eastAsia="Cambria"/>
          <w:color w:val="auto"/>
          <w:spacing w:val="0"/>
          <w:position w:val="0"/>
          <w:sz w:val="24"/>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r>
        <w:rPr>
          <w:rFonts w:ascii="Cambria" w:hAnsi="Cambria" w:cs="Cambria" w:eastAsia="Cambria"/>
          <w:color w:val="auto"/>
          <w:spacing w:val="0"/>
          <w:position w:val="0"/>
          <w:sz w:val="28"/>
          <w:u w:val="single"/>
          <w:shd w:fill="auto" w:val="clear"/>
        </w:rPr>
        <w:t xml:space="preserve">Código del programa:</w:t>
      </w:r>
    </w:p>
    <w:p>
      <w:pPr>
        <w:spacing w:before="0" w:after="0" w:line="240"/>
        <w:ind w:right="0" w:left="0" w:firstLine="0"/>
        <w:jc w:val="both"/>
        <w:rPr>
          <w:rFonts w:ascii="Cambria" w:hAnsi="Cambria" w:cs="Cambria" w:eastAsia="Cambria"/>
          <w:color w:val="auto"/>
          <w:spacing w:val="0"/>
          <w:position w:val="0"/>
          <w:sz w:val="28"/>
          <w:u w:val="single"/>
          <w:shd w:fill="auto" w:val="clear"/>
        </w:rPr>
      </w:pPr>
      <w:r>
        <w:object w:dxaOrig="8294" w:dyaOrig="3929">
          <v:rect xmlns:o="urn:schemas-microsoft-com:office:office" xmlns:v="urn:schemas-microsoft-com:vml" id="rectole0000000002" style="width:414.700000pt;height:196.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both"/>
        <w:rPr>
          <w:rFonts w:ascii="Cambria" w:hAnsi="Cambria" w:cs="Cambria" w:eastAsia="Cambria"/>
          <w:color w:val="auto"/>
          <w:spacing w:val="0"/>
          <w:position w:val="0"/>
          <w:sz w:val="28"/>
          <w:u w:val="single"/>
          <w:shd w:fill="auto" w:val="clear"/>
        </w:rPr>
      </w:pPr>
      <w:r>
        <w:object w:dxaOrig="8294" w:dyaOrig="3630">
          <v:rect xmlns:o="urn:schemas-microsoft-com:office:office" xmlns:v="urn:schemas-microsoft-com:vml" id="rectole0000000003" style="width:414.700000pt;height:181.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both"/>
        <w:rPr>
          <w:rFonts w:ascii="Cambria" w:hAnsi="Cambria" w:cs="Cambria" w:eastAsia="Cambria"/>
          <w:color w:val="auto"/>
          <w:spacing w:val="0"/>
          <w:position w:val="0"/>
          <w:sz w:val="28"/>
          <w:u w:val="single"/>
          <w:shd w:fill="auto" w:val="clear"/>
        </w:rPr>
      </w:pPr>
      <w:r>
        <w:object w:dxaOrig="8294" w:dyaOrig="2520">
          <v:rect xmlns:o="urn:schemas-microsoft-com:office:office" xmlns:v="urn:schemas-microsoft-com:vml" id="rectole0000000004" style="width:414.700000pt;height:126.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both"/>
        <w:rPr>
          <w:rFonts w:ascii="Cambria" w:hAnsi="Cambria" w:cs="Cambria" w:eastAsia="Cambria"/>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24"/>
          <w:u w:val="single"/>
          <w:shd w:fill="auto" w:val="clear"/>
        </w:rPr>
      </w:pPr>
      <w:r>
        <w:rPr>
          <w:rFonts w:ascii="Cambria" w:hAnsi="Cambria" w:cs="Cambria" w:eastAsia="Cambria"/>
          <w:color w:val="auto"/>
          <w:spacing w:val="0"/>
          <w:position w:val="0"/>
          <w:sz w:val="24"/>
          <w:u w:val="single"/>
          <w:shd w:fill="auto" w:val="clear"/>
        </w:rPr>
        <w:t xml:space="preserve"> </w:t>
      </w:r>
    </w:p>
    <w:p>
      <w:pPr>
        <w:spacing w:before="0" w:after="0" w:line="240"/>
        <w:ind w:right="0" w:left="0" w:firstLine="0"/>
        <w:jc w:val="both"/>
        <w:rPr>
          <w:rFonts w:ascii="Cambria" w:hAnsi="Cambria" w:cs="Cambria" w:eastAsia="Cambria"/>
          <w:color w:val="auto"/>
          <w:spacing w:val="0"/>
          <w:position w:val="0"/>
          <w:sz w:val="24"/>
          <w:u w:val="single"/>
          <w:shd w:fill="auto" w:val="clear"/>
        </w:rPr>
      </w:pPr>
    </w:p>
    <w:p>
      <w:pPr>
        <w:spacing w:before="0" w:after="0" w:line="240"/>
        <w:ind w:right="0" w:left="0" w:firstLine="0"/>
        <w:jc w:val="both"/>
        <w:rPr>
          <w:rFonts w:ascii="Cambria" w:hAnsi="Cambria" w:cs="Cambria" w:eastAsia="Cambria"/>
          <w:color w:val="auto"/>
          <w:spacing w:val="0"/>
          <w:position w:val="0"/>
          <w:sz w:val="32"/>
          <w:u w:val="single"/>
          <w:shd w:fill="auto" w:val="clear"/>
        </w:rPr>
      </w:pPr>
      <w:r>
        <w:rPr>
          <w:rFonts w:ascii="Cambria" w:hAnsi="Cambria" w:cs="Cambria" w:eastAsia="Cambria"/>
          <w:b/>
          <w:color w:val="auto"/>
          <w:spacing w:val="0"/>
          <w:position w:val="0"/>
          <w:sz w:val="32"/>
          <w:u w:val="single"/>
          <w:shd w:fill="auto" w:val="clear"/>
        </w:rPr>
        <w:t xml:space="preserve">Manual para el usuario</w:t>
      </w:r>
      <w:r>
        <w:rPr>
          <w:rFonts w:ascii="Cambria" w:hAnsi="Cambria" w:cs="Cambria" w:eastAsia="Cambria"/>
          <w:color w:val="auto"/>
          <w:spacing w:val="0"/>
          <w:position w:val="0"/>
          <w:sz w:val="32"/>
          <w:u w:val="single"/>
          <w:shd w:fill="auto" w:val="clear"/>
        </w:rPr>
        <w:t xml:space="preserve">:</w:t>
      </w: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u w:val="single"/>
          <w:shd w:fill="auto" w:val="clear"/>
        </w:rPr>
        <w:t xml:space="preserve">El modo de conexionado es el siguiente</w:t>
      </w:r>
      <w:r>
        <w:rPr>
          <w:rFonts w:ascii="Cambria" w:hAnsi="Cambria" w:cs="Cambria" w:eastAsia="Cambria"/>
          <w:color w:val="auto"/>
          <w:spacing w:val="0"/>
          <w:position w:val="0"/>
          <w:sz w:val="28"/>
          <w:shd w:fill="auto" w:val="clear"/>
        </w:rPr>
        <w:t xml:space="preserve">:</w:t>
      </w:r>
    </w:p>
    <w:p>
      <w:pPr>
        <w:spacing w:before="0" w:after="0" w:line="240"/>
        <w:ind w:right="0" w:left="0" w:firstLine="0"/>
        <w:jc w:val="both"/>
        <w:rPr>
          <w:rFonts w:ascii="Cambria" w:hAnsi="Cambria" w:cs="Cambria" w:eastAsia="Cambria"/>
          <w:color w:val="auto"/>
          <w:spacing w:val="0"/>
          <w:position w:val="0"/>
          <w:sz w:val="22"/>
          <w:shd w:fill="auto" w:val="clear"/>
        </w:rPr>
      </w:pPr>
    </w:p>
    <w:p>
      <w:pPr>
        <w:spacing w:before="0" w:after="0" w:line="240"/>
        <w:ind w:right="0" w:left="0" w:firstLine="0"/>
        <w:jc w:val="both"/>
        <w:rPr>
          <w:rFonts w:ascii="Cambria" w:hAnsi="Cambria" w:cs="Cambria" w:eastAsia="Cambria"/>
          <w:color w:val="auto"/>
          <w:spacing w:val="0"/>
          <w:position w:val="0"/>
          <w:sz w:val="22"/>
          <w:shd w:fill="auto" w:val="clear"/>
        </w:rPr>
      </w:pPr>
    </w:p>
    <w:p>
      <w:pPr>
        <w:spacing w:before="0" w:after="0" w:line="240"/>
        <w:ind w:right="0" w:left="0" w:firstLine="0"/>
        <w:jc w:val="both"/>
        <w:rPr>
          <w:rFonts w:ascii="Cambria" w:hAnsi="Cambria" w:cs="Cambria" w:eastAsia="Cambria"/>
          <w:color w:val="auto"/>
          <w:spacing w:val="0"/>
          <w:position w:val="0"/>
          <w:sz w:val="22"/>
          <w:shd w:fill="auto" w:val="clear"/>
        </w:rPr>
      </w:pPr>
    </w:p>
    <w:p>
      <w:pPr>
        <w:spacing w:before="0" w:after="0" w:line="240"/>
        <w:ind w:right="0" w:left="0" w:firstLine="0"/>
        <w:jc w:val="both"/>
        <w:rPr>
          <w:rFonts w:ascii="Cambria" w:hAnsi="Cambria" w:cs="Cambria" w:eastAsia="Cambria"/>
          <w:color w:val="auto"/>
          <w:spacing w:val="0"/>
          <w:position w:val="0"/>
          <w:sz w:val="22"/>
          <w:shd w:fill="auto" w:val="clear"/>
        </w:rPr>
      </w:pPr>
      <w:r>
        <w:object w:dxaOrig="8235" w:dyaOrig="6644">
          <v:rect xmlns:o="urn:schemas-microsoft-com:office:office" xmlns:v="urn:schemas-microsoft-com:vml" id="rectole0000000005" style="width:411.750000pt;height:332.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both"/>
        <w:rPr>
          <w:rFonts w:ascii="Cambria" w:hAnsi="Cambria" w:cs="Cambria" w:eastAsia="Cambria"/>
          <w:color w:val="auto"/>
          <w:spacing w:val="0"/>
          <w:position w:val="0"/>
          <w:sz w:val="22"/>
          <w:shd w:fill="auto" w:val="clear"/>
        </w:rPr>
      </w:pPr>
    </w:p>
    <w:p>
      <w:pPr>
        <w:spacing w:before="0" w:after="0" w:line="240"/>
        <w:ind w:right="0" w:left="0" w:firstLine="0"/>
        <w:jc w:val="both"/>
        <w:rPr>
          <w:rFonts w:ascii="Cambria" w:hAnsi="Cambria" w:cs="Cambria" w:eastAsia="Cambria"/>
          <w:b/>
          <w:color w:val="auto"/>
          <w:spacing w:val="0"/>
          <w:position w:val="0"/>
          <w:sz w:val="24"/>
          <w:shd w:fill="auto" w:val="clear"/>
        </w:rPr>
      </w:pPr>
      <w:r>
        <w:rPr>
          <w:rFonts w:ascii="Cambria" w:hAnsi="Cambria" w:cs="Cambria" w:eastAsia="Cambria"/>
          <w:color w:val="auto"/>
          <w:spacing w:val="0"/>
          <w:position w:val="0"/>
          <w:sz w:val="24"/>
          <w:shd w:fill="auto" w:val="clear"/>
        </w:rPr>
        <w:t xml:space="preserve">Una vez instalado el dispositivo ponerlo en </w:t>
      </w:r>
      <w:r>
        <w:rPr>
          <w:rFonts w:ascii="Cambria" w:hAnsi="Cambria" w:cs="Cambria" w:eastAsia="Cambria"/>
          <w:b/>
          <w:color w:val="auto"/>
          <w:spacing w:val="0"/>
          <w:position w:val="0"/>
          <w:sz w:val="24"/>
          <w:shd w:fill="auto" w:val="clear"/>
        </w:rPr>
        <w:t xml:space="preserve">ON</w:t>
      </w:r>
      <w:r>
        <w:rPr>
          <w:rFonts w:ascii="Cambria" w:hAnsi="Cambria" w:cs="Cambria" w:eastAsia="Cambria"/>
          <w:color w:val="auto"/>
          <w:spacing w:val="0"/>
          <w:position w:val="0"/>
          <w:sz w:val="24"/>
          <w:shd w:fill="auto" w:val="clear"/>
        </w:rPr>
        <w:t xml:space="preserve">. Por default  la primera  bomba que se encenderá será la principal, el resto lo hará automáticamente </w:t>
      </w:r>
      <w:r>
        <w:rPr>
          <w:rFonts w:ascii="Cambria" w:hAnsi="Cambria" w:cs="Cambria" w:eastAsia="Cambria"/>
          <w:b/>
          <w:color w:val="auto"/>
          <w:spacing w:val="0"/>
          <w:position w:val="0"/>
          <w:sz w:val="24"/>
          <w:shd w:fill="auto" w:val="clear"/>
        </w:rPr>
        <w:t xml:space="preserve">Alt.B.</w:t>
      </w: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b/>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Para utilizarlo en modo manual simplemente poner el dispositivo en modo </w:t>
      </w:r>
      <w:r>
        <w:rPr>
          <w:rFonts w:ascii="Cambria" w:hAnsi="Cambria" w:cs="Cambria" w:eastAsia="Cambria"/>
          <w:b/>
          <w:color w:val="auto"/>
          <w:spacing w:val="0"/>
          <w:position w:val="0"/>
          <w:sz w:val="24"/>
          <w:shd w:fill="auto" w:val="clear"/>
        </w:rPr>
        <w:t xml:space="preserve">OFF </w:t>
      </w:r>
      <w:r>
        <w:rPr>
          <w:rFonts w:ascii="Cambria" w:hAnsi="Cambria" w:cs="Cambria" w:eastAsia="Cambria"/>
          <w:color w:val="auto"/>
          <w:spacing w:val="0"/>
          <w:position w:val="0"/>
          <w:sz w:val="24"/>
          <w:shd w:fill="auto" w:val="clear"/>
        </w:rPr>
        <w:t xml:space="preserve"> y que el encargado del edificio manipule las bombas manualmente.  </w:t>
      </w:r>
    </w:p>
    <w:p>
      <w:pPr>
        <w:spacing w:before="0" w:after="0" w:line="240"/>
        <w:ind w:right="0" w:left="0" w:firstLine="0"/>
        <w:jc w:val="both"/>
        <w:rPr>
          <w:rFonts w:ascii="Cambria" w:hAnsi="Cambria" w:cs="Cambria" w:eastAsia="Cambria"/>
          <w:color w:val="auto"/>
          <w:spacing w:val="0"/>
          <w:position w:val="0"/>
          <w:sz w:val="22"/>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r>
        <w:rPr>
          <w:rFonts w:ascii="Cambria" w:hAnsi="Cambria" w:cs="Cambria" w:eastAsia="Cambria"/>
          <w:color w:val="auto"/>
          <w:spacing w:val="0"/>
          <w:position w:val="0"/>
          <w:sz w:val="28"/>
          <w:u w:val="single"/>
          <w:shd w:fill="auto" w:val="clear"/>
        </w:rPr>
        <w:t xml:space="preserve">Switch de </w:t>
      </w:r>
      <w:r>
        <w:rPr>
          <w:rFonts w:ascii="Cambria" w:hAnsi="Cambria" w:cs="Cambria" w:eastAsia="Cambria"/>
          <w:b/>
          <w:color w:val="auto"/>
          <w:spacing w:val="0"/>
          <w:position w:val="0"/>
          <w:sz w:val="28"/>
          <w:u w:val="single"/>
          <w:shd w:fill="auto" w:val="clear"/>
        </w:rPr>
        <w:t xml:space="preserve">ON &amp; OFF</w:t>
      </w:r>
      <w:r>
        <w:rPr>
          <w:rFonts w:ascii="Cambria" w:hAnsi="Cambria" w:cs="Cambria" w:eastAsia="Cambria"/>
          <w:color w:val="auto"/>
          <w:spacing w:val="0"/>
          <w:position w:val="0"/>
          <w:sz w:val="22"/>
          <w:u w:val="single"/>
          <w:shd w:fill="auto" w:val="clear"/>
        </w:rPr>
        <w:t xml:space="preserve">:</w:t>
      </w: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r>
        <w:object w:dxaOrig="8189" w:dyaOrig="3855">
          <v:rect xmlns:o="urn:schemas-microsoft-com:office:office" xmlns:v="urn:schemas-microsoft-com:vml" id="rectole0000000006" style="width:409.450000pt;height:192.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18"/>
          <w:shd w:fill="auto" w:val="clear"/>
        </w:rPr>
      </w:pPr>
      <w:r>
        <w:rPr>
          <w:rFonts w:ascii="Cambria" w:hAnsi="Cambria" w:cs="Cambria" w:eastAsia="Cambria"/>
          <w:b/>
          <w:color w:val="auto"/>
          <w:spacing w:val="0"/>
          <w:position w:val="0"/>
          <w:sz w:val="18"/>
          <w:u w:val="single"/>
          <w:shd w:fill="auto" w:val="clear"/>
        </w:rPr>
        <w:t xml:space="preserve">Atención al usuario: </w:t>
      </w:r>
      <w:r>
        <w:rPr>
          <w:rFonts w:ascii="Cambria" w:hAnsi="Cambria" w:cs="Cambria" w:eastAsia="Cambria"/>
          <w:color w:val="auto"/>
          <w:spacing w:val="0"/>
          <w:position w:val="0"/>
          <w:sz w:val="18"/>
          <w:shd w:fill="auto" w:val="clear"/>
        </w:rPr>
        <w:t xml:space="preserve">Revisar que la instalación eléctrica de las bombas estén bajo norma, y que respeten la norma de colores de los cables. La empresa no se responsabiliza si el dispositivo no funciona por una falla eléctrica del edificio. Si no sabe sobre las conexiones llame a nuestros profesionales capacitados y la instalación harán  ellos. </w:t>
      </w: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32"/>
          <w:u w:val="single"/>
          <w:shd w:fill="auto" w:val="clear"/>
        </w:rPr>
      </w:pPr>
      <w:r>
        <w:rPr>
          <w:rFonts w:ascii="Cambria" w:hAnsi="Cambria" w:cs="Cambria" w:eastAsia="Cambria"/>
          <w:color w:val="auto"/>
          <w:spacing w:val="0"/>
          <w:position w:val="0"/>
          <w:sz w:val="32"/>
          <w:u w:val="single"/>
          <w:shd w:fill="auto" w:val="clear"/>
        </w:rPr>
        <w:t xml:space="preserve">Lista de materiales para </w:t>
      </w:r>
      <w:r>
        <w:rPr>
          <w:rFonts w:ascii="Cambria" w:hAnsi="Cambria" w:cs="Cambria" w:eastAsia="Cambria"/>
          <w:b/>
          <w:color w:val="auto"/>
          <w:spacing w:val="0"/>
          <w:position w:val="0"/>
          <w:sz w:val="32"/>
          <w:u w:val="single"/>
          <w:shd w:fill="auto" w:val="clear"/>
        </w:rPr>
        <w:t xml:space="preserve">Alt.B:</w:t>
      </w: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libri" w:hAnsi="Calibri" w:cs="Calibri" w:eastAsia="Calibri"/>
          <w:color w:val="auto"/>
          <w:spacing w:val="0"/>
          <w:position w:val="0"/>
          <w:sz w:val="22"/>
          <w:shd w:fill="auto" w:val="clear"/>
        </w:rPr>
      </w:pPr>
      <w:r>
        <w:object w:dxaOrig="8294" w:dyaOrig="4155">
          <v:rect xmlns:o="urn:schemas-microsoft-com:office:office" xmlns:v="urn:schemas-microsoft-com:vml" id="rectole0000000007" style="width:414.700000pt;height:207.7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22"/>
          <w:u w:val="single"/>
          <w:shd w:fill="auto" w:val="clear"/>
        </w:rPr>
      </w:pPr>
    </w:p>
    <w:p>
      <w:pPr>
        <w:spacing w:before="0" w:after="0" w:line="240"/>
        <w:ind w:right="0" w:left="0" w:firstLine="0"/>
        <w:jc w:val="both"/>
        <w:rPr>
          <w:rFonts w:ascii="Cambria" w:hAnsi="Cambria" w:cs="Cambria" w:eastAsia="Cambria"/>
          <w:color w:val="auto"/>
          <w:spacing w:val="0"/>
          <w:position w:val="0"/>
          <w:sz w:val="32"/>
          <w:u w:val="single"/>
          <w:shd w:fill="auto" w:val="clear"/>
        </w:rPr>
      </w:pPr>
      <w:r>
        <w:rPr>
          <w:rFonts w:ascii="Cambria" w:hAnsi="Cambria" w:cs="Cambria" w:eastAsia="Cambria"/>
          <w:color w:val="auto"/>
          <w:spacing w:val="0"/>
          <w:position w:val="0"/>
          <w:sz w:val="24"/>
          <w:u w:val="single"/>
          <w:shd w:fill="auto" w:val="clear"/>
        </w:rPr>
        <w:t xml:space="preserve">El Micro controlador </w:t>
      </w:r>
      <w:r>
        <w:rPr>
          <w:rFonts w:ascii="Cambria" w:hAnsi="Cambria" w:cs="Cambria" w:eastAsia="Cambria"/>
          <w:b/>
          <w:color w:val="auto"/>
          <w:spacing w:val="0"/>
          <w:position w:val="0"/>
          <w:sz w:val="32"/>
          <w:u w:val="single"/>
          <w:shd w:fill="auto" w:val="clear"/>
        </w:rPr>
        <w:t xml:space="preserve">Atmega328</w:t>
      </w:r>
    </w:p>
    <w:p>
      <w:pPr>
        <w:spacing w:before="0" w:after="0" w:line="240"/>
        <w:ind w:right="0" w:left="0" w:firstLine="0"/>
        <w:jc w:val="both"/>
        <w:rPr>
          <w:rFonts w:ascii="Cambria" w:hAnsi="Cambria" w:cs="Cambria" w:eastAsia="Cambria"/>
          <w:color w:val="auto"/>
          <w:spacing w:val="0"/>
          <w:position w:val="0"/>
          <w:sz w:val="28"/>
          <w:shd w:fill="auto" w:val="clear"/>
        </w:rPr>
      </w:pPr>
    </w:p>
    <w:p>
      <w:pPr>
        <w:spacing w:before="0" w:after="0" w:line="240"/>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Utilizamos este controlador ya que nos brinda una disposición de pines bastante cómoda de trabajar junto a su lenguaje de programación en su IDE de Arduino, pudimos trabajar y realizar varias pruebas sin necesidad de montarlo en la placa final, trabajamos de una manera muy cómoda con el controlador y no tuvimos ningún inconveniente durante el proceso.</w:t>
      </w:r>
    </w:p>
    <w:p>
      <w:pPr>
        <w:spacing w:before="0" w:after="0" w:line="240"/>
        <w:ind w:right="0" w:left="0" w:firstLine="0"/>
        <w:jc w:val="both"/>
        <w:rPr>
          <w:rFonts w:ascii="Cambria" w:hAnsi="Cambria" w:cs="Cambria" w:eastAsia="Cambria"/>
          <w:color w:val="auto"/>
          <w:spacing w:val="0"/>
          <w:position w:val="0"/>
          <w:sz w:val="28"/>
          <w:shd w:fill="auto" w:val="clear"/>
        </w:rPr>
      </w:pPr>
    </w:p>
    <w:p>
      <w:pPr>
        <w:spacing w:before="0" w:after="0" w:line="240"/>
        <w:ind w:right="0" w:left="0" w:firstLine="0"/>
        <w:jc w:val="both"/>
        <w:rPr>
          <w:rFonts w:ascii="Cambria" w:hAnsi="Cambria" w:cs="Cambria" w:eastAsia="Cambria"/>
          <w:color w:val="auto"/>
          <w:spacing w:val="0"/>
          <w:position w:val="0"/>
          <w:sz w:val="32"/>
          <w:u w:val="single"/>
          <w:shd w:fill="auto" w:val="clear"/>
        </w:rPr>
      </w:pPr>
      <w:r>
        <w:rPr>
          <w:rFonts w:ascii="Cambria" w:hAnsi="Cambria" w:cs="Cambria" w:eastAsia="Cambria"/>
          <w:color w:val="auto"/>
          <w:spacing w:val="0"/>
          <w:position w:val="0"/>
          <w:sz w:val="32"/>
          <w:u w:val="single"/>
          <w:shd w:fill="auto" w:val="clear"/>
        </w:rPr>
        <w:t xml:space="preserve">A continuación dejo su Datasheet y disposición de pines: </w:t>
      </w:r>
    </w:p>
    <w:p>
      <w:pPr>
        <w:spacing w:before="0" w:after="0" w:line="240"/>
        <w:ind w:right="0" w:left="0" w:firstLine="0"/>
        <w:jc w:val="both"/>
        <w:rPr>
          <w:rFonts w:ascii="Cambria" w:hAnsi="Cambria" w:cs="Cambria" w:eastAsia="Cambria"/>
          <w:color w:val="auto"/>
          <w:spacing w:val="0"/>
          <w:position w:val="0"/>
          <w:sz w:val="32"/>
          <w:u w:val="single"/>
          <w:shd w:fill="auto" w:val="clear"/>
        </w:rPr>
      </w:pPr>
    </w:p>
    <w:p>
      <w:pPr>
        <w:spacing w:before="0" w:after="0" w:line="240"/>
        <w:ind w:right="0" w:left="0" w:firstLine="0"/>
        <w:jc w:val="both"/>
        <w:rPr>
          <w:rFonts w:ascii="Cambria" w:hAnsi="Cambria" w:cs="Cambria" w:eastAsia="Cambria"/>
          <w:color w:val="auto"/>
          <w:spacing w:val="0"/>
          <w:position w:val="0"/>
          <w:sz w:val="32"/>
          <w:u w:val="single"/>
          <w:shd w:fill="auto" w:val="clear"/>
        </w:rPr>
      </w:pPr>
      <w:r>
        <w:rPr>
          <w:rFonts w:ascii="Cambria" w:hAnsi="Cambria" w:cs="Cambria" w:eastAsia="Cambria"/>
          <w:color w:val="auto"/>
          <w:spacing w:val="0"/>
          <w:position w:val="0"/>
          <w:sz w:val="32"/>
          <w:shd w:fill="auto" w:val="clear"/>
        </w:rPr>
        <w:t xml:space="preserve">               </w:t>
      </w:r>
      <w:r>
        <w:object w:dxaOrig="4956" w:dyaOrig="2945">
          <v:rect xmlns:o="urn:schemas-microsoft-com:office:office" xmlns:v="urn:schemas-microsoft-com:vml" id="rectole0000000008" style="width:247.800000pt;height:147.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both"/>
        <w:rPr>
          <w:rFonts w:ascii="Cambria" w:hAnsi="Cambria" w:cs="Cambria" w:eastAsia="Cambria"/>
          <w:color w:val="auto"/>
          <w:spacing w:val="0"/>
          <w:position w:val="0"/>
          <w:sz w:val="32"/>
          <w:u w:val="single"/>
          <w:shd w:fill="auto" w:val="clear"/>
        </w:rPr>
      </w:pPr>
      <w:r>
        <w:rPr>
          <w:rFonts w:ascii="Cambria" w:hAnsi="Cambria" w:cs="Cambria" w:eastAsia="Cambria"/>
          <w:color w:val="auto"/>
          <w:spacing w:val="0"/>
          <w:position w:val="0"/>
          <w:sz w:val="32"/>
          <w:shd w:fill="auto" w:val="clear"/>
        </w:rPr>
        <w:br/>
      </w:r>
    </w:p>
    <w:p>
      <w:pPr>
        <w:spacing w:before="0" w:after="0" w:line="240"/>
        <w:ind w:right="0" w:left="0" w:firstLine="0"/>
        <w:jc w:val="both"/>
        <w:rPr>
          <w:rFonts w:ascii="Cambria" w:hAnsi="Cambria" w:cs="Cambria" w:eastAsia="Cambria"/>
          <w:color w:val="auto"/>
          <w:spacing w:val="0"/>
          <w:position w:val="0"/>
          <w:sz w:val="32"/>
          <w:shd w:fill="auto" w:val="clear"/>
        </w:rPr>
      </w:pPr>
      <w:r>
        <w:rPr>
          <w:rFonts w:ascii="Cambria" w:hAnsi="Cambria" w:cs="Cambria" w:eastAsia="Cambria"/>
          <w:color w:val="auto"/>
          <w:spacing w:val="0"/>
          <w:position w:val="0"/>
          <w:sz w:val="32"/>
          <w:shd w:fill="auto" w:val="clear"/>
        </w:rPr>
        <w:t xml:space="preserve">            </w:t>
      </w:r>
      <w:r>
        <w:object w:dxaOrig="5750" w:dyaOrig="5750">
          <v:rect xmlns:o="urn:schemas-microsoft-com:office:office" xmlns:v="urn:schemas-microsoft-com:vml" id="rectole0000000009" style="width:287.500000pt;height:287.5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r>
        <w:rPr>
          <w:rFonts w:ascii="Cambria" w:hAnsi="Cambria" w:cs="Cambria" w:eastAsia="Cambria"/>
          <w:color w:val="auto"/>
          <w:spacing w:val="0"/>
          <w:position w:val="0"/>
          <w:sz w:val="32"/>
          <w:shd w:fill="auto" w:val="clear"/>
        </w:rPr>
        <w:t xml:space="preserve">El Relay que utilizamos es el </w:t>
      </w:r>
      <w:r>
        <w:rPr>
          <w:rFonts w:ascii="Cambria" w:hAnsi="Cambria" w:cs="Cambria" w:eastAsia="Cambria"/>
          <w:b/>
          <w:color w:val="auto"/>
          <w:spacing w:val="0"/>
          <w:position w:val="0"/>
          <w:sz w:val="32"/>
          <w:shd w:fill="auto" w:val="clear"/>
        </w:rPr>
        <w:t xml:space="preserve">833H  </w:t>
      </w:r>
      <w:r>
        <w:rPr>
          <w:rFonts w:ascii="Cambria" w:hAnsi="Cambria" w:cs="Cambria" w:eastAsia="Cambria"/>
          <w:color w:val="auto"/>
          <w:spacing w:val="0"/>
          <w:position w:val="0"/>
          <w:sz w:val="32"/>
          <w:shd w:fill="auto" w:val="clear"/>
        </w:rPr>
        <w:t xml:space="preserve">ya que nos permite manejar con los </w:t>
      </w:r>
      <w:r>
        <w:rPr>
          <w:rFonts w:ascii="Cambria" w:hAnsi="Cambria" w:cs="Cambria" w:eastAsia="Cambria"/>
          <w:b/>
          <w:color w:val="auto"/>
          <w:spacing w:val="0"/>
          <w:position w:val="0"/>
          <w:sz w:val="32"/>
          <w:shd w:fill="auto" w:val="clear"/>
        </w:rPr>
        <w:t xml:space="preserve">5V </w:t>
      </w:r>
      <w:r>
        <w:rPr>
          <w:rFonts w:ascii="Cambria" w:hAnsi="Cambria" w:cs="Cambria" w:eastAsia="Cambria"/>
          <w:color w:val="auto"/>
          <w:spacing w:val="0"/>
          <w:position w:val="0"/>
          <w:sz w:val="32"/>
          <w:shd w:fill="auto" w:val="clear"/>
        </w:rPr>
        <w:t xml:space="preserve">del controlador, puede manejar 220v/24V que necesitaremos para los flotantes del Tanque y la cisterna.</w:t>
      </w:r>
    </w:p>
    <w:p>
      <w:pPr>
        <w:spacing w:before="0" w:after="0" w:line="240"/>
        <w:ind w:right="0" w:left="0" w:firstLine="0"/>
        <w:jc w:val="both"/>
        <w:rPr>
          <w:rFonts w:ascii="Cambria" w:hAnsi="Cambria" w:cs="Cambria" w:eastAsia="Cambria"/>
          <w:b/>
          <w:color w:val="auto"/>
          <w:spacing w:val="0"/>
          <w:position w:val="0"/>
          <w:sz w:val="32"/>
          <w:shd w:fill="auto" w:val="clear"/>
        </w:rPr>
      </w:pPr>
      <w:r>
        <w:rPr>
          <w:rFonts w:ascii="Cambria" w:hAnsi="Cambria" w:cs="Cambria" w:eastAsia="Cambria"/>
          <w:color w:val="auto"/>
          <w:spacing w:val="0"/>
          <w:position w:val="0"/>
          <w:sz w:val="28"/>
          <w:shd w:fill="auto" w:val="clear"/>
        </w:rPr>
        <w:t xml:space="preserve">            </w:t>
      </w:r>
      <w:r>
        <w:object w:dxaOrig="5345" w:dyaOrig="3199">
          <v:rect xmlns:o="urn:schemas-microsoft-com:office:office" xmlns:v="urn:schemas-microsoft-com:vml" id="rectole0000000010" style="width:267.250000pt;height:159.9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r>
        <w:rPr>
          <w:rFonts w:ascii="Cambria" w:hAnsi="Cambria" w:cs="Cambria" w:eastAsia="Cambria"/>
          <w:color w:val="auto"/>
          <w:spacing w:val="0"/>
          <w:position w:val="0"/>
          <w:sz w:val="32"/>
          <w:shd w:fill="auto" w:val="clear"/>
        </w:rPr>
        <w:t xml:space="preserve">                                </w:t>
      </w:r>
      <w:r>
        <w:object w:dxaOrig="3887" w:dyaOrig="2936">
          <v:rect xmlns:o="urn:schemas-microsoft-com:office:office" xmlns:v="urn:schemas-microsoft-com:vml" id="rectole0000000011" style="width:194.350000pt;height:146.8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r>
        <w:rPr>
          <w:rFonts w:ascii="Cambria" w:hAnsi="Cambria" w:cs="Cambria" w:eastAsia="Cambria"/>
          <w:color w:val="auto"/>
          <w:spacing w:val="0"/>
          <w:position w:val="0"/>
          <w:sz w:val="32"/>
          <w:shd w:fill="auto" w:val="clear"/>
        </w:rPr>
        <w:t xml:space="preserve">Opto acoplador </w:t>
      </w:r>
      <w:r>
        <w:rPr>
          <w:rFonts w:ascii="Calibri" w:hAnsi="Calibri" w:cs="Calibri" w:eastAsia="Calibri"/>
          <w:color w:val="auto"/>
          <w:spacing w:val="0"/>
          <w:position w:val="0"/>
          <w:sz w:val="28"/>
          <w:shd w:fill="auto" w:val="clear"/>
        </w:rPr>
        <w:t xml:space="preserve">que elegimos fue el </w:t>
      </w:r>
      <w:r>
        <w:rPr>
          <w:rFonts w:ascii="Calibri" w:hAnsi="Calibri" w:cs="Calibri" w:eastAsia="Calibri"/>
          <w:b/>
          <w:color w:val="auto"/>
          <w:spacing w:val="0"/>
          <w:position w:val="0"/>
          <w:sz w:val="32"/>
          <w:shd w:fill="auto" w:val="clear"/>
        </w:rPr>
        <w:t xml:space="preserve">4N25</w:t>
      </w:r>
      <w:r>
        <w:rPr>
          <w:rFonts w:ascii="Calibri" w:hAnsi="Calibri" w:cs="Calibri" w:eastAsia="Calibri"/>
          <w:color w:val="auto"/>
          <w:spacing w:val="0"/>
          <w:position w:val="0"/>
          <w:sz w:val="28"/>
          <w:shd w:fill="auto" w:val="clear"/>
        </w:rPr>
        <w:t xml:space="preserve"> ya que necesitábamos bajar la señal de entrada de 220V a 5V</w:t>
      </w:r>
      <w:r>
        <w:rPr>
          <w:rFonts w:ascii="Cambria" w:hAnsi="Cambria" w:cs="Cambria" w:eastAsia="Cambria"/>
          <w:color w:val="auto"/>
          <w:spacing w:val="0"/>
          <w:position w:val="0"/>
          <w:sz w:val="28"/>
          <w:shd w:fill="auto" w:val="clear"/>
        </w:rPr>
        <w:t xml:space="preserve">. </w:t>
      </w: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r>
        <w:rPr>
          <w:rFonts w:ascii="Cambria" w:hAnsi="Cambria" w:cs="Cambria" w:eastAsia="Cambria"/>
          <w:color w:val="auto"/>
          <w:spacing w:val="0"/>
          <w:position w:val="0"/>
          <w:sz w:val="32"/>
          <w:shd w:fill="auto" w:val="clear"/>
        </w:rPr>
        <w:t xml:space="preserve">                              </w:t>
      </w:r>
      <w:r>
        <w:object w:dxaOrig="3672" w:dyaOrig="6544">
          <v:rect xmlns:o="urn:schemas-microsoft-com:office:office" xmlns:v="urn:schemas-microsoft-com:vml" id="rectole0000000012" style="width:183.600000pt;height:327.2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0" w:line="240"/>
        <w:ind w:right="0" w:left="0" w:firstLine="0"/>
        <w:jc w:val="both"/>
        <w:rPr>
          <w:rFonts w:ascii="Cambria" w:hAnsi="Cambria" w:cs="Cambria" w:eastAsia="Cambria"/>
          <w:color w:val="auto"/>
          <w:spacing w:val="0"/>
          <w:position w:val="0"/>
          <w:sz w:val="32"/>
          <w:shd w:fill="auto" w:val="clear"/>
        </w:rPr>
      </w:pPr>
      <w:r>
        <w:rPr>
          <w:rFonts w:ascii="Cambria" w:hAnsi="Cambria" w:cs="Cambria" w:eastAsia="Cambria"/>
          <w:color w:val="auto"/>
          <w:spacing w:val="0"/>
          <w:position w:val="0"/>
          <w:sz w:val="32"/>
          <w:shd w:fill="auto" w:val="clear"/>
        </w:rPr>
        <w:t xml:space="preserve">                                   </w:t>
      </w: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r>
        <w:rPr>
          <w:rFonts w:ascii="Cambria" w:hAnsi="Cambria" w:cs="Cambria" w:eastAsia="Cambria"/>
          <w:color w:val="auto"/>
          <w:spacing w:val="0"/>
          <w:position w:val="0"/>
          <w:sz w:val="28"/>
          <w:u w:val="single"/>
          <w:shd w:fill="auto" w:val="clear"/>
        </w:rPr>
        <w:t xml:space="preserve">Hardware:</w:t>
      </w:r>
    </w:p>
    <w:p>
      <w:pPr>
        <w:spacing w:before="0" w:after="0" w:line="240"/>
        <w:ind w:right="0" w:left="0" w:firstLine="0"/>
        <w:jc w:val="both"/>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A continuación paso a mostrar las distintas formas que tomas el circuito antes de pasarla a la placa.</w:t>
      </w: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28"/>
          <w:shd w:fill="auto" w:val="clear"/>
        </w:rPr>
      </w:pPr>
    </w:p>
    <w:p>
      <w:pPr>
        <w:spacing w:before="0" w:after="0" w:line="240"/>
        <w:ind w:right="0" w:left="0" w:firstLine="0"/>
        <w:jc w:val="both"/>
        <w:rPr>
          <w:rFonts w:ascii="Cambria" w:hAnsi="Cambria" w:cs="Cambria" w:eastAsia="Cambria"/>
          <w:b/>
          <w:color w:val="auto"/>
          <w:spacing w:val="0"/>
          <w:position w:val="0"/>
          <w:sz w:val="28"/>
          <w:u w:val="single"/>
          <w:shd w:fill="auto" w:val="clear"/>
        </w:rPr>
      </w:pPr>
      <w:r>
        <w:rPr>
          <w:rFonts w:ascii="Cambria" w:hAnsi="Cambria" w:cs="Cambria" w:eastAsia="Cambria"/>
          <w:color w:val="auto"/>
          <w:spacing w:val="0"/>
          <w:position w:val="0"/>
          <w:sz w:val="28"/>
          <w:u w:val="single"/>
          <w:shd w:fill="auto" w:val="clear"/>
        </w:rPr>
        <w:t xml:space="preserve">Circuito esquemático de </w:t>
      </w:r>
      <w:r>
        <w:rPr>
          <w:rFonts w:ascii="Cambria" w:hAnsi="Cambria" w:cs="Cambria" w:eastAsia="Cambria"/>
          <w:b/>
          <w:color w:val="auto"/>
          <w:spacing w:val="0"/>
          <w:position w:val="0"/>
          <w:sz w:val="28"/>
          <w:u w:val="single"/>
          <w:shd w:fill="auto" w:val="clear"/>
        </w:rPr>
        <w:t xml:space="preserve">Alt.B</w:t>
      </w:r>
    </w:p>
    <w:p>
      <w:pPr>
        <w:spacing w:before="0" w:after="0" w:line="240"/>
        <w:ind w:right="0" w:left="0" w:firstLine="0"/>
        <w:jc w:val="both"/>
        <w:rPr>
          <w:rFonts w:ascii="Cambria" w:hAnsi="Cambria" w:cs="Cambria" w:eastAsia="Cambria"/>
          <w:b/>
          <w:color w:val="auto"/>
          <w:spacing w:val="0"/>
          <w:position w:val="0"/>
          <w:sz w:val="28"/>
          <w:u w:val="single"/>
          <w:shd w:fill="auto" w:val="clear"/>
        </w:rPr>
      </w:pPr>
    </w:p>
    <w:p>
      <w:pPr>
        <w:spacing w:before="0" w:after="0" w:line="240"/>
        <w:ind w:right="0" w:left="0" w:firstLine="0"/>
        <w:jc w:val="both"/>
        <w:rPr>
          <w:rFonts w:ascii="Cambria" w:hAnsi="Cambria" w:cs="Cambria" w:eastAsia="Cambria"/>
          <w:b/>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r>
        <w:rPr>
          <w:rFonts w:ascii="Cambria" w:hAnsi="Cambria" w:cs="Cambria" w:eastAsia="Cambria"/>
          <w:color w:val="auto"/>
          <w:spacing w:val="0"/>
          <w:position w:val="0"/>
          <w:sz w:val="32"/>
          <w:shd w:fill="auto" w:val="clear"/>
        </w:rPr>
        <w:t xml:space="preserve">                       </w:t>
      </w:r>
      <w:r>
        <w:object w:dxaOrig="5750" w:dyaOrig="10467">
          <v:rect xmlns:o="urn:schemas-microsoft-com:office:office" xmlns:v="urn:schemas-microsoft-com:vml" id="rectole0000000013" style="width:287.500000pt;height:523.3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40"/>
        <w:ind w:right="0" w:left="0" w:firstLine="0"/>
        <w:jc w:val="both"/>
        <w:rPr>
          <w:rFonts w:ascii="Cambria" w:hAnsi="Cambria" w:cs="Cambria" w:eastAsia="Cambria"/>
          <w:color w:val="auto"/>
          <w:spacing w:val="0"/>
          <w:position w:val="0"/>
          <w:sz w:val="28"/>
          <w:u w:val="single"/>
          <w:shd w:fill="auto" w:val="clear"/>
        </w:rPr>
      </w:pPr>
      <w:r>
        <w:rPr>
          <w:rFonts w:ascii="Cambria" w:hAnsi="Cambria" w:cs="Cambria" w:eastAsia="Cambria"/>
          <w:color w:val="auto"/>
          <w:spacing w:val="0"/>
          <w:position w:val="0"/>
          <w:sz w:val="28"/>
          <w:u w:val="single"/>
          <w:shd w:fill="auto" w:val="clear"/>
        </w:rPr>
        <w:t xml:space="preserve">Vista de componentes:</w:t>
      </w:r>
    </w:p>
    <w:p>
      <w:pPr>
        <w:spacing w:before="0" w:after="0" w:line="240"/>
        <w:ind w:right="0" w:left="0" w:firstLine="0"/>
        <w:jc w:val="both"/>
        <w:rPr>
          <w:rFonts w:ascii="Cambria" w:hAnsi="Cambria" w:cs="Cambria" w:eastAsia="Cambria"/>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p>
    <w:p>
      <w:pPr>
        <w:spacing w:before="0" w:after="0" w:line="240"/>
        <w:ind w:right="0" w:left="0" w:firstLine="0"/>
        <w:jc w:val="both"/>
        <w:rPr>
          <w:rFonts w:ascii="Cambria" w:hAnsi="Cambria" w:cs="Cambria" w:eastAsia="Cambria"/>
          <w:color w:val="auto"/>
          <w:spacing w:val="0"/>
          <w:position w:val="0"/>
          <w:sz w:val="28"/>
          <w:u w:val="single"/>
          <w:shd w:fill="auto" w:val="clear"/>
        </w:rPr>
      </w:pPr>
      <w:r>
        <w:object w:dxaOrig="7147" w:dyaOrig="9981">
          <v:rect xmlns:o="urn:schemas-microsoft-com:office:office" xmlns:v="urn:schemas-microsoft-com:vml" id="rectole0000000014" style="width:357.350000pt;height:499.0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r>
        <w:rPr>
          <w:rFonts w:ascii="Cambria" w:hAnsi="Cambria" w:cs="Cambria" w:eastAsia="Cambria"/>
          <w:color w:val="auto"/>
          <w:spacing w:val="0"/>
          <w:position w:val="0"/>
          <w:sz w:val="32"/>
          <w:u w:val="single"/>
          <w:shd w:fill="auto" w:val="clear"/>
        </w:rPr>
        <w:t xml:space="preserve">Diagrama en Bloques:</w:t>
      </w: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r>
        <w:object w:dxaOrig="8294" w:dyaOrig="3374">
          <v:rect xmlns:o="urn:schemas-microsoft-com:office:office" xmlns:v="urn:schemas-microsoft-com:vml" id="rectole0000000015" style="width:414.700000pt;height:168.7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both"/>
        <w:rPr>
          <w:rFonts w:ascii="Cambria" w:hAnsi="Cambria" w:cs="Cambria" w:eastAsia="Cambria"/>
          <w:color w:val="auto"/>
          <w:spacing w:val="0"/>
          <w:position w:val="0"/>
          <w:sz w:val="32"/>
          <w:shd w:fill="auto" w:val="clear"/>
        </w:rPr>
      </w:pPr>
    </w:p>
    <w:p>
      <w:pPr>
        <w:spacing w:before="0" w:after="0" w:line="240"/>
        <w:ind w:right="0" w:left="0" w:firstLine="0"/>
        <w:jc w:val="left"/>
        <w:rPr>
          <w:rFonts w:ascii="Cambria" w:hAnsi="Cambria" w:cs="Cambria" w:eastAsia="Cambria"/>
          <w:color w:val="auto"/>
          <w:spacing w:val="0"/>
          <w:position w:val="0"/>
          <w:sz w:val="3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styles.xml" Id="docRId34" Type="http://schemas.openxmlformats.org/officeDocument/2006/relationships/styles"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ing.unne.edu.ar/pub/instalaciones/insta_agua.pdf"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numbering.xml" Id="docRId33" Type="http://schemas.openxmlformats.org/officeDocument/2006/relationships/numbering" /></Relationships>
</file>