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pct5o1beh1ds" w:id="0"/>
      <w:bookmarkEnd w:id="0"/>
      <w:r w:rsidDel="00000000" w:rsidR="00000000" w:rsidRPr="00000000">
        <w:rPr>
          <w:b w:val="1"/>
          <w:u w:val="single"/>
          <w:rtl w:val="0"/>
        </w:rPr>
        <w:t xml:space="preserve">Analyse des personnages du loup-garou de Thiercelieux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h29qtiwhjv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Présentation</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aisp7iv3nz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Diagramme</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lseudmatrw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 de pouvoir</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c2knuiydf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Voyance</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z2663y6x1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vc513ig513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Mort</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93z02lt78g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Camps</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62zbengsnd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Village</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bmr2rawtpa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Loup-Garou</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8cv1lf7d4z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Personnage</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67mu61o5ci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Voyante</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71wofcgweh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Chasseur</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lp98iw18tw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Cupidon</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mp7lhcmte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Sorcière</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lwtgll0jr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Salvateur</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5i4lv3t2ys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Montreurs d’Ours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mts4e5f02u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Corbeau</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qh29qtiwhjvn" w:id="1"/>
      <w:bookmarkEnd w:id="1"/>
      <w:r w:rsidDel="00000000" w:rsidR="00000000" w:rsidRPr="00000000">
        <w:rPr>
          <w:rtl w:val="0"/>
        </w:rPr>
        <w:t xml:space="preserve">Présentation</w:t>
      </w:r>
    </w:p>
    <w:p w:rsidR="00000000" w:rsidDel="00000000" w:rsidP="00000000" w:rsidRDefault="00000000" w:rsidRPr="00000000" w14:paraId="0000002D">
      <w:pPr>
        <w:rPr/>
      </w:pPr>
      <w:r w:rsidDel="00000000" w:rsidR="00000000" w:rsidRPr="00000000">
        <w:rPr>
          <w:rtl w:val="0"/>
        </w:rPr>
        <w:t xml:space="preserve">Ce document a pour but de décrire et analyser l’adaptation numérique des personnages et camps du loup-garous de Thiercelieux au sein du programme Capital Spé.</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jaisp7iv3nz0" w:id="2"/>
      <w:bookmarkEnd w:id="2"/>
      <w:r w:rsidDel="00000000" w:rsidR="00000000" w:rsidRPr="00000000">
        <w:rPr>
          <w:rtl w:val="0"/>
        </w:rPr>
        <w:t xml:space="preserve">Diagramme </w:t>
      </w:r>
    </w:p>
    <w:p w:rsidR="00000000" w:rsidDel="00000000" w:rsidP="00000000" w:rsidRDefault="00000000" w:rsidRPr="00000000" w14:paraId="00000030">
      <w:pPr>
        <w:rPr/>
      </w:pPr>
      <w:r w:rsidDel="00000000" w:rsidR="00000000" w:rsidRPr="00000000">
        <w:rPr/>
        <w:drawing>
          <wp:inline distB="114300" distT="114300" distL="114300" distR="114300">
            <wp:extent cx="4886772" cy="575535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86772" cy="575535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6lseudmatrwi" w:id="3"/>
      <w:bookmarkEnd w:id="3"/>
      <w:r w:rsidDel="00000000" w:rsidR="00000000" w:rsidRPr="00000000">
        <w:rPr>
          <w:rtl w:val="0"/>
        </w:rPr>
        <w:t xml:space="preserve">Type de pouvoir</w:t>
      </w:r>
    </w:p>
    <w:p w:rsidR="00000000" w:rsidDel="00000000" w:rsidP="00000000" w:rsidRDefault="00000000" w:rsidRPr="00000000" w14:paraId="00000033">
      <w:pPr>
        <w:rPr/>
      </w:pPr>
      <w:r w:rsidDel="00000000" w:rsidR="00000000" w:rsidRPr="00000000">
        <w:rPr>
          <w:rtl w:val="0"/>
        </w:rPr>
        <w:t xml:space="preserve">Dans le loups garous de Thiercelieux, il existe des personnages ayant des pouvoirs spéciaux. Ils peuvent être catégorisés dans des types de pouvoir, les plus présents sont  ceux de voyance, de vie et de mort.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Au sein de chacun de ses types de pouvoir, certain pouvoir sont plus accentués que d’autre ( Par exemple un personnage qui peut voir le camp de plusieurs personnages au cours d’une partie, n’a pas la même “puissance” qu’un autre personnage pouvant voir le camps d’un seul personnage ici la voyante et la sorcière)</w:t>
      </w:r>
    </w:p>
    <w:p w:rsidR="00000000" w:rsidDel="00000000" w:rsidP="00000000" w:rsidRDefault="00000000" w:rsidRPr="00000000" w14:paraId="00000036">
      <w:pPr>
        <w:rPr/>
      </w:pPr>
      <w:r w:rsidDel="00000000" w:rsidR="00000000" w:rsidRPr="00000000">
        <w:rPr>
          <w:rtl w:val="0"/>
        </w:rPr>
        <w:t xml:space="preserve">On peut alors les re diviser au sein des types de pouvoirs en deux sous groupe :  majeurs et mineures ( par exemple : la sorcière à un pouvoir de voyance mineur là où la voyante à un pouvoir de voyance majeur)</w:t>
      </w:r>
    </w:p>
    <w:p w:rsidR="00000000" w:rsidDel="00000000" w:rsidP="00000000" w:rsidRDefault="00000000" w:rsidRPr="00000000" w14:paraId="00000037">
      <w:pPr>
        <w:pStyle w:val="Heading2"/>
        <w:rPr/>
      </w:pPr>
      <w:bookmarkStart w:colFirst="0" w:colLast="0" w:name="_ec2knuiydfx7" w:id="4"/>
      <w:bookmarkEnd w:id="4"/>
      <w:r w:rsidDel="00000000" w:rsidR="00000000" w:rsidRPr="00000000">
        <w:rPr>
          <w:rtl w:val="0"/>
        </w:rPr>
        <w:t xml:space="preserve">Voyance</w:t>
      </w:r>
    </w:p>
    <w:p w:rsidR="00000000" w:rsidDel="00000000" w:rsidP="00000000" w:rsidRDefault="00000000" w:rsidRPr="00000000" w14:paraId="00000038">
      <w:pPr>
        <w:rPr/>
      </w:pPr>
      <w:r w:rsidDel="00000000" w:rsidR="00000000" w:rsidRPr="00000000">
        <w:rPr>
          <w:rtl w:val="0"/>
        </w:rPr>
        <w:t xml:space="preserve">La voyance est un pouvoir permettant d’obtenir des informations sur un ou plusieurs joueurs(ex : la voyante ou la sorcière) ou de partager des informations au village ( ex : le montreurs d’Ours ou le villageois-villageois). Les personnages ayant ce type sont ce que j’appelle des investigateurs.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Leurs pouvoirs leurs permettent donc de déterminer les ennemies mais aussi leurs alliées.</w:t>
      </w:r>
    </w:p>
    <w:p w:rsidR="00000000" w:rsidDel="00000000" w:rsidP="00000000" w:rsidRDefault="00000000" w:rsidRPr="00000000" w14:paraId="0000003B">
      <w:pPr>
        <w:rPr/>
      </w:pPr>
      <w:r w:rsidDel="00000000" w:rsidR="00000000" w:rsidRPr="00000000">
        <w:rPr>
          <w:rtl w:val="0"/>
        </w:rPr>
        <w:t xml:space="preserve">De par les informations cruciales qu’ils récoltent, les investigateurs sont des personnages importants dans la victoire de leurs camps et doivent donc être discrets lorsqu’ils essayent de divulguer des informations.</w:t>
      </w:r>
    </w:p>
    <w:p w:rsidR="00000000" w:rsidDel="00000000" w:rsidP="00000000" w:rsidRDefault="00000000" w:rsidRPr="00000000" w14:paraId="0000003C">
      <w:pPr>
        <w:pStyle w:val="Heading2"/>
        <w:rPr/>
      </w:pPr>
      <w:bookmarkStart w:colFirst="0" w:colLast="0" w:name="_wz2663y6x19v" w:id="5"/>
      <w:bookmarkEnd w:id="5"/>
      <w:r w:rsidDel="00000000" w:rsidR="00000000" w:rsidRPr="00000000">
        <w:rPr>
          <w:rtl w:val="0"/>
        </w:rPr>
        <w:t xml:space="preserve">Vie</w:t>
      </w:r>
    </w:p>
    <w:p w:rsidR="00000000" w:rsidDel="00000000" w:rsidP="00000000" w:rsidRDefault="00000000" w:rsidRPr="00000000" w14:paraId="0000003D">
      <w:pPr>
        <w:rPr/>
      </w:pPr>
      <w:r w:rsidDel="00000000" w:rsidR="00000000" w:rsidRPr="00000000">
        <w:rPr>
          <w:rtl w:val="0"/>
        </w:rPr>
        <w:t xml:space="preserve">Le pouvoir de vie permet de sauver la vie d’un joueur( ex : la potion de vie de la sorcière ou le salvateur) et ceux peu importe la cause. Les personnages ayant ce type sont ce que j’appelle des protecteurs.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Le but des protecteurs est donc de protéger les joueurs important de leurs camps et surtout d’éviter de protéger un de leurs ennemis. Ils doivent donc être à l'affût afin de déterminer qui semble être les personnes les plus importantes dans la victoire de leurs camps.</w:t>
      </w:r>
    </w:p>
    <w:p w:rsidR="00000000" w:rsidDel="00000000" w:rsidP="00000000" w:rsidRDefault="00000000" w:rsidRPr="00000000" w14:paraId="00000040">
      <w:pPr>
        <w:pStyle w:val="Heading2"/>
        <w:rPr/>
      </w:pPr>
      <w:bookmarkStart w:colFirst="0" w:colLast="0" w:name="_1vc513ig513u" w:id="6"/>
      <w:bookmarkEnd w:id="6"/>
      <w:r w:rsidDel="00000000" w:rsidR="00000000" w:rsidRPr="00000000">
        <w:rPr>
          <w:rtl w:val="0"/>
        </w:rPr>
        <w:t xml:space="preserve">Mort</w:t>
      </w:r>
    </w:p>
    <w:p w:rsidR="00000000" w:rsidDel="00000000" w:rsidP="00000000" w:rsidRDefault="00000000" w:rsidRPr="00000000" w14:paraId="00000041">
      <w:pPr>
        <w:rPr/>
      </w:pPr>
      <w:r w:rsidDel="00000000" w:rsidR="00000000" w:rsidRPr="00000000">
        <w:rPr>
          <w:rtl w:val="0"/>
        </w:rPr>
        <w:t xml:space="preserve">Le pouvoir de mort permet d'éliminer un joueur de la partie( ex : le chasseur ou la potion de mort de la sorcière). Les personnages ayant ce type sont ce que j’appelle des pourfendeurs.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Ces personnages auraient aussi pu s’appeler les régulateur car ce nom fait écho au fait que si les loups à un moment T sont en une plus grande proportion que au début de la partie nommé alpha( par exemple au début de la partie on avait 3 loup-garous pour 9  innocent puis à un moment T on se retrouve avec 3 loup-garous pour 6 innocent) alors les régulateur auront plus de chance de tuer dans la configuration T(⅜) que dans la configuration alpha(3/11), c’est la force des pourfendeurs.C’est pourquoi ils vaut mieux qu’il attendent la bonne occasion pour utiliser leurs pouvoirs dans le cas d’un pouvoir de mort à usage unique et sans contrainte contrairement à Cupidon.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Leur but est donc d’éliminer les joueurs qui sans dans le camp adverse et si possible les plus dangereux et menaçants.</w:t>
      </w:r>
    </w:p>
    <w:p w:rsidR="00000000" w:rsidDel="00000000" w:rsidP="00000000" w:rsidRDefault="00000000" w:rsidRPr="00000000" w14:paraId="00000046">
      <w:pPr>
        <w:pStyle w:val="Heading1"/>
        <w:rPr/>
      </w:pPr>
      <w:bookmarkStart w:colFirst="0" w:colLast="0" w:name="_493z02lt78gk" w:id="7"/>
      <w:bookmarkEnd w:id="7"/>
      <w:r w:rsidDel="00000000" w:rsidR="00000000" w:rsidRPr="00000000">
        <w:rPr>
          <w:rtl w:val="0"/>
        </w:rPr>
        <w:t xml:space="preserve">Camps</w:t>
      </w:r>
    </w:p>
    <w:p w:rsidR="00000000" w:rsidDel="00000000" w:rsidP="00000000" w:rsidRDefault="00000000" w:rsidRPr="00000000" w14:paraId="00000047">
      <w:pPr>
        <w:pStyle w:val="Heading2"/>
        <w:rPr/>
      </w:pPr>
      <w:bookmarkStart w:colFirst="0" w:colLast="0" w:name="_a62zbengsndy" w:id="8"/>
      <w:bookmarkEnd w:id="8"/>
      <w:r w:rsidDel="00000000" w:rsidR="00000000" w:rsidRPr="00000000">
        <w:rPr>
          <w:rtl w:val="0"/>
        </w:rPr>
        <w:t xml:space="preserve">Village</w:t>
      </w:r>
    </w:p>
    <w:p w:rsidR="00000000" w:rsidDel="00000000" w:rsidP="00000000" w:rsidRDefault="00000000" w:rsidRPr="00000000" w14:paraId="00000048">
      <w:pPr>
        <w:rPr>
          <w:b w:val="1"/>
          <w:sz w:val="36"/>
          <w:szCs w:val="36"/>
        </w:rPr>
      </w:pPr>
      <w:r w:rsidDel="00000000" w:rsidR="00000000" w:rsidRPr="00000000">
        <w:rPr>
          <w:b w:val="1"/>
          <w:sz w:val="36"/>
          <w:szCs w:val="36"/>
          <w:rtl w:val="0"/>
        </w:rPr>
        <w:t xml:space="preserve">Pouvoir </w:t>
      </w:r>
    </w:p>
    <w:p w:rsidR="00000000" w:rsidDel="00000000" w:rsidP="00000000" w:rsidRDefault="00000000" w:rsidRPr="00000000" w14:paraId="00000049">
      <w:pPr>
        <w:rPr>
          <w:b w:val="1"/>
          <w:sz w:val="36"/>
          <w:szCs w:val="36"/>
        </w:rPr>
      </w:pPr>
      <w:r w:rsidDel="00000000" w:rsidR="00000000" w:rsidRPr="00000000">
        <w:rPr>
          <w:b w:val="1"/>
          <w:sz w:val="36"/>
          <w:szCs w:val="36"/>
          <w:rtl w:val="0"/>
        </w:rPr>
        <w:t xml:space="preserve">Analyse</w:t>
      </w:r>
    </w:p>
    <w:p w:rsidR="00000000" w:rsidDel="00000000" w:rsidP="00000000" w:rsidRDefault="00000000" w:rsidRPr="00000000" w14:paraId="0000004A">
      <w:pPr>
        <w:rPr>
          <w:b w:val="1"/>
          <w:sz w:val="36"/>
          <w:szCs w:val="36"/>
        </w:rPr>
      </w:pPr>
      <w:r w:rsidDel="00000000" w:rsidR="00000000" w:rsidRPr="00000000">
        <w:rPr>
          <w:b w:val="1"/>
          <w:sz w:val="36"/>
          <w:szCs w:val="36"/>
          <w:rtl w:val="0"/>
        </w:rPr>
        <w:t xml:space="preserve">Adaptation</w:t>
      </w:r>
    </w:p>
    <w:p w:rsidR="00000000" w:rsidDel="00000000" w:rsidP="00000000" w:rsidRDefault="00000000" w:rsidRPr="00000000" w14:paraId="0000004B">
      <w:pPr>
        <w:rPr/>
      </w:pPr>
      <w:r w:rsidDel="00000000" w:rsidR="00000000" w:rsidRPr="00000000">
        <w:rPr>
          <w:b w:val="1"/>
          <w:sz w:val="36"/>
          <w:szCs w:val="36"/>
          <w:rtl w:val="0"/>
        </w:rPr>
        <w:t xml:space="preserve">Statistique</w:t>
      </w:r>
      <w:r w:rsidDel="00000000" w:rsidR="00000000" w:rsidRPr="00000000">
        <w:rPr>
          <w:rtl w:val="0"/>
        </w:rPr>
      </w:r>
    </w:p>
    <w:p w:rsidR="00000000" w:rsidDel="00000000" w:rsidP="00000000" w:rsidRDefault="00000000" w:rsidRPr="00000000" w14:paraId="0000004C">
      <w:pPr>
        <w:pStyle w:val="Heading2"/>
        <w:rPr/>
      </w:pPr>
      <w:bookmarkStart w:colFirst="0" w:colLast="0" w:name="_abmr2rawtpao" w:id="9"/>
      <w:bookmarkEnd w:id="9"/>
      <w:r w:rsidDel="00000000" w:rsidR="00000000" w:rsidRPr="00000000">
        <w:rPr>
          <w:rtl w:val="0"/>
        </w:rPr>
        <w:t xml:space="preserve">Loup-Garou</w:t>
      </w:r>
    </w:p>
    <w:p w:rsidR="00000000" w:rsidDel="00000000" w:rsidP="00000000" w:rsidRDefault="00000000" w:rsidRPr="00000000" w14:paraId="0000004D">
      <w:pPr>
        <w:rPr>
          <w:b w:val="1"/>
          <w:sz w:val="36"/>
          <w:szCs w:val="36"/>
        </w:rPr>
      </w:pPr>
      <w:r w:rsidDel="00000000" w:rsidR="00000000" w:rsidRPr="00000000">
        <w:rPr>
          <w:b w:val="1"/>
          <w:sz w:val="36"/>
          <w:szCs w:val="36"/>
          <w:rtl w:val="0"/>
        </w:rPr>
        <w:t xml:space="preserve">Pouvoir </w:t>
      </w:r>
    </w:p>
    <w:p w:rsidR="00000000" w:rsidDel="00000000" w:rsidP="00000000" w:rsidRDefault="00000000" w:rsidRPr="00000000" w14:paraId="0000004E">
      <w:pPr>
        <w:rPr>
          <w:b w:val="1"/>
          <w:sz w:val="36"/>
          <w:szCs w:val="36"/>
        </w:rPr>
      </w:pPr>
      <w:r w:rsidDel="00000000" w:rsidR="00000000" w:rsidRPr="00000000">
        <w:rPr>
          <w:b w:val="1"/>
          <w:sz w:val="36"/>
          <w:szCs w:val="36"/>
          <w:rtl w:val="0"/>
        </w:rPr>
        <w:t xml:space="preserve">Analyse</w:t>
      </w:r>
    </w:p>
    <w:p w:rsidR="00000000" w:rsidDel="00000000" w:rsidP="00000000" w:rsidRDefault="00000000" w:rsidRPr="00000000" w14:paraId="0000004F">
      <w:pPr>
        <w:rPr>
          <w:b w:val="1"/>
          <w:sz w:val="36"/>
          <w:szCs w:val="36"/>
        </w:rPr>
      </w:pPr>
      <w:r w:rsidDel="00000000" w:rsidR="00000000" w:rsidRPr="00000000">
        <w:rPr>
          <w:b w:val="1"/>
          <w:sz w:val="36"/>
          <w:szCs w:val="36"/>
          <w:rtl w:val="0"/>
        </w:rPr>
        <w:t xml:space="preserve">Adaptation</w:t>
      </w:r>
    </w:p>
    <w:p w:rsidR="00000000" w:rsidDel="00000000" w:rsidP="00000000" w:rsidRDefault="00000000" w:rsidRPr="00000000" w14:paraId="00000050">
      <w:pPr>
        <w:rPr>
          <w:b w:val="1"/>
          <w:sz w:val="36"/>
          <w:szCs w:val="36"/>
        </w:rPr>
      </w:pPr>
      <w:r w:rsidDel="00000000" w:rsidR="00000000" w:rsidRPr="00000000">
        <w:rPr>
          <w:b w:val="1"/>
          <w:sz w:val="36"/>
          <w:szCs w:val="36"/>
          <w:rtl w:val="0"/>
        </w:rPr>
        <w:t xml:space="preserve">Statistique</w:t>
      </w:r>
    </w:p>
    <w:p w:rsidR="00000000" w:rsidDel="00000000" w:rsidP="00000000" w:rsidRDefault="00000000" w:rsidRPr="00000000" w14:paraId="00000051">
      <w:pPr>
        <w:rPr>
          <w:b w:val="1"/>
          <w:sz w:val="36"/>
          <w:szCs w:val="36"/>
        </w:rPr>
      </w:pPr>
      <w:r w:rsidDel="00000000" w:rsidR="00000000" w:rsidRPr="00000000">
        <w:rPr>
          <w:rtl w:val="0"/>
        </w:rPr>
      </w:r>
    </w:p>
    <w:p w:rsidR="00000000" w:rsidDel="00000000" w:rsidP="00000000" w:rsidRDefault="00000000" w:rsidRPr="00000000" w14:paraId="00000052">
      <w:pPr>
        <w:pStyle w:val="Heading1"/>
        <w:rPr/>
      </w:pPr>
      <w:bookmarkStart w:colFirst="0" w:colLast="0" w:name="_q8cv1lf7d4z1" w:id="10"/>
      <w:bookmarkEnd w:id="10"/>
      <w:r w:rsidDel="00000000" w:rsidR="00000000" w:rsidRPr="00000000">
        <w:rPr>
          <w:rtl w:val="0"/>
        </w:rPr>
        <w:t xml:space="preserve">Personnage spéciaux</w:t>
      </w:r>
    </w:p>
    <w:p w:rsidR="00000000" w:rsidDel="00000000" w:rsidP="00000000" w:rsidRDefault="00000000" w:rsidRPr="00000000" w14:paraId="00000053">
      <w:pPr>
        <w:pStyle w:val="Heading2"/>
        <w:rPr/>
      </w:pPr>
      <w:bookmarkStart w:colFirst="0" w:colLast="0" w:name="_667mu61o5cik" w:id="11"/>
      <w:bookmarkEnd w:id="11"/>
      <w:r w:rsidDel="00000000" w:rsidR="00000000" w:rsidRPr="00000000">
        <w:rPr>
          <w:rtl w:val="0"/>
        </w:rPr>
        <w:t xml:space="preserve">Voyante</w:t>
      </w:r>
    </w:p>
    <w:p w:rsidR="00000000" w:rsidDel="00000000" w:rsidP="00000000" w:rsidRDefault="00000000" w:rsidRPr="00000000" w14:paraId="00000054">
      <w:pPr>
        <w:rPr>
          <w:b w:val="1"/>
          <w:sz w:val="36"/>
          <w:szCs w:val="36"/>
        </w:rPr>
      </w:pPr>
      <w:r w:rsidDel="00000000" w:rsidR="00000000" w:rsidRPr="00000000">
        <w:rPr>
          <w:b w:val="1"/>
          <w:sz w:val="36"/>
          <w:szCs w:val="36"/>
          <w:rtl w:val="0"/>
        </w:rPr>
        <w:t xml:space="preserve">Pouvoir </w:t>
      </w:r>
    </w:p>
    <w:p w:rsidR="00000000" w:rsidDel="00000000" w:rsidP="00000000" w:rsidRDefault="00000000" w:rsidRPr="00000000" w14:paraId="00000055">
      <w:pPr>
        <w:rPr/>
      </w:pPr>
      <w:r w:rsidDel="00000000" w:rsidR="00000000" w:rsidRPr="00000000">
        <w:rPr>
          <w:rtl w:val="0"/>
        </w:rPr>
        <w:t xml:space="preserve">Chaque nuit, elle peut regarder la carte d’un autre joueur et ainsi connaître son identité.</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sz w:val="36"/>
          <w:szCs w:val="36"/>
        </w:rPr>
      </w:pPr>
      <w:r w:rsidDel="00000000" w:rsidR="00000000" w:rsidRPr="00000000">
        <w:rPr>
          <w:b w:val="1"/>
          <w:sz w:val="36"/>
          <w:szCs w:val="36"/>
          <w:rtl w:val="0"/>
        </w:rPr>
        <w:t xml:space="preserve">Analyse</w:t>
      </w:r>
    </w:p>
    <w:p w:rsidR="00000000" w:rsidDel="00000000" w:rsidP="00000000" w:rsidRDefault="00000000" w:rsidRPr="00000000" w14:paraId="00000058">
      <w:pPr>
        <w:rPr/>
      </w:pPr>
      <w:r w:rsidDel="00000000" w:rsidR="00000000" w:rsidRPr="00000000">
        <w:rPr>
          <w:rtl w:val="0"/>
        </w:rPr>
        <w:t xml:space="preserve">La voyante possède atouts par rapport à d’autre rôle de voyance comme le renard ou le montreurs d’ours: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La première c’est que chaque nuit elle possède une information dite sûre qu’elle peut croire à 100% là où pour le renard ou le montreurs d’ours l’information reçue concerne un joueurs compris dans un groupe(d’une taille respective 3 et 2 joueurs).</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La deuxième est qu’elle ne voit pas le “camp” d’un joueur comme les autres rôles de voyance mais directement sa carte ce qui lui donne une meilleure vision générale de la partie que les autres personnages. Ce qui lui permet par exemple d’accorder sa confiance à un joueur qui a été déclaré innocent par un autre joueur que la voyante sait être un rôle de voyance. Cette particularité à cependant un défaut, en effet cela induit qu’elle ne peut pas détecter des personnages se sont transformé en loup-garous durant la partie( Car même après avoir été transformé il gardent leurs cartes d’origine comme l’infecté).</w:t>
      </w:r>
    </w:p>
    <w:p w:rsidR="00000000" w:rsidDel="00000000" w:rsidP="00000000" w:rsidRDefault="00000000" w:rsidRPr="00000000" w14:paraId="0000005D">
      <w:pPr>
        <w:rPr>
          <w:b w:val="1"/>
          <w:sz w:val="36"/>
          <w:szCs w:val="36"/>
        </w:rPr>
      </w:pPr>
      <w:r w:rsidDel="00000000" w:rsidR="00000000" w:rsidRPr="00000000">
        <w:rPr>
          <w:b w:val="1"/>
          <w:sz w:val="36"/>
          <w:szCs w:val="36"/>
          <w:rtl w:val="0"/>
        </w:rPr>
        <w:t xml:space="preserve">Adaptation</w:t>
      </w:r>
    </w:p>
    <w:p w:rsidR="00000000" w:rsidDel="00000000" w:rsidP="00000000" w:rsidRDefault="00000000" w:rsidRPr="00000000" w14:paraId="0000005E">
      <w:pPr>
        <w:rPr>
          <w:b w:val="1"/>
          <w:sz w:val="36"/>
          <w:szCs w:val="36"/>
        </w:rPr>
      </w:pPr>
      <w:r w:rsidDel="00000000" w:rsidR="00000000" w:rsidRPr="00000000">
        <w:rPr>
          <w:rtl w:val="0"/>
        </w:rPr>
      </w:r>
    </w:p>
    <w:p w:rsidR="00000000" w:rsidDel="00000000" w:rsidP="00000000" w:rsidRDefault="00000000" w:rsidRPr="00000000" w14:paraId="0000005F">
      <w:pPr>
        <w:rPr>
          <w:b w:val="1"/>
          <w:sz w:val="36"/>
          <w:szCs w:val="36"/>
        </w:rPr>
      </w:pPr>
      <w:r w:rsidDel="00000000" w:rsidR="00000000" w:rsidRPr="00000000">
        <w:rPr>
          <w:b w:val="1"/>
          <w:sz w:val="36"/>
          <w:szCs w:val="36"/>
          <w:rtl w:val="0"/>
        </w:rPr>
        <w:t xml:space="preserve">Statistique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d71wofcgwehy" w:id="12"/>
      <w:bookmarkEnd w:id="12"/>
      <w:r w:rsidDel="00000000" w:rsidR="00000000" w:rsidRPr="00000000">
        <w:rPr>
          <w:rtl w:val="0"/>
        </w:rPr>
        <w:t xml:space="preserve">Chasseur</w:t>
      </w:r>
    </w:p>
    <w:p w:rsidR="00000000" w:rsidDel="00000000" w:rsidP="00000000" w:rsidRDefault="00000000" w:rsidRPr="00000000" w14:paraId="00000062">
      <w:pPr>
        <w:rPr>
          <w:b w:val="1"/>
          <w:sz w:val="36"/>
          <w:szCs w:val="36"/>
        </w:rPr>
      </w:pPr>
      <w:r w:rsidDel="00000000" w:rsidR="00000000" w:rsidRPr="00000000">
        <w:rPr>
          <w:b w:val="1"/>
          <w:sz w:val="36"/>
          <w:szCs w:val="36"/>
          <w:rtl w:val="0"/>
        </w:rPr>
        <w:t xml:space="preserve">Pouvoir </w:t>
      </w:r>
    </w:p>
    <w:p w:rsidR="00000000" w:rsidDel="00000000" w:rsidP="00000000" w:rsidRDefault="00000000" w:rsidRPr="00000000" w14:paraId="00000063">
      <w:pPr>
        <w:rPr>
          <w:b w:val="1"/>
          <w:sz w:val="36"/>
          <w:szCs w:val="36"/>
        </w:rPr>
      </w:pPr>
      <w:r w:rsidDel="00000000" w:rsidR="00000000" w:rsidRPr="00000000">
        <w:rPr>
          <w:b w:val="1"/>
          <w:sz w:val="36"/>
          <w:szCs w:val="36"/>
          <w:rtl w:val="0"/>
        </w:rPr>
        <w:t xml:space="preserve">Analyse</w:t>
      </w:r>
    </w:p>
    <w:p w:rsidR="00000000" w:rsidDel="00000000" w:rsidP="00000000" w:rsidRDefault="00000000" w:rsidRPr="00000000" w14:paraId="00000064">
      <w:pPr>
        <w:rPr>
          <w:b w:val="1"/>
          <w:sz w:val="36"/>
          <w:szCs w:val="36"/>
        </w:rPr>
      </w:pPr>
      <w:r w:rsidDel="00000000" w:rsidR="00000000" w:rsidRPr="00000000">
        <w:rPr>
          <w:b w:val="1"/>
          <w:sz w:val="36"/>
          <w:szCs w:val="36"/>
          <w:rtl w:val="0"/>
        </w:rPr>
        <w:t xml:space="preserve">Adaptation</w:t>
      </w:r>
    </w:p>
    <w:p w:rsidR="00000000" w:rsidDel="00000000" w:rsidP="00000000" w:rsidRDefault="00000000" w:rsidRPr="00000000" w14:paraId="00000065">
      <w:pPr>
        <w:rPr>
          <w:b w:val="1"/>
          <w:sz w:val="36"/>
          <w:szCs w:val="36"/>
        </w:rPr>
      </w:pPr>
      <w:r w:rsidDel="00000000" w:rsidR="00000000" w:rsidRPr="00000000">
        <w:rPr>
          <w:b w:val="1"/>
          <w:sz w:val="36"/>
          <w:szCs w:val="36"/>
          <w:rtl w:val="0"/>
        </w:rPr>
        <w:t xml:space="preserve">Statistique</w:t>
      </w:r>
    </w:p>
    <w:p w:rsidR="00000000" w:rsidDel="00000000" w:rsidP="00000000" w:rsidRDefault="00000000" w:rsidRPr="00000000" w14:paraId="00000066">
      <w:pPr>
        <w:pStyle w:val="Heading2"/>
        <w:rPr/>
      </w:pPr>
      <w:bookmarkStart w:colFirst="0" w:colLast="0" w:name="_jlp98iw18tw7" w:id="13"/>
      <w:bookmarkEnd w:id="13"/>
      <w:r w:rsidDel="00000000" w:rsidR="00000000" w:rsidRPr="00000000">
        <w:rPr>
          <w:rtl w:val="0"/>
        </w:rPr>
        <w:t xml:space="preserve">Cupidon</w:t>
      </w:r>
    </w:p>
    <w:p w:rsidR="00000000" w:rsidDel="00000000" w:rsidP="00000000" w:rsidRDefault="00000000" w:rsidRPr="00000000" w14:paraId="00000067">
      <w:pPr>
        <w:rPr>
          <w:b w:val="1"/>
          <w:sz w:val="36"/>
          <w:szCs w:val="36"/>
        </w:rPr>
      </w:pPr>
      <w:r w:rsidDel="00000000" w:rsidR="00000000" w:rsidRPr="00000000">
        <w:rPr>
          <w:b w:val="1"/>
          <w:sz w:val="36"/>
          <w:szCs w:val="36"/>
          <w:rtl w:val="0"/>
        </w:rPr>
        <w:t xml:space="preserve">Pouvoir </w:t>
      </w:r>
    </w:p>
    <w:p w:rsidR="00000000" w:rsidDel="00000000" w:rsidP="00000000" w:rsidRDefault="00000000" w:rsidRPr="00000000" w14:paraId="00000068">
      <w:pPr>
        <w:rPr>
          <w:b w:val="1"/>
          <w:sz w:val="36"/>
          <w:szCs w:val="36"/>
        </w:rPr>
      </w:pPr>
      <w:r w:rsidDel="00000000" w:rsidR="00000000" w:rsidRPr="00000000">
        <w:rPr>
          <w:b w:val="1"/>
          <w:sz w:val="36"/>
          <w:szCs w:val="36"/>
          <w:rtl w:val="0"/>
        </w:rPr>
        <w:t xml:space="preserve">Analyse</w:t>
      </w:r>
    </w:p>
    <w:p w:rsidR="00000000" w:rsidDel="00000000" w:rsidP="00000000" w:rsidRDefault="00000000" w:rsidRPr="00000000" w14:paraId="00000069">
      <w:pPr>
        <w:rPr>
          <w:b w:val="1"/>
          <w:sz w:val="36"/>
          <w:szCs w:val="36"/>
        </w:rPr>
      </w:pPr>
      <w:r w:rsidDel="00000000" w:rsidR="00000000" w:rsidRPr="00000000">
        <w:rPr>
          <w:b w:val="1"/>
          <w:sz w:val="36"/>
          <w:szCs w:val="36"/>
          <w:rtl w:val="0"/>
        </w:rPr>
        <w:t xml:space="preserve">Adaptation</w:t>
      </w:r>
    </w:p>
    <w:p w:rsidR="00000000" w:rsidDel="00000000" w:rsidP="00000000" w:rsidRDefault="00000000" w:rsidRPr="00000000" w14:paraId="0000006A">
      <w:pPr>
        <w:rPr/>
      </w:pPr>
      <w:r w:rsidDel="00000000" w:rsidR="00000000" w:rsidRPr="00000000">
        <w:rPr>
          <w:b w:val="1"/>
          <w:sz w:val="36"/>
          <w:szCs w:val="36"/>
          <w:rtl w:val="0"/>
        </w:rPr>
        <w:t xml:space="preserve">Statistique</w:t>
      </w:r>
      <w:r w:rsidDel="00000000" w:rsidR="00000000" w:rsidRPr="00000000">
        <w:rPr>
          <w:rtl w:val="0"/>
        </w:rPr>
      </w:r>
    </w:p>
    <w:p w:rsidR="00000000" w:rsidDel="00000000" w:rsidP="00000000" w:rsidRDefault="00000000" w:rsidRPr="00000000" w14:paraId="0000006B">
      <w:pPr>
        <w:pStyle w:val="Heading2"/>
        <w:rPr/>
      </w:pPr>
      <w:bookmarkStart w:colFirst="0" w:colLast="0" w:name="_gjmp7lhcmteb" w:id="14"/>
      <w:bookmarkEnd w:id="14"/>
      <w:r w:rsidDel="00000000" w:rsidR="00000000" w:rsidRPr="00000000">
        <w:rPr>
          <w:rtl w:val="0"/>
        </w:rPr>
        <w:t xml:space="preserve">Sorcière</w:t>
      </w:r>
    </w:p>
    <w:p w:rsidR="00000000" w:rsidDel="00000000" w:rsidP="00000000" w:rsidRDefault="00000000" w:rsidRPr="00000000" w14:paraId="0000006C">
      <w:pPr>
        <w:rPr>
          <w:b w:val="1"/>
          <w:sz w:val="36"/>
          <w:szCs w:val="36"/>
        </w:rPr>
      </w:pPr>
      <w:r w:rsidDel="00000000" w:rsidR="00000000" w:rsidRPr="00000000">
        <w:rPr>
          <w:b w:val="1"/>
          <w:sz w:val="36"/>
          <w:szCs w:val="36"/>
          <w:rtl w:val="0"/>
        </w:rPr>
        <w:t xml:space="preserve">Pouvoir </w:t>
      </w:r>
    </w:p>
    <w:p w:rsidR="00000000" w:rsidDel="00000000" w:rsidP="00000000" w:rsidRDefault="00000000" w:rsidRPr="00000000" w14:paraId="0000006D">
      <w:pPr>
        <w:rPr>
          <w:b w:val="1"/>
          <w:sz w:val="36"/>
          <w:szCs w:val="36"/>
        </w:rPr>
      </w:pPr>
      <w:r w:rsidDel="00000000" w:rsidR="00000000" w:rsidRPr="00000000">
        <w:rPr>
          <w:b w:val="1"/>
          <w:sz w:val="36"/>
          <w:szCs w:val="36"/>
          <w:rtl w:val="0"/>
        </w:rPr>
        <w:t xml:space="preserve">Analyse</w:t>
      </w:r>
    </w:p>
    <w:p w:rsidR="00000000" w:rsidDel="00000000" w:rsidP="00000000" w:rsidRDefault="00000000" w:rsidRPr="00000000" w14:paraId="0000006E">
      <w:pPr>
        <w:rPr>
          <w:b w:val="1"/>
          <w:sz w:val="36"/>
          <w:szCs w:val="36"/>
        </w:rPr>
      </w:pPr>
      <w:r w:rsidDel="00000000" w:rsidR="00000000" w:rsidRPr="00000000">
        <w:rPr>
          <w:b w:val="1"/>
          <w:sz w:val="36"/>
          <w:szCs w:val="36"/>
          <w:rtl w:val="0"/>
        </w:rPr>
        <w:t xml:space="preserve">Adaptation</w:t>
      </w:r>
    </w:p>
    <w:p w:rsidR="00000000" w:rsidDel="00000000" w:rsidP="00000000" w:rsidRDefault="00000000" w:rsidRPr="00000000" w14:paraId="0000006F">
      <w:pPr>
        <w:rPr/>
      </w:pPr>
      <w:r w:rsidDel="00000000" w:rsidR="00000000" w:rsidRPr="00000000">
        <w:rPr>
          <w:b w:val="1"/>
          <w:sz w:val="36"/>
          <w:szCs w:val="36"/>
          <w:rtl w:val="0"/>
        </w:rPr>
        <w:t xml:space="preserve">Statistique</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ylwtgll0jr16" w:id="15"/>
      <w:bookmarkEnd w:id="15"/>
      <w:r w:rsidDel="00000000" w:rsidR="00000000" w:rsidRPr="00000000">
        <w:rPr>
          <w:rtl w:val="0"/>
        </w:rPr>
        <w:t xml:space="preserve">Salvateur</w:t>
      </w:r>
    </w:p>
    <w:p w:rsidR="00000000" w:rsidDel="00000000" w:rsidP="00000000" w:rsidRDefault="00000000" w:rsidRPr="00000000" w14:paraId="00000072">
      <w:pPr>
        <w:rPr>
          <w:b w:val="1"/>
          <w:sz w:val="36"/>
          <w:szCs w:val="36"/>
        </w:rPr>
      </w:pPr>
      <w:r w:rsidDel="00000000" w:rsidR="00000000" w:rsidRPr="00000000">
        <w:rPr>
          <w:b w:val="1"/>
          <w:sz w:val="36"/>
          <w:szCs w:val="36"/>
          <w:rtl w:val="0"/>
        </w:rPr>
        <w:t xml:space="preserve">Pouvoir </w:t>
      </w:r>
    </w:p>
    <w:p w:rsidR="00000000" w:rsidDel="00000000" w:rsidP="00000000" w:rsidRDefault="00000000" w:rsidRPr="00000000" w14:paraId="00000073">
      <w:pPr>
        <w:rPr>
          <w:b w:val="1"/>
          <w:sz w:val="36"/>
          <w:szCs w:val="36"/>
        </w:rPr>
      </w:pPr>
      <w:r w:rsidDel="00000000" w:rsidR="00000000" w:rsidRPr="00000000">
        <w:rPr>
          <w:b w:val="1"/>
          <w:sz w:val="36"/>
          <w:szCs w:val="36"/>
          <w:rtl w:val="0"/>
        </w:rPr>
        <w:t xml:space="preserve">Analyse</w:t>
      </w:r>
    </w:p>
    <w:p w:rsidR="00000000" w:rsidDel="00000000" w:rsidP="00000000" w:rsidRDefault="00000000" w:rsidRPr="00000000" w14:paraId="00000074">
      <w:pPr>
        <w:rPr>
          <w:b w:val="1"/>
          <w:sz w:val="36"/>
          <w:szCs w:val="36"/>
        </w:rPr>
      </w:pPr>
      <w:r w:rsidDel="00000000" w:rsidR="00000000" w:rsidRPr="00000000">
        <w:rPr>
          <w:b w:val="1"/>
          <w:sz w:val="36"/>
          <w:szCs w:val="36"/>
          <w:rtl w:val="0"/>
        </w:rPr>
        <w:t xml:space="preserve">Adaptation</w:t>
      </w:r>
    </w:p>
    <w:p w:rsidR="00000000" w:rsidDel="00000000" w:rsidP="00000000" w:rsidRDefault="00000000" w:rsidRPr="00000000" w14:paraId="00000075">
      <w:pPr>
        <w:rPr/>
      </w:pPr>
      <w:r w:rsidDel="00000000" w:rsidR="00000000" w:rsidRPr="00000000">
        <w:rPr>
          <w:b w:val="1"/>
          <w:sz w:val="36"/>
          <w:szCs w:val="36"/>
          <w:rtl w:val="0"/>
        </w:rPr>
        <w:t xml:space="preserve">Statistique</w:t>
      </w:r>
      <w:r w:rsidDel="00000000" w:rsidR="00000000" w:rsidRPr="00000000">
        <w:rPr>
          <w:rtl w:val="0"/>
        </w:rPr>
      </w:r>
    </w:p>
    <w:p w:rsidR="00000000" w:rsidDel="00000000" w:rsidP="00000000" w:rsidRDefault="00000000" w:rsidRPr="00000000" w14:paraId="00000076">
      <w:pPr>
        <w:pStyle w:val="Heading2"/>
        <w:rPr/>
      </w:pPr>
      <w:bookmarkStart w:colFirst="0" w:colLast="0" w:name="_k5i4lv3t2ysb" w:id="16"/>
      <w:bookmarkEnd w:id="16"/>
      <w:r w:rsidDel="00000000" w:rsidR="00000000" w:rsidRPr="00000000">
        <w:rPr>
          <w:rtl w:val="0"/>
        </w:rPr>
        <w:t xml:space="preserve">Montreurs d’Ours</w:t>
      </w:r>
    </w:p>
    <w:p w:rsidR="00000000" w:rsidDel="00000000" w:rsidP="00000000" w:rsidRDefault="00000000" w:rsidRPr="00000000" w14:paraId="00000077">
      <w:pPr>
        <w:rPr>
          <w:b w:val="1"/>
          <w:sz w:val="36"/>
          <w:szCs w:val="36"/>
        </w:rPr>
      </w:pPr>
      <w:r w:rsidDel="00000000" w:rsidR="00000000" w:rsidRPr="00000000">
        <w:rPr>
          <w:b w:val="1"/>
          <w:sz w:val="36"/>
          <w:szCs w:val="36"/>
          <w:rtl w:val="0"/>
        </w:rPr>
        <w:t xml:space="preserve">Pouvoir </w:t>
      </w:r>
    </w:p>
    <w:p w:rsidR="00000000" w:rsidDel="00000000" w:rsidP="00000000" w:rsidRDefault="00000000" w:rsidRPr="00000000" w14:paraId="00000078">
      <w:pPr>
        <w:rPr>
          <w:b w:val="1"/>
          <w:sz w:val="36"/>
          <w:szCs w:val="36"/>
        </w:rPr>
      </w:pPr>
      <w:r w:rsidDel="00000000" w:rsidR="00000000" w:rsidRPr="00000000">
        <w:rPr>
          <w:b w:val="1"/>
          <w:sz w:val="36"/>
          <w:szCs w:val="36"/>
          <w:rtl w:val="0"/>
        </w:rPr>
        <w:t xml:space="preserve">Analyse</w:t>
      </w:r>
    </w:p>
    <w:p w:rsidR="00000000" w:rsidDel="00000000" w:rsidP="00000000" w:rsidRDefault="00000000" w:rsidRPr="00000000" w14:paraId="00000079">
      <w:pPr>
        <w:rPr>
          <w:b w:val="1"/>
          <w:sz w:val="36"/>
          <w:szCs w:val="36"/>
        </w:rPr>
      </w:pPr>
      <w:r w:rsidDel="00000000" w:rsidR="00000000" w:rsidRPr="00000000">
        <w:rPr>
          <w:b w:val="1"/>
          <w:sz w:val="36"/>
          <w:szCs w:val="36"/>
          <w:rtl w:val="0"/>
        </w:rPr>
        <w:t xml:space="preserve">Adaptation</w:t>
      </w:r>
    </w:p>
    <w:p w:rsidR="00000000" w:rsidDel="00000000" w:rsidP="00000000" w:rsidRDefault="00000000" w:rsidRPr="00000000" w14:paraId="0000007A">
      <w:pPr>
        <w:rPr/>
      </w:pPr>
      <w:r w:rsidDel="00000000" w:rsidR="00000000" w:rsidRPr="00000000">
        <w:rPr>
          <w:b w:val="1"/>
          <w:sz w:val="36"/>
          <w:szCs w:val="36"/>
          <w:rtl w:val="0"/>
        </w:rPr>
        <w:t xml:space="preserve">Statistique</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kmts4e5f02uz" w:id="17"/>
      <w:bookmarkEnd w:id="17"/>
      <w:r w:rsidDel="00000000" w:rsidR="00000000" w:rsidRPr="00000000">
        <w:rPr>
          <w:rtl w:val="0"/>
        </w:rPr>
        <w:t xml:space="preserve">Corbeau</w:t>
      </w:r>
    </w:p>
    <w:p w:rsidR="00000000" w:rsidDel="00000000" w:rsidP="00000000" w:rsidRDefault="00000000" w:rsidRPr="00000000" w14:paraId="0000007D">
      <w:pPr>
        <w:rPr>
          <w:b w:val="1"/>
          <w:sz w:val="36"/>
          <w:szCs w:val="36"/>
        </w:rPr>
      </w:pPr>
      <w:r w:rsidDel="00000000" w:rsidR="00000000" w:rsidRPr="00000000">
        <w:rPr>
          <w:b w:val="1"/>
          <w:sz w:val="36"/>
          <w:szCs w:val="36"/>
          <w:rtl w:val="0"/>
        </w:rPr>
        <w:t xml:space="preserve">Pouvoir </w:t>
      </w:r>
    </w:p>
    <w:p w:rsidR="00000000" w:rsidDel="00000000" w:rsidP="00000000" w:rsidRDefault="00000000" w:rsidRPr="00000000" w14:paraId="0000007E">
      <w:pPr>
        <w:rPr>
          <w:b w:val="1"/>
          <w:sz w:val="36"/>
          <w:szCs w:val="36"/>
        </w:rPr>
      </w:pPr>
      <w:r w:rsidDel="00000000" w:rsidR="00000000" w:rsidRPr="00000000">
        <w:rPr>
          <w:b w:val="1"/>
          <w:sz w:val="36"/>
          <w:szCs w:val="36"/>
          <w:rtl w:val="0"/>
        </w:rPr>
        <w:t xml:space="preserve">Analyse</w:t>
      </w:r>
    </w:p>
    <w:p w:rsidR="00000000" w:rsidDel="00000000" w:rsidP="00000000" w:rsidRDefault="00000000" w:rsidRPr="00000000" w14:paraId="0000007F">
      <w:pPr>
        <w:rPr>
          <w:b w:val="1"/>
          <w:sz w:val="36"/>
          <w:szCs w:val="36"/>
        </w:rPr>
      </w:pPr>
      <w:r w:rsidDel="00000000" w:rsidR="00000000" w:rsidRPr="00000000">
        <w:rPr>
          <w:b w:val="1"/>
          <w:sz w:val="36"/>
          <w:szCs w:val="36"/>
          <w:rtl w:val="0"/>
        </w:rPr>
        <w:t xml:space="preserve">Adaptation</w:t>
      </w:r>
    </w:p>
    <w:p w:rsidR="00000000" w:rsidDel="00000000" w:rsidP="00000000" w:rsidRDefault="00000000" w:rsidRPr="00000000" w14:paraId="00000080">
      <w:pPr>
        <w:rPr/>
      </w:pPr>
      <w:r w:rsidDel="00000000" w:rsidR="00000000" w:rsidRPr="00000000">
        <w:rPr>
          <w:b w:val="1"/>
          <w:sz w:val="36"/>
          <w:szCs w:val="36"/>
          <w:rtl w:val="0"/>
        </w:rPr>
        <w:t xml:space="preserve">Statistique</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sur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