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A4B3" w14:textId="2DDB80D8" w:rsidR="00FC76EE" w:rsidRPr="00CE5A02" w:rsidRDefault="00334A88" w:rsidP="00B1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ESTRATEGIA </w:t>
      </w:r>
      <w:r w:rsidRPr="0061116C">
        <w:rPr>
          <w:rFonts w:ascii="Times New Roman" w:hAnsi="Times New Roman" w:cs="Times New Roman"/>
          <w:b/>
          <w:sz w:val="24"/>
          <w:szCs w:val="24"/>
        </w:rPr>
        <w:t>METODOLÓGICA</w:t>
      </w:r>
      <w:r w:rsidR="00B10A2C">
        <w:rPr>
          <w:rFonts w:ascii="Times New Roman" w:hAnsi="Times New Roman" w:cs="Times New Roman"/>
          <w:b/>
          <w:sz w:val="24"/>
          <w:szCs w:val="24"/>
        </w:rPr>
        <w:t xml:space="preserve"> EN LA RESOLUCIÓN DE PROBLEMAS DE ECUACIONES LINEALES (HEURISTICA) EN LA LIC. DE EDUCACIÓN</w:t>
      </w:r>
    </w:p>
    <w:p w14:paraId="1808533A" w14:textId="5BD5FCA7" w:rsidR="00225538" w:rsidRDefault="00225538" w:rsidP="00FC76EE">
      <w:pPr>
        <w:rPr>
          <w:rFonts w:ascii="Times New Roman" w:hAnsi="Times New Roman" w:cs="Times New Roman"/>
          <w:sz w:val="24"/>
          <w:szCs w:val="24"/>
        </w:rPr>
      </w:pPr>
      <w:r w:rsidRPr="005422CF">
        <w:rPr>
          <w:rFonts w:ascii="Times New Roman" w:hAnsi="Times New Roman" w:cs="Times New Roman"/>
          <w:sz w:val="24"/>
          <w:szCs w:val="24"/>
          <w:u w:val="single"/>
        </w:rPr>
        <w:t xml:space="preserve">PROF. </w:t>
      </w:r>
      <w:r w:rsidR="00FC76EE" w:rsidRPr="005422CF">
        <w:rPr>
          <w:rFonts w:ascii="Times New Roman" w:hAnsi="Times New Roman" w:cs="Times New Roman"/>
          <w:sz w:val="24"/>
          <w:szCs w:val="24"/>
          <w:u w:val="single"/>
        </w:rPr>
        <w:t>VIELKA E. MEZA M</w:t>
      </w:r>
      <w:r w:rsidRPr="005422C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FC76EE" w:rsidRPr="00CE5A02">
        <w:rPr>
          <w:rFonts w:ascii="Times New Roman" w:hAnsi="Times New Roman" w:cs="Times New Roman"/>
          <w:sz w:val="24"/>
          <w:szCs w:val="24"/>
        </w:rPr>
        <w:t>.</w:t>
      </w:r>
      <w:r w:rsidR="00332AD6" w:rsidRPr="00CE5A02">
        <w:rPr>
          <w:rFonts w:ascii="Times New Roman" w:hAnsi="Times New Roman" w:cs="Times New Roman"/>
          <w:sz w:val="24"/>
          <w:szCs w:val="24"/>
        </w:rPr>
        <w:t xml:space="preserve"> </w:t>
      </w:r>
      <w:r w:rsidR="00334A8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34A88" w:rsidRPr="00334A88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https://orcid.org/0000-0002-3758-7496</w:t>
      </w:r>
    </w:p>
    <w:p w14:paraId="126D96A3" w14:textId="77777777" w:rsidR="00225538" w:rsidRPr="005422CF" w:rsidRDefault="00225538" w:rsidP="005422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Panamá, Centro Regional U</w:t>
      </w:r>
      <w:r w:rsidR="005422CF">
        <w:rPr>
          <w:rFonts w:ascii="Times New Roman" w:hAnsi="Times New Roman" w:cs="Times New Roman"/>
          <w:sz w:val="24"/>
          <w:szCs w:val="24"/>
        </w:rPr>
        <w:t>niversitario de Colón. Matemática.</w:t>
      </w:r>
    </w:p>
    <w:p w14:paraId="1138B865" w14:textId="77777777" w:rsidR="0061116C" w:rsidRPr="005422CF" w:rsidRDefault="005422CF" w:rsidP="005422CF">
      <w:pPr>
        <w:rPr>
          <w:rFonts w:ascii="Symbol" w:hAnsi="Symbol" w:cs="Times New Roman"/>
          <w:color w:val="4F81BD" w:themeColor="accent1"/>
          <w:sz w:val="24"/>
          <w:szCs w:val="24"/>
          <w:u w:val="single"/>
        </w:rPr>
      </w:pPr>
      <w:r w:rsidRPr="005422CF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mezazuli@gmail.com</w:t>
      </w:r>
    </w:p>
    <w:p w14:paraId="4806B19D" w14:textId="3E8A6BE4" w:rsidR="00393E46" w:rsidRDefault="00172533" w:rsidP="00611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actualidad la</w:t>
      </w:r>
      <w:r w:rsidR="00EE73B6">
        <w:rPr>
          <w:rFonts w:ascii="Times New Roman" w:hAnsi="Times New Roman" w:cs="Times New Roman"/>
          <w:sz w:val="24"/>
          <w:szCs w:val="24"/>
        </w:rPr>
        <w:t xml:space="preserve"> educación panameña</w:t>
      </w:r>
      <w:r w:rsidR="00024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 sufrido cambios </w:t>
      </w:r>
      <w:r w:rsidR="00024EB4">
        <w:rPr>
          <w:rFonts w:ascii="Times New Roman" w:hAnsi="Times New Roman" w:cs="Times New Roman"/>
          <w:sz w:val="24"/>
          <w:szCs w:val="24"/>
        </w:rPr>
        <w:t xml:space="preserve">en todas las asignaturas, </w:t>
      </w:r>
      <w:r w:rsidR="002056C8">
        <w:rPr>
          <w:rFonts w:ascii="Times New Roman" w:hAnsi="Times New Roman" w:cs="Times New Roman"/>
          <w:sz w:val="24"/>
          <w:szCs w:val="24"/>
        </w:rPr>
        <w:t>pues a través de las modificaciones ayudan al buen desarrollo de las</w:t>
      </w:r>
      <w:r w:rsidR="00C219D5">
        <w:rPr>
          <w:rFonts w:ascii="Times New Roman" w:hAnsi="Times New Roman" w:cs="Times New Roman"/>
          <w:sz w:val="24"/>
          <w:szCs w:val="24"/>
        </w:rPr>
        <w:t xml:space="preserve"> actividades en los </w:t>
      </w:r>
      <w:r w:rsidR="00B551F7">
        <w:rPr>
          <w:rFonts w:ascii="Times New Roman" w:hAnsi="Times New Roman" w:cs="Times New Roman"/>
          <w:sz w:val="24"/>
          <w:szCs w:val="24"/>
        </w:rPr>
        <w:t xml:space="preserve">contenidos </w:t>
      </w:r>
      <w:r w:rsidR="00B551F7" w:rsidRPr="00B551F7">
        <w:rPr>
          <w:rFonts w:ascii="Times New Roman" w:hAnsi="Times New Roman" w:cs="Times New Roman"/>
          <w:sz w:val="24"/>
          <w:szCs w:val="24"/>
        </w:rPr>
        <w:t>aritméticos,</w:t>
      </w:r>
      <w:r w:rsidR="00B551F7">
        <w:rPr>
          <w:rFonts w:ascii="Times New Roman" w:hAnsi="Times New Roman" w:cs="Times New Roman"/>
          <w:sz w:val="24"/>
          <w:szCs w:val="24"/>
        </w:rPr>
        <w:t xml:space="preserve"> de</w:t>
      </w:r>
      <w:r w:rsidR="006F70DC">
        <w:rPr>
          <w:rFonts w:ascii="Times New Roman" w:hAnsi="Times New Roman" w:cs="Times New Roman"/>
          <w:sz w:val="24"/>
          <w:szCs w:val="24"/>
        </w:rPr>
        <w:t xml:space="preserve"> que</w:t>
      </w:r>
      <w:r w:rsidR="00856469">
        <w:rPr>
          <w:rFonts w:ascii="Times New Roman" w:hAnsi="Times New Roman" w:cs="Times New Roman"/>
          <w:sz w:val="24"/>
          <w:szCs w:val="24"/>
        </w:rPr>
        <w:t xml:space="preserve"> generen proyecciones.</w:t>
      </w:r>
    </w:p>
    <w:p w14:paraId="43D8B358" w14:textId="260A2AAC" w:rsidR="0061116C" w:rsidRDefault="004007D8" w:rsidP="00611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allí surge la necesidad de que coexistan las actividades y estrategias académicas, que ayuden al </w:t>
      </w:r>
      <w:r w:rsidR="008909D7">
        <w:rPr>
          <w:rFonts w:ascii="Times New Roman" w:hAnsi="Times New Roman" w:cs="Times New Roman"/>
          <w:sz w:val="24"/>
          <w:szCs w:val="24"/>
        </w:rPr>
        <w:t xml:space="preserve">estudiante de </w:t>
      </w:r>
      <w:r w:rsidR="00B10A2C">
        <w:rPr>
          <w:rFonts w:ascii="Times New Roman" w:hAnsi="Times New Roman" w:cs="Times New Roman"/>
          <w:sz w:val="24"/>
          <w:szCs w:val="24"/>
        </w:rPr>
        <w:t>la Lic. en educación</w:t>
      </w:r>
      <w:r>
        <w:rPr>
          <w:rFonts w:ascii="Times New Roman" w:hAnsi="Times New Roman" w:cs="Times New Roman"/>
          <w:sz w:val="24"/>
          <w:szCs w:val="24"/>
        </w:rPr>
        <w:t xml:space="preserve"> a desarrollar </w:t>
      </w:r>
      <w:r w:rsidR="00E177E4">
        <w:rPr>
          <w:rFonts w:ascii="Times New Roman" w:hAnsi="Times New Roman" w:cs="Times New Roman"/>
          <w:sz w:val="24"/>
          <w:szCs w:val="24"/>
        </w:rPr>
        <w:t>l</w:t>
      </w:r>
      <w:r w:rsidR="006F70DC">
        <w:rPr>
          <w:rFonts w:ascii="Times New Roman" w:hAnsi="Times New Roman" w:cs="Times New Roman"/>
          <w:sz w:val="24"/>
          <w:szCs w:val="24"/>
        </w:rPr>
        <w:t>a</w:t>
      </w:r>
      <w:r w:rsidR="00E177E4">
        <w:rPr>
          <w:rFonts w:ascii="Times New Roman" w:hAnsi="Times New Roman" w:cs="Times New Roman"/>
          <w:sz w:val="24"/>
          <w:szCs w:val="24"/>
        </w:rPr>
        <w:t>s</w:t>
      </w:r>
      <w:r w:rsidR="006F70DC" w:rsidRPr="006F70DC">
        <w:t xml:space="preserve"> </w:t>
      </w:r>
      <w:r w:rsidR="006F70DC" w:rsidRPr="006F70DC">
        <w:rPr>
          <w:rFonts w:ascii="Times New Roman" w:hAnsi="Times New Roman" w:cs="Times New Roman"/>
          <w:sz w:val="24"/>
          <w:szCs w:val="24"/>
        </w:rPr>
        <w:t>ecuaciones lineales (</w:t>
      </w:r>
      <w:r w:rsidR="00B551F7" w:rsidRPr="006F70DC">
        <w:rPr>
          <w:rFonts w:ascii="Times New Roman" w:hAnsi="Times New Roman" w:cs="Times New Roman"/>
          <w:sz w:val="24"/>
          <w:szCs w:val="24"/>
        </w:rPr>
        <w:t xml:space="preserve">heurísticamente) </w:t>
      </w:r>
      <w:r w:rsidR="00B551F7">
        <w:rPr>
          <w:rFonts w:ascii="Times New Roman" w:hAnsi="Times New Roman" w:cs="Times New Roman"/>
          <w:sz w:val="24"/>
          <w:szCs w:val="24"/>
        </w:rPr>
        <w:t>a</w:t>
      </w:r>
      <w:r w:rsidR="00E177E4">
        <w:rPr>
          <w:rFonts w:ascii="Times New Roman" w:hAnsi="Times New Roman" w:cs="Times New Roman"/>
          <w:sz w:val="24"/>
          <w:szCs w:val="24"/>
        </w:rPr>
        <w:t xml:space="preserve"> través de</w:t>
      </w:r>
      <w:r w:rsidR="008909D7">
        <w:rPr>
          <w:rFonts w:ascii="Times New Roman" w:hAnsi="Times New Roman" w:cs="Times New Roman"/>
          <w:sz w:val="24"/>
          <w:szCs w:val="24"/>
        </w:rPr>
        <w:t xml:space="preserve"> </w:t>
      </w:r>
      <w:r w:rsidR="008909D7" w:rsidRPr="008909D7">
        <w:rPr>
          <w:rFonts w:ascii="Times New Roman" w:hAnsi="Times New Roman" w:cs="Times New Roman"/>
          <w:sz w:val="24"/>
          <w:szCs w:val="24"/>
        </w:rPr>
        <w:t>actividades mentales muy diversas: resolver problemas, realizar cálculos numéricos</w:t>
      </w:r>
      <w:r w:rsidR="007532AB">
        <w:rPr>
          <w:rFonts w:ascii="Times New Roman" w:hAnsi="Times New Roman" w:cs="Times New Roman"/>
          <w:sz w:val="24"/>
          <w:szCs w:val="24"/>
        </w:rPr>
        <w:t>,</w:t>
      </w:r>
      <w:r w:rsidR="008909D7" w:rsidRPr="008909D7">
        <w:rPr>
          <w:rFonts w:ascii="Times New Roman" w:hAnsi="Times New Roman" w:cs="Times New Roman"/>
          <w:sz w:val="24"/>
          <w:szCs w:val="24"/>
        </w:rPr>
        <w:t xml:space="preserve"> construcciones geométricas</w:t>
      </w:r>
      <w:r w:rsidR="007532AB">
        <w:rPr>
          <w:rFonts w:ascii="Times New Roman" w:hAnsi="Times New Roman" w:cs="Times New Roman"/>
          <w:sz w:val="24"/>
          <w:szCs w:val="24"/>
        </w:rPr>
        <w:t xml:space="preserve"> y</w:t>
      </w:r>
      <w:r w:rsidR="00E177E4">
        <w:rPr>
          <w:rFonts w:ascii="Times New Roman" w:hAnsi="Times New Roman" w:cs="Times New Roman"/>
          <w:sz w:val="24"/>
          <w:szCs w:val="24"/>
        </w:rPr>
        <w:t xml:space="preserve"> los recursos pedagógicos, entre otros, lo que obl</w:t>
      </w:r>
      <w:r w:rsidR="00EE17F9">
        <w:rPr>
          <w:rFonts w:ascii="Times New Roman" w:hAnsi="Times New Roman" w:cs="Times New Roman"/>
          <w:sz w:val="24"/>
          <w:szCs w:val="24"/>
        </w:rPr>
        <w:t>iga a los</w:t>
      </w:r>
      <w:r w:rsidR="007532AB">
        <w:rPr>
          <w:rFonts w:ascii="Times New Roman" w:hAnsi="Times New Roman" w:cs="Times New Roman"/>
          <w:sz w:val="24"/>
          <w:szCs w:val="24"/>
        </w:rPr>
        <w:t xml:space="preserve"> estudiantes</w:t>
      </w:r>
      <w:r w:rsidR="00E177E4">
        <w:rPr>
          <w:rFonts w:ascii="Times New Roman" w:hAnsi="Times New Roman" w:cs="Times New Roman"/>
          <w:sz w:val="24"/>
          <w:szCs w:val="24"/>
        </w:rPr>
        <w:t xml:space="preserve"> a mantener un constante</w:t>
      </w:r>
      <w:r w:rsidR="007532AB">
        <w:rPr>
          <w:rFonts w:ascii="Times New Roman" w:hAnsi="Times New Roman" w:cs="Times New Roman"/>
          <w:sz w:val="24"/>
          <w:szCs w:val="24"/>
        </w:rPr>
        <w:t xml:space="preserve"> </w:t>
      </w:r>
      <w:r w:rsidR="007532AB" w:rsidRPr="007532AB">
        <w:rPr>
          <w:rFonts w:ascii="Times New Roman" w:hAnsi="Times New Roman" w:cs="Times New Roman"/>
          <w:sz w:val="24"/>
          <w:szCs w:val="24"/>
        </w:rPr>
        <w:t xml:space="preserve">trabajo mental para </w:t>
      </w:r>
      <w:r w:rsidR="007532AB">
        <w:rPr>
          <w:rFonts w:ascii="Times New Roman" w:hAnsi="Times New Roman" w:cs="Times New Roman"/>
          <w:sz w:val="24"/>
          <w:szCs w:val="24"/>
        </w:rPr>
        <w:t>el</w:t>
      </w:r>
      <w:r w:rsidR="00E177E4">
        <w:rPr>
          <w:rFonts w:ascii="Times New Roman" w:hAnsi="Times New Roman" w:cs="Times New Roman"/>
          <w:sz w:val="24"/>
          <w:szCs w:val="24"/>
        </w:rPr>
        <w:t xml:space="preserve"> aprendizaje de las matemáticas.</w:t>
      </w:r>
    </w:p>
    <w:p w14:paraId="6B65129B" w14:textId="5976BC39" w:rsidR="00FC76EE" w:rsidRDefault="005F1831" w:rsidP="0061116C">
      <w:pPr>
        <w:jc w:val="both"/>
        <w:rPr>
          <w:rFonts w:ascii="Times New Roman" w:hAnsi="Times New Roman" w:cs="Times New Roman"/>
          <w:sz w:val="24"/>
          <w:szCs w:val="24"/>
        </w:rPr>
      </w:pPr>
      <w:r w:rsidRPr="00CE5A02">
        <w:rPr>
          <w:rFonts w:ascii="Times New Roman" w:hAnsi="Times New Roman" w:cs="Times New Roman"/>
          <w:sz w:val="24"/>
          <w:szCs w:val="24"/>
        </w:rPr>
        <w:t xml:space="preserve"> Presentarle</w:t>
      </w:r>
      <w:r w:rsidR="0061116C">
        <w:rPr>
          <w:rFonts w:ascii="Times New Roman" w:hAnsi="Times New Roman" w:cs="Times New Roman"/>
          <w:sz w:val="24"/>
          <w:szCs w:val="24"/>
        </w:rPr>
        <w:t>s</w:t>
      </w:r>
      <w:r w:rsidR="00581ECE">
        <w:rPr>
          <w:rFonts w:ascii="Times New Roman" w:hAnsi="Times New Roman" w:cs="Times New Roman"/>
          <w:sz w:val="24"/>
          <w:szCs w:val="24"/>
        </w:rPr>
        <w:t xml:space="preserve"> a los</w:t>
      </w:r>
      <w:r w:rsidR="008909D7">
        <w:rPr>
          <w:rFonts w:ascii="Times New Roman" w:hAnsi="Times New Roman" w:cs="Times New Roman"/>
          <w:sz w:val="24"/>
          <w:szCs w:val="24"/>
        </w:rPr>
        <w:t xml:space="preserve"> estudiantes de </w:t>
      </w:r>
      <w:r w:rsidR="00B10A2C">
        <w:rPr>
          <w:rFonts w:ascii="Times New Roman" w:hAnsi="Times New Roman" w:cs="Times New Roman"/>
          <w:sz w:val="24"/>
          <w:szCs w:val="24"/>
        </w:rPr>
        <w:t>la Lic. en Educación en</w:t>
      </w:r>
      <w:r w:rsidR="008909D7">
        <w:rPr>
          <w:rFonts w:ascii="Times New Roman" w:hAnsi="Times New Roman" w:cs="Times New Roman"/>
          <w:sz w:val="24"/>
          <w:szCs w:val="24"/>
        </w:rPr>
        <w:t xml:space="preserve"> el CRU de Colón</w:t>
      </w:r>
      <w:r w:rsidR="00581ECE">
        <w:rPr>
          <w:rFonts w:ascii="Times New Roman" w:hAnsi="Times New Roman" w:cs="Times New Roman"/>
          <w:sz w:val="24"/>
          <w:szCs w:val="24"/>
        </w:rPr>
        <w:t xml:space="preserve"> una </w:t>
      </w:r>
      <w:r w:rsidR="00B10A2C">
        <w:rPr>
          <w:rFonts w:ascii="Times New Roman" w:hAnsi="Times New Roman" w:cs="Times New Roman"/>
          <w:sz w:val="24"/>
          <w:szCs w:val="24"/>
        </w:rPr>
        <w:t>Estrategia</w:t>
      </w:r>
      <w:r w:rsidRPr="00CE5A02">
        <w:rPr>
          <w:rFonts w:ascii="Times New Roman" w:hAnsi="Times New Roman" w:cs="Times New Roman"/>
          <w:sz w:val="24"/>
          <w:szCs w:val="24"/>
        </w:rPr>
        <w:t xml:space="preserve"> metodológica </w:t>
      </w:r>
      <w:r w:rsidR="00CE5A02" w:rsidRPr="00CE5A02">
        <w:rPr>
          <w:rFonts w:ascii="Times New Roman" w:hAnsi="Times New Roman" w:cs="Times New Roman"/>
          <w:sz w:val="24"/>
          <w:szCs w:val="24"/>
        </w:rPr>
        <w:t xml:space="preserve">con todas sus actividades para desarrollar el tema de </w:t>
      </w:r>
      <w:r w:rsidR="008909D7">
        <w:rPr>
          <w:rFonts w:ascii="Times New Roman" w:hAnsi="Times New Roman" w:cs="Times New Roman"/>
          <w:sz w:val="24"/>
          <w:szCs w:val="24"/>
        </w:rPr>
        <w:t>ecuaciones lineales (heurístic</w:t>
      </w:r>
      <w:r w:rsidR="00F86C99">
        <w:rPr>
          <w:rFonts w:ascii="Times New Roman" w:hAnsi="Times New Roman" w:cs="Times New Roman"/>
          <w:sz w:val="24"/>
          <w:szCs w:val="24"/>
        </w:rPr>
        <w:t>a</w:t>
      </w:r>
      <w:r w:rsidR="008909D7">
        <w:rPr>
          <w:rFonts w:ascii="Times New Roman" w:hAnsi="Times New Roman" w:cs="Times New Roman"/>
          <w:sz w:val="24"/>
          <w:szCs w:val="24"/>
        </w:rPr>
        <w:t>)</w:t>
      </w:r>
      <w:r w:rsidR="00CE5A02" w:rsidRPr="00CE5A02">
        <w:rPr>
          <w:rFonts w:ascii="Times New Roman" w:hAnsi="Times New Roman" w:cs="Times New Roman"/>
          <w:sz w:val="24"/>
          <w:szCs w:val="24"/>
        </w:rPr>
        <w:t xml:space="preserve"> </w:t>
      </w:r>
      <w:r w:rsidR="00856469">
        <w:rPr>
          <w:rFonts w:ascii="Times New Roman" w:hAnsi="Times New Roman" w:cs="Times New Roman"/>
          <w:sz w:val="24"/>
          <w:szCs w:val="24"/>
        </w:rPr>
        <w:t>y su construcción</w:t>
      </w:r>
      <w:r w:rsidR="00E1293B" w:rsidRPr="00E1293B">
        <w:t xml:space="preserve"> </w:t>
      </w:r>
      <w:r w:rsidR="00E1293B" w:rsidRPr="00E1293B">
        <w:rPr>
          <w:rFonts w:ascii="Times New Roman" w:hAnsi="Times New Roman" w:cs="Times New Roman"/>
          <w:sz w:val="24"/>
          <w:szCs w:val="24"/>
        </w:rPr>
        <w:t>de trabajo mental para la solución de ejercicios y problemas matemáticos</w:t>
      </w:r>
      <w:r w:rsidR="00856469">
        <w:rPr>
          <w:rFonts w:ascii="Times New Roman" w:hAnsi="Times New Roman" w:cs="Times New Roman"/>
          <w:sz w:val="24"/>
          <w:szCs w:val="24"/>
        </w:rPr>
        <w:t xml:space="preserve"> </w:t>
      </w:r>
      <w:r w:rsidR="002056C8">
        <w:rPr>
          <w:rFonts w:ascii="Times New Roman" w:hAnsi="Times New Roman" w:cs="Times New Roman"/>
          <w:sz w:val="24"/>
          <w:szCs w:val="24"/>
        </w:rPr>
        <w:t>en el a</w:t>
      </w:r>
      <w:r w:rsidR="00856469">
        <w:rPr>
          <w:rFonts w:ascii="Times New Roman" w:hAnsi="Times New Roman" w:cs="Times New Roman"/>
          <w:sz w:val="24"/>
          <w:szCs w:val="24"/>
        </w:rPr>
        <w:t>ula de clase.</w:t>
      </w:r>
    </w:p>
    <w:p w14:paraId="1F87A3C5" w14:textId="25305996" w:rsidR="00856469" w:rsidRDefault="00856469" w:rsidP="00611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 de las ideas que subyacen en el Proyecto de </w:t>
      </w:r>
      <w:r w:rsidR="00E1293B">
        <w:rPr>
          <w:rFonts w:ascii="Times New Roman" w:hAnsi="Times New Roman" w:cs="Times New Roman"/>
          <w:sz w:val="24"/>
          <w:szCs w:val="24"/>
        </w:rPr>
        <w:t xml:space="preserve">las Ecuaciones lineales </w:t>
      </w:r>
      <w:r w:rsidR="00F86C99">
        <w:rPr>
          <w:rFonts w:ascii="Times New Roman" w:hAnsi="Times New Roman" w:cs="Times New Roman"/>
          <w:sz w:val="24"/>
          <w:szCs w:val="24"/>
        </w:rPr>
        <w:t>(heurística)</w:t>
      </w:r>
      <w:r>
        <w:rPr>
          <w:rFonts w:ascii="Times New Roman" w:hAnsi="Times New Roman" w:cs="Times New Roman"/>
          <w:sz w:val="24"/>
          <w:szCs w:val="24"/>
        </w:rPr>
        <w:t xml:space="preserve">, indica que finalizada </w:t>
      </w:r>
      <w:r w:rsidR="00BF0363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363" w:rsidRPr="00BF0363">
        <w:rPr>
          <w:rFonts w:ascii="Times New Roman" w:hAnsi="Times New Roman" w:cs="Times New Roman"/>
          <w:sz w:val="24"/>
          <w:szCs w:val="24"/>
        </w:rPr>
        <w:t>requiere la aplicación consciente, tanto de los medios necesarios para la racionalización, como de los procedimientos</w:t>
      </w:r>
      <w:r w:rsidR="00BF03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desprende los conceptos básicos del contenido e inician e</w:t>
      </w:r>
      <w:r w:rsidR="0061116C">
        <w:rPr>
          <w:rFonts w:ascii="Times New Roman" w:hAnsi="Times New Roman" w:cs="Times New Roman"/>
          <w:sz w:val="24"/>
          <w:szCs w:val="24"/>
        </w:rPr>
        <w:t>l dialogo entre los compañeros, dando paso al debate o controversia académica, demostrando que hubo comprensión.</w:t>
      </w:r>
    </w:p>
    <w:p w14:paraId="42128C40" w14:textId="41089C2E" w:rsidR="0061116C" w:rsidRDefault="00C219D5" w:rsidP="00611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sentido, además de reforzar las actitudes, habilidades y </w:t>
      </w:r>
      <w:r w:rsidR="007532AB">
        <w:rPr>
          <w:rFonts w:ascii="Times New Roman" w:hAnsi="Times New Roman" w:cs="Times New Roman"/>
          <w:sz w:val="24"/>
          <w:szCs w:val="24"/>
        </w:rPr>
        <w:t>destrezas de</w:t>
      </w:r>
      <w:r>
        <w:rPr>
          <w:rFonts w:ascii="Times New Roman" w:hAnsi="Times New Roman" w:cs="Times New Roman"/>
          <w:sz w:val="24"/>
          <w:szCs w:val="24"/>
        </w:rPr>
        <w:t xml:space="preserve"> los estudiantes </w:t>
      </w:r>
      <w:r w:rsidR="007532AB">
        <w:rPr>
          <w:rFonts w:ascii="Times New Roman" w:hAnsi="Times New Roman" w:cs="Times New Roman"/>
          <w:sz w:val="24"/>
          <w:szCs w:val="24"/>
        </w:rPr>
        <w:t>buscando incorporar</w:t>
      </w:r>
      <w:r>
        <w:rPr>
          <w:rFonts w:ascii="Times New Roman" w:hAnsi="Times New Roman" w:cs="Times New Roman"/>
          <w:sz w:val="24"/>
          <w:szCs w:val="24"/>
        </w:rPr>
        <w:t xml:space="preserve">, a través de </w:t>
      </w:r>
      <w:r w:rsidR="00AF1DAB">
        <w:rPr>
          <w:rFonts w:ascii="Times New Roman" w:hAnsi="Times New Roman" w:cs="Times New Roman"/>
          <w:sz w:val="24"/>
          <w:szCs w:val="24"/>
        </w:rPr>
        <w:t>los estudiantes de</w:t>
      </w:r>
      <w:r w:rsidR="00B10A2C">
        <w:rPr>
          <w:rFonts w:ascii="Times New Roman" w:hAnsi="Times New Roman" w:cs="Times New Roman"/>
          <w:sz w:val="24"/>
          <w:szCs w:val="24"/>
        </w:rPr>
        <w:t xml:space="preserve"> la Lic. en Educación</w:t>
      </w:r>
      <w:r w:rsidR="0061116C">
        <w:rPr>
          <w:rFonts w:ascii="Times New Roman" w:hAnsi="Times New Roman" w:cs="Times New Roman"/>
          <w:sz w:val="24"/>
          <w:szCs w:val="24"/>
        </w:rPr>
        <w:t xml:space="preserve"> </w:t>
      </w:r>
      <w:r w:rsidR="00B10A2C">
        <w:rPr>
          <w:rFonts w:ascii="Times New Roman" w:hAnsi="Times New Roman" w:cs="Times New Roman"/>
          <w:sz w:val="24"/>
          <w:szCs w:val="24"/>
        </w:rPr>
        <w:t>aplicándolo en</w:t>
      </w:r>
      <w:r w:rsidR="00856469">
        <w:rPr>
          <w:rFonts w:ascii="Times New Roman" w:hAnsi="Times New Roman" w:cs="Times New Roman"/>
          <w:sz w:val="24"/>
          <w:szCs w:val="24"/>
        </w:rPr>
        <w:t xml:space="preserve"> su entorno.</w:t>
      </w:r>
    </w:p>
    <w:p w14:paraId="0B5AC2EE" w14:textId="77777777" w:rsidR="00F24D13" w:rsidRDefault="0061116C" w:rsidP="00F24D13">
      <w:pPr>
        <w:jc w:val="both"/>
        <w:rPr>
          <w:rFonts w:ascii="Times New Roman" w:hAnsi="Times New Roman" w:cs="Times New Roman"/>
          <w:sz w:val="24"/>
          <w:szCs w:val="24"/>
        </w:rPr>
      </w:pPr>
      <w:r w:rsidRPr="00E90410">
        <w:rPr>
          <w:rFonts w:ascii="Times New Roman" w:hAnsi="Times New Roman" w:cs="Times New Roman"/>
          <w:sz w:val="24"/>
          <w:szCs w:val="24"/>
        </w:rPr>
        <w:t>BIBLIOGRAFÍA</w:t>
      </w:r>
    </w:p>
    <w:p w14:paraId="6AFDF13E" w14:textId="22E3770C" w:rsidR="00F24D13" w:rsidRPr="00F24D13" w:rsidRDefault="00F80789" w:rsidP="00334A8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0789">
        <w:rPr>
          <w:rFonts w:ascii="Times New Roman" w:hAnsi="Times New Roman" w:cs="Times New Roman"/>
          <w:sz w:val="24"/>
          <w:szCs w:val="24"/>
        </w:rPr>
        <w:t>M</w:t>
      </w:r>
      <w:r w:rsidR="00F24D13" w:rsidRPr="00F24D13">
        <w:rPr>
          <w:rFonts w:ascii="Arial" w:eastAsia="Arial" w:hAnsi="Arial" w:cs="Arial"/>
          <w:lang w:eastAsia="es-PA"/>
        </w:rPr>
        <w:t xml:space="preserve"> </w:t>
      </w:r>
      <w:r w:rsidR="00F24D13" w:rsidRPr="00F24D13">
        <w:rPr>
          <w:rFonts w:ascii="Times New Roman" w:hAnsi="Times New Roman" w:cs="Times New Roman"/>
          <w:sz w:val="24"/>
          <w:szCs w:val="24"/>
        </w:rPr>
        <w:t xml:space="preserve">ELVIA AGRAZAL, Omar Oliveros y </w:t>
      </w:r>
      <w:proofErr w:type="spellStart"/>
      <w:r w:rsidR="00F24D13" w:rsidRPr="00F24D13">
        <w:rPr>
          <w:rFonts w:ascii="Times New Roman" w:hAnsi="Times New Roman" w:cs="Times New Roman"/>
          <w:sz w:val="24"/>
          <w:szCs w:val="24"/>
        </w:rPr>
        <w:t>Eyda</w:t>
      </w:r>
      <w:proofErr w:type="spellEnd"/>
      <w:r w:rsidR="00F24D13" w:rsidRPr="00F24D13">
        <w:rPr>
          <w:rFonts w:ascii="Times New Roman" w:hAnsi="Times New Roman" w:cs="Times New Roman"/>
          <w:sz w:val="24"/>
          <w:szCs w:val="24"/>
        </w:rPr>
        <w:t xml:space="preserve"> Jiménez (2011). Matemática que todos debemos saber SENACYT</w:t>
      </w:r>
    </w:p>
    <w:p w14:paraId="2B1CC751" w14:textId="77777777" w:rsidR="00F24D13" w:rsidRPr="00F24D13" w:rsidRDefault="00F24D13" w:rsidP="00334A8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D13">
        <w:rPr>
          <w:rFonts w:ascii="Times New Roman" w:hAnsi="Times New Roman" w:cs="Times New Roman"/>
          <w:sz w:val="24"/>
          <w:szCs w:val="24"/>
        </w:rPr>
        <w:t>BALDOR, Aurelio (2007) Algebra.   Grupo Editorial Patria.</w:t>
      </w:r>
    </w:p>
    <w:p w14:paraId="0A174891" w14:textId="77777777" w:rsidR="00F24D13" w:rsidRPr="00F24D13" w:rsidRDefault="00F24D13" w:rsidP="00334A8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D13">
        <w:rPr>
          <w:rFonts w:ascii="Times New Roman" w:hAnsi="Times New Roman" w:cs="Times New Roman"/>
          <w:sz w:val="24"/>
          <w:szCs w:val="24"/>
        </w:rPr>
        <w:t>BALDOR, Aurelio (2007) Aritmética.  Grupo Editorial Patria.</w:t>
      </w:r>
    </w:p>
    <w:p w14:paraId="7E51F701" w14:textId="201DA3F1" w:rsidR="00F80789" w:rsidRPr="00A876EC" w:rsidRDefault="00F24D13" w:rsidP="00334A8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4D13">
        <w:rPr>
          <w:rFonts w:ascii="Times New Roman" w:hAnsi="Times New Roman" w:cs="Times New Roman"/>
          <w:sz w:val="24"/>
          <w:szCs w:val="24"/>
        </w:rPr>
        <w:t>MARIO  TRIOLA</w:t>
      </w:r>
      <w:proofErr w:type="gramEnd"/>
      <w:r w:rsidRPr="00F24D13">
        <w:rPr>
          <w:rFonts w:ascii="Times New Roman" w:hAnsi="Times New Roman" w:cs="Times New Roman"/>
          <w:sz w:val="24"/>
          <w:szCs w:val="24"/>
        </w:rPr>
        <w:t xml:space="preserve"> (2008) Estadística.   Prentice Hal</w:t>
      </w:r>
      <w:r w:rsidR="00E65DAC">
        <w:rPr>
          <w:rFonts w:ascii="Times New Roman" w:hAnsi="Times New Roman" w:cs="Times New Roman"/>
          <w:sz w:val="24"/>
          <w:szCs w:val="24"/>
        </w:rPr>
        <w:t>l</w:t>
      </w:r>
    </w:p>
    <w:sectPr w:rsidR="00F80789" w:rsidRPr="00A8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86947" w14:textId="77777777" w:rsidR="00547FFD" w:rsidRDefault="00547FFD" w:rsidP="004237BD">
      <w:pPr>
        <w:spacing w:after="0" w:line="240" w:lineRule="auto"/>
      </w:pPr>
      <w:r>
        <w:separator/>
      </w:r>
    </w:p>
  </w:endnote>
  <w:endnote w:type="continuationSeparator" w:id="0">
    <w:p w14:paraId="68306DFF" w14:textId="77777777" w:rsidR="00547FFD" w:rsidRDefault="00547FFD" w:rsidP="0042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CC971" w14:textId="77777777" w:rsidR="00547FFD" w:rsidRDefault="00547FFD" w:rsidP="004237BD">
      <w:pPr>
        <w:spacing w:after="0" w:line="240" w:lineRule="auto"/>
      </w:pPr>
      <w:r>
        <w:separator/>
      </w:r>
    </w:p>
  </w:footnote>
  <w:footnote w:type="continuationSeparator" w:id="0">
    <w:p w14:paraId="34C4F307" w14:textId="77777777" w:rsidR="00547FFD" w:rsidRDefault="00547FFD" w:rsidP="00423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6DAE"/>
    <w:multiLevelType w:val="hybridMultilevel"/>
    <w:tmpl w:val="752811F6"/>
    <w:lvl w:ilvl="0" w:tplc="D66A6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771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EE"/>
    <w:rsid w:val="00017CD5"/>
    <w:rsid w:val="00024EB4"/>
    <w:rsid w:val="000A7D66"/>
    <w:rsid w:val="00154BDE"/>
    <w:rsid w:val="00170B65"/>
    <w:rsid w:val="00172533"/>
    <w:rsid w:val="0018467B"/>
    <w:rsid w:val="001D6183"/>
    <w:rsid w:val="002056C8"/>
    <w:rsid w:val="00225538"/>
    <w:rsid w:val="002D26A9"/>
    <w:rsid w:val="00332AD6"/>
    <w:rsid w:val="00334A88"/>
    <w:rsid w:val="00372388"/>
    <w:rsid w:val="00393E46"/>
    <w:rsid w:val="004007D8"/>
    <w:rsid w:val="004237BD"/>
    <w:rsid w:val="005422CF"/>
    <w:rsid w:val="00547FFD"/>
    <w:rsid w:val="00581ECE"/>
    <w:rsid w:val="00595C46"/>
    <w:rsid w:val="005C62D6"/>
    <w:rsid w:val="005D7730"/>
    <w:rsid w:val="005F1831"/>
    <w:rsid w:val="0061116C"/>
    <w:rsid w:val="00632C99"/>
    <w:rsid w:val="00642A88"/>
    <w:rsid w:val="0066613E"/>
    <w:rsid w:val="006F70DC"/>
    <w:rsid w:val="007532AB"/>
    <w:rsid w:val="00826171"/>
    <w:rsid w:val="00856469"/>
    <w:rsid w:val="00874009"/>
    <w:rsid w:val="008909D7"/>
    <w:rsid w:val="00893645"/>
    <w:rsid w:val="00983F6C"/>
    <w:rsid w:val="009D06B4"/>
    <w:rsid w:val="00A1192F"/>
    <w:rsid w:val="00A876EC"/>
    <w:rsid w:val="00AD7759"/>
    <w:rsid w:val="00AE47A7"/>
    <w:rsid w:val="00AF1DAB"/>
    <w:rsid w:val="00B04341"/>
    <w:rsid w:val="00B10A2C"/>
    <w:rsid w:val="00B32CA1"/>
    <w:rsid w:val="00B551F7"/>
    <w:rsid w:val="00B57BC3"/>
    <w:rsid w:val="00BC7AB3"/>
    <w:rsid w:val="00BF0363"/>
    <w:rsid w:val="00C049CE"/>
    <w:rsid w:val="00C219D5"/>
    <w:rsid w:val="00C61272"/>
    <w:rsid w:val="00CE5A02"/>
    <w:rsid w:val="00D23965"/>
    <w:rsid w:val="00D406A3"/>
    <w:rsid w:val="00DA4880"/>
    <w:rsid w:val="00E025C8"/>
    <w:rsid w:val="00E1293B"/>
    <w:rsid w:val="00E177E4"/>
    <w:rsid w:val="00E27097"/>
    <w:rsid w:val="00E65761"/>
    <w:rsid w:val="00E65DAC"/>
    <w:rsid w:val="00E90410"/>
    <w:rsid w:val="00EB4F2E"/>
    <w:rsid w:val="00EE17F9"/>
    <w:rsid w:val="00EE73B6"/>
    <w:rsid w:val="00EE7FCF"/>
    <w:rsid w:val="00F24D13"/>
    <w:rsid w:val="00F80789"/>
    <w:rsid w:val="00F86C99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B0C92"/>
  <w15:docId w15:val="{7BFC7E7A-68C4-4590-B68C-82C1477C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5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7BD"/>
  </w:style>
  <w:style w:type="paragraph" w:styleId="Piedepgina">
    <w:name w:val="footer"/>
    <w:basedOn w:val="Normal"/>
    <w:link w:val="PiedepginaCar"/>
    <w:uiPriority w:val="99"/>
    <w:unhideWhenUsed/>
    <w:rsid w:val="0042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Vielka Meza</cp:lastModifiedBy>
  <cp:revision>5</cp:revision>
  <cp:lastPrinted>2023-09-21T20:49:00Z</cp:lastPrinted>
  <dcterms:created xsi:type="dcterms:W3CDTF">2024-08-11T00:41:00Z</dcterms:created>
  <dcterms:modified xsi:type="dcterms:W3CDTF">2024-09-04T03:21:00Z</dcterms:modified>
</cp:coreProperties>
</file>