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B9" w:rsidRDefault="006B442D" w:rsidP="006B442D">
      <w:pPr>
        <w:pStyle w:val="Titre1"/>
        <w:rPr>
          <w:b/>
        </w:rPr>
      </w:pPr>
      <w:r w:rsidRPr="006B442D">
        <w:rPr>
          <w:b/>
        </w:rPr>
        <w:t>Conventions utilisées :</w:t>
      </w:r>
    </w:p>
    <w:p w:rsidR="006B442D" w:rsidRDefault="006B442D" w:rsidP="006B442D">
      <w:r>
        <w:t>Le style Word utilisé est le style « formel ».</w:t>
      </w:r>
    </w:p>
    <w:p w:rsidR="006B442D" w:rsidRPr="006B442D" w:rsidRDefault="006B442D" w:rsidP="006B442D">
      <w:pPr>
        <w:pStyle w:val="Titre2"/>
      </w:pPr>
      <w:r w:rsidRPr="006B442D">
        <w:t>Les chapitres</w:t>
      </w:r>
    </w:p>
    <w:p w:rsidR="006B442D" w:rsidRDefault="006B442D">
      <w:r>
        <w:t>Les chapitres commencent par leur titre suivi d’un premier cadre qui définit les objectifs :</w:t>
      </w:r>
    </w:p>
    <w:p w:rsidR="006B442D" w:rsidRDefault="006B442D" w:rsidP="006B442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pct5" w:color="auto" w:fill="auto"/>
        <w:ind w:firstLine="708"/>
        <w:jc w:val="both"/>
        <w:rPr>
          <w:sz w:val="24"/>
          <w:szCs w:val="24"/>
        </w:rPr>
      </w:pPr>
      <w:r w:rsidRPr="0018599B">
        <w:rPr>
          <w:b/>
          <w:sz w:val="24"/>
          <w:szCs w:val="24"/>
        </w:rPr>
        <w:t>Objectifs</w:t>
      </w:r>
      <w:r>
        <w:rPr>
          <w:sz w:val="24"/>
          <w:szCs w:val="24"/>
        </w:rPr>
        <w:t> : dans ce chapitre, vous apprendrez à …</w:t>
      </w:r>
    </w:p>
    <w:p w:rsidR="006B442D" w:rsidRDefault="006B442D">
      <w:r>
        <w:t>Un second cadre comprend un sommaire des étapes du chapitre et un renvoi aux exemples :</w:t>
      </w:r>
    </w:p>
    <w:p w:rsidR="006B442D" w:rsidRPr="00BF0A00" w:rsidRDefault="006B442D" w:rsidP="006B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Sommaire : </w:t>
      </w:r>
      <w:r>
        <w:rPr>
          <w:sz w:val="24"/>
          <w:szCs w:val="24"/>
        </w:rPr>
        <w:t>Introduction – Premier problème…</w:t>
      </w:r>
    </w:p>
    <w:p w:rsidR="006B442D" w:rsidRDefault="006B442D" w:rsidP="006B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ind w:firstLine="708"/>
        <w:jc w:val="both"/>
        <w:rPr>
          <w:sz w:val="24"/>
          <w:szCs w:val="24"/>
        </w:rPr>
      </w:pPr>
      <w:r w:rsidRPr="0018599B">
        <w:rPr>
          <w:b/>
          <w:sz w:val="24"/>
          <w:szCs w:val="24"/>
        </w:rPr>
        <w:t>Ressources</w:t>
      </w:r>
      <w:r>
        <w:rPr>
          <w:sz w:val="24"/>
          <w:szCs w:val="24"/>
        </w:rPr>
        <w:t xml:space="preserve"> : les programmes de test sont présents dans le sous-répertoire </w:t>
      </w:r>
      <w:proofErr w:type="spellStart"/>
      <w:r>
        <w:rPr>
          <w:i/>
          <w:sz w:val="24"/>
          <w:szCs w:val="24"/>
        </w:rPr>
        <w:t>xxxxx</w:t>
      </w:r>
      <w:proofErr w:type="spellEnd"/>
      <w:r>
        <w:rPr>
          <w:sz w:val="24"/>
          <w:szCs w:val="24"/>
        </w:rPr>
        <w:t xml:space="preserve"> du répertoire </w:t>
      </w:r>
      <w:proofErr w:type="spellStart"/>
      <w:r>
        <w:rPr>
          <w:sz w:val="24"/>
          <w:szCs w:val="24"/>
        </w:rPr>
        <w:t>yyyyy</w:t>
      </w:r>
      <w:proofErr w:type="spellEnd"/>
      <w:r>
        <w:rPr>
          <w:sz w:val="24"/>
          <w:szCs w:val="24"/>
        </w:rPr>
        <w:t>.</w:t>
      </w:r>
    </w:p>
    <w:p w:rsidR="006B442D" w:rsidRDefault="006B442D" w:rsidP="006B442D">
      <w:pPr>
        <w:pStyle w:val="Titre2"/>
      </w:pPr>
      <w:r>
        <w:t>Les styles</w:t>
      </w:r>
    </w:p>
    <w:p w:rsidR="006B442D" w:rsidRDefault="006B442D" w:rsidP="00D55A0D">
      <w:pPr>
        <w:jc w:val="both"/>
      </w:pPr>
      <w:r w:rsidRPr="00662372">
        <w:rPr>
          <w:b/>
          <w:color w:val="C0504D" w:themeColor="accent2"/>
        </w:rPr>
        <w:t>Répertoires</w:t>
      </w:r>
      <w:r w:rsidR="00847438">
        <w:rPr>
          <w:b/>
          <w:color w:val="C0504D" w:themeColor="accent2"/>
        </w:rPr>
        <w:t xml:space="preserve"> et fichiers</w:t>
      </w:r>
      <w:r w:rsidRPr="00662372">
        <w:rPr>
          <w:color w:val="C0504D" w:themeColor="accent2"/>
        </w:rPr>
        <w:t> </w:t>
      </w:r>
      <w:r>
        <w:t xml:space="preserve">: les noms des </w:t>
      </w:r>
      <w:r w:rsidRPr="00847438">
        <w:t>répertoires</w:t>
      </w:r>
      <w:r>
        <w:t xml:space="preserve"> </w:t>
      </w:r>
      <w:r w:rsidR="00847438">
        <w:t xml:space="preserve">et des fichiers </w:t>
      </w:r>
      <w:r>
        <w:t xml:space="preserve">sont </w:t>
      </w:r>
      <w:r w:rsidRPr="006B442D">
        <w:t>en italique</w:t>
      </w:r>
      <w:r w:rsidR="00662372">
        <w:t xml:space="preserve"> : </w:t>
      </w:r>
      <w:r w:rsidR="00662372" w:rsidRPr="00662372">
        <w:rPr>
          <w:i/>
        </w:rPr>
        <w:t>exemples</w:t>
      </w:r>
      <w:r w:rsidR="00847438">
        <w:rPr>
          <w:i/>
        </w:rPr>
        <w:t xml:space="preserve">, </w:t>
      </w:r>
      <w:proofErr w:type="spellStart"/>
      <w:r w:rsidR="00847438">
        <w:rPr>
          <w:i/>
        </w:rPr>
        <w:t>monprogramme.pas</w:t>
      </w:r>
      <w:proofErr w:type="spellEnd"/>
      <w:r w:rsidR="00847438">
        <w:rPr>
          <w:i/>
        </w:rPr>
        <w:t>..</w:t>
      </w:r>
      <w:r w:rsidR="00662372">
        <w:t>.</w:t>
      </w:r>
    </w:p>
    <w:p w:rsidR="006B442D" w:rsidRDefault="006B442D" w:rsidP="00D55A0D">
      <w:pPr>
        <w:jc w:val="both"/>
      </w:pPr>
      <w:r>
        <w:t>Remarque : les noms des répertoires sont en minuscules et ne comprennent que des caractères ASCII sans espaces afin d’éviter les problèmes de passage de Windows à Linux par exemple.</w:t>
      </w:r>
    </w:p>
    <w:p w:rsidR="006B442D" w:rsidRDefault="006B442D" w:rsidP="00D55A0D">
      <w:pPr>
        <w:jc w:val="both"/>
      </w:pPr>
      <w:r w:rsidRPr="00662372">
        <w:rPr>
          <w:b/>
          <w:color w:val="C0504D" w:themeColor="accent2"/>
        </w:rPr>
        <w:t>Unités</w:t>
      </w:r>
      <w:r w:rsidRPr="00662372">
        <w:rPr>
          <w:color w:val="C0504D" w:themeColor="accent2"/>
        </w:rPr>
        <w:t> </w:t>
      </w:r>
      <w:r>
        <w:t xml:space="preserve">: les noms des </w:t>
      </w:r>
      <w:r w:rsidRPr="00662372">
        <w:rPr>
          <w:i/>
        </w:rPr>
        <w:t>unités</w:t>
      </w:r>
      <w:r w:rsidR="00662372">
        <w:t xml:space="preserve"> sont en rouge et en italique : </w:t>
      </w:r>
      <w:proofErr w:type="spellStart"/>
      <w:r w:rsidR="00662372" w:rsidRPr="00662372">
        <w:rPr>
          <w:i/>
          <w:color w:val="C0504D" w:themeColor="accent2"/>
        </w:rPr>
        <w:t>regexpr</w:t>
      </w:r>
      <w:proofErr w:type="spellEnd"/>
      <w:r w:rsidR="00662372">
        <w:t>.</w:t>
      </w:r>
    </w:p>
    <w:p w:rsidR="00662372" w:rsidRDefault="00662372" w:rsidP="00D55A0D">
      <w:pPr>
        <w:jc w:val="both"/>
      </w:pPr>
      <w:r>
        <w:t>Remarque : ce style s’applique uniquement hors des listings dans lesquels le</w:t>
      </w:r>
      <w:r w:rsidR="00BB7457">
        <w:t>s</w:t>
      </w:r>
      <w:r>
        <w:t xml:space="preserve"> noms ne sont pas marqués.</w:t>
      </w:r>
    </w:p>
    <w:p w:rsidR="006B442D" w:rsidRDefault="00662372" w:rsidP="00D55A0D">
      <w:pPr>
        <w:jc w:val="both"/>
      </w:pPr>
      <w:r w:rsidRPr="00662372">
        <w:rPr>
          <w:b/>
          <w:color w:val="C0504D" w:themeColor="accent2"/>
        </w:rPr>
        <w:t>Mots-clés</w:t>
      </w:r>
      <w:r w:rsidRPr="00662372">
        <w:rPr>
          <w:color w:val="C0504D" w:themeColor="accent2"/>
        </w:rPr>
        <w:t> </w:t>
      </w:r>
      <w:r>
        <w:t xml:space="preserve">: les mots-clés de Pascal sont en gras : </w:t>
      </w:r>
      <w:proofErr w:type="spellStart"/>
      <w:r w:rsidRPr="00662372">
        <w:rPr>
          <w:b/>
        </w:rPr>
        <w:t>begin</w:t>
      </w:r>
      <w:proofErr w:type="spellEnd"/>
      <w:r>
        <w:t xml:space="preserve">, </w:t>
      </w:r>
      <w:r w:rsidRPr="00662372">
        <w:rPr>
          <w:b/>
        </w:rPr>
        <w:t>end</w:t>
      </w:r>
      <w:r>
        <w:t xml:space="preserve">, </w:t>
      </w:r>
      <w:r w:rsidRPr="00662372">
        <w:rPr>
          <w:b/>
        </w:rPr>
        <w:t>for</w:t>
      </w:r>
      <w:r>
        <w:t>…</w:t>
      </w:r>
    </w:p>
    <w:p w:rsidR="00BB7457" w:rsidRDefault="00662372" w:rsidP="00BB7457">
      <w:pPr>
        <w:jc w:val="both"/>
      </w:pPr>
      <w:r w:rsidRPr="00662372">
        <w:rPr>
          <w:b/>
          <w:color w:val="C0504D" w:themeColor="accent2"/>
        </w:rPr>
        <w:t>Chaînes littérales</w:t>
      </w:r>
      <w:r w:rsidRPr="00662372">
        <w:rPr>
          <w:color w:val="C0504D" w:themeColor="accent2"/>
        </w:rPr>
        <w:t> </w:t>
      </w:r>
      <w:r>
        <w:t xml:space="preserve">: les chaînes littérales sont en bleu foncé : </w:t>
      </w:r>
      <w:r w:rsidRPr="00662372">
        <w:rPr>
          <w:color w:val="1F497D" w:themeColor="text2"/>
        </w:rPr>
        <w:t>‘coucou’</w:t>
      </w:r>
      <w:r>
        <w:t>…</w:t>
      </w:r>
    </w:p>
    <w:p w:rsidR="00BB7457" w:rsidRDefault="00BB7457" w:rsidP="00BB7457">
      <w:pPr>
        <w:jc w:val="both"/>
      </w:pPr>
      <w:r w:rsidRPr="00BB7457">
        <w:rPr>
          <w:b/>
          <w:color w:val="C0504D" w:themeColor="accent2"/>
          <w:sz w:val="24"/>
          <w:szCs w:val="24"/>
        </w:rPr>
        <w:t>Commentaires</w:t>
      </w:r>
      <w:r w:rsidRPr="00BB7457">
        <w:rPr>
          <w:color w:val="C0504D" w:themeColor="accent2"/>
          <w:sz w:val="24"/>
          <w:szCs w:val="24"/>
        </w:rPr>
        <w:t> </w:t>
      </w:r>
      <w:r>
        <w:rPr>
          <w:sz w:val="24"/>
          <w:szCs w:val="24"/>
        </w:rPr>
        <w:t xml:space="preserve">: les commentaires sont écrits en </w:t>
      </w:r>
      <w:r w:rsidRPr="00BB7457">
        <w:rPr>
          <w:color w:val="9BBB59" w:themeColor="accent3"/>
          <w:sz w:val="24"/>
          <w:szCs w:val="24"/>
        </w:rPr>
        <w:t>vert</w:t>
      </w:r>
      <w:r>
        <w:rPr>
          <w:sz w:val="24"/>
          <w:szCs w:val="24"/>
        </w:rPr>
        <w:t>.</w:t>
      </w:r>
    </w:p>
    <w:p w:rsidR="00662372" w:rsidRDefault="00662372" w:rsidP="00D55A0D">
      <w:pPr>
        <w:jc w:val="both"/>
      </w:pPr>
      <w:r w:rsidRPr="00662372">
        <w:rPr>
          <w:b/>
          <w:color w:val="C0504D" w:themeColor="accent2"/>
        </w:rPr>
        <w:t>Élément du langage Pascal</w:t>
      </w:r>
      <w:r w:rsidRPr="00662372">
        <w:rPr>
          <w:color w:val="C0504D" w:themeColor="accent2"/>
        </w:rPr>
        <w:t> </w:t>
      </w:r>
      <w:r>
        <w:t xml:space="preserve">: tous les éléments du langage Pascal apparaissent, hors listing, en bleu </w:t>
      </w:r>
      <w:r w:rsidR="00F560D3">
        <w:t xml:space="preserve">clair </w:t>
      </w:r>
      <w:r>
        <w:t xml:space="preserve">et en italique : </w:t>
      </w:r>
      <w:proofErr w:type="spellStart"/>
      <w:r w:rsidRPr="00A248B0">
        <w:rPr>
          <w:i/>
          <w:color w:val="4F81BD" w:themeColor="accent1"/>
        </w:rPr>
        <w:t>MaFonction</w:t>
      </w:r>
      <w:proofErr w:type="spellEnd"/>
      <w:r>
        <w:t xml:space="preserve">, </w:t>
      </w:r>
      <w:r w:rsidRPr="00A248B0">
        <w:rPr>
          <w:i/>
          <w:color w:val="4F81BD" w:themeColor="accent1"/>
        </w:rPr>
        <w:t>Item</w:t>
      </w:r>
      <w:r>
        <w:t xml:space="preserve">, </w:t>
      </w:r>
      <w:proofErr w:type="spellStart"/>
      <w:r w:rsidR="00A248B0" w:rsidRPr="00A248B0">
        <w:rPr>
          <w:i/>
          <w:color w:val="4F81BD" w:themeColor="accent1"/>
        </w:rPr>
        <w:t>True</w:t>
      </w:r>
      <w:proofErr w:type="spellEnd"/>
      <w:r w:rsidR="00A248B0">
        <w:t>…</w:t>
      </w:r>
    </w:p>
    <w:p w:rsidR="00D55A0D" w:rsidRDefault="00D55A0D" w:rsidP="00D55A0D">
      <w:pPr>
        <w:jc w:val="both"/>
      </w:pPr>
      <w:r w:rsidRPr="00D55A0D">
        <w:rPr>
          <w:b/>
          <w:color w:val="C0504D" w:themeColor="accent2"/>
        </w:rPr>
        <w:t>Classes</w:t>
      </w:r>
      <w:r w:rsidRPr="00D55A0D">
        <w:rPr>
          <w:color w:val="C0504D" w:themeColor="accent2"/>
        </w:rPr>
        <w:t> </w:t>
      </w:r>
      <w:r>
        <w:t>: les noms des classes</w:t>
      </w:r>
      <w:r w:rsidRPr="00D55A0D">
        <w:t xml:space="preserve"> </w:t>
      </w:r>
      <w:r>
        <w:t xml:space="preserve">apparaissent, hors listing, en bleu clair, gras et italique : </w:t>
      </w:r>
      <w:proofErr w:type="spellStart"/>
      <w:r w:rsidRPr="00D55A0D">
        <w:rPr>
          <w:b/>
          <w:i/>
          <w:color w:val="4F81BD" w:themeColor="accent1"/>
        </w:rPr>
        <w:t>TStringList</w:t>
      </w:r>
      <w:proofErr w:type="spellEnd"/>
      <w:r>
        <w:t xml:space="preserve">, </w:t>
      </w:r>
      <w:proofErr w:type="spellStart"/>
      <w:r w:rsidRPr="00D55A0D">
        <w:rPr>
          <w:b/>
          <w:i/>
          <w:color w:val="4F81BD" w:themeColor="accent1"/>
        </w:rPr>
        <w:t>TMyClass</w:t>
      </w:r>
      <w:proofErr w:type="spellEnd"/>
      <w:r>
        <w:t>…</w:t>
      </w:r>
    </w:p>
    <w:p w:rsidR="00FE7199" w:rsidRDefault="00FE7199" w:rsidP="00D55A0D">
      <w:pPr>
        <w:jc w:val="both"/>
        <w:rPr>
          <w:sz w:val="24"/>
          <w:szCs w:val="24"/>
        </w:rPr>
      </w:pPr>
      <w:r w:rsidRPr="00FE7199">
        <w:rPr>
          <w:b/>
          <w:color w:val="C0504D" w:themeColor="accent2"/>
        </w:rPr>
        <w:t>Valeurs des propriétés</w:t>
      </w:r>
      <w:r w:rsidRPr="00FE7199">
        <w:rPr>
          <w:color w:val="C0504D" w:themeColor="accent2"/>
        </w:rPr>
        <w:t> </w:t>
      </w:r>
      <w:r>
        <w:t>: les valeurs des propriétés de l’inspecteur d’objet apparaissent en gras et italique</w:t>
      </w:r>
      <w:bookmarkStart w:id="0" w:name="_GoBack"/>
      <w:bookmarkEnd w:id="0"/>
      <w:r>
        <w:t> : « </w:t>
      </w:r>
      <w:r>
        <w:rPr>
          <w:sz w:val="24"/>
          <w:szCs w:val="24"/>
        </w:rPr>
        <w:t>m</w:t>
      </w:r>
      <w:r w:rsidRPr="000D6F1A">
        <w:rPr>
          <w:sz w:val="24"/>
          <w:szCs w:val="24"/>
        </w:rPr>
        <w:t xml:space="preserve">odifiez sa propriété de </w:t>
      </w:r>
      <w:r w:rsidRPr="00507DAD">
        <w:rPr>
          <w:sz w:val="24"/>
          <w:szCs w:val="24"/>
        </w:rPr>
        <w:t>type</w:t>
      </w:r>
      <w:r w:rsidRPr="000D6F1A">
        <w:rPr>
          <w:sz w:val="24"/>
          <w:szCs w:val="24"/>
        </w:rPr>
        <w:t xml:space="preserve"> (</w:t>
      </w:r>
      <w:proofErr w:type="spellStart"/>
      <w:r w:rsidRPr="00505C8D">
        <w:rPr>
          <w:i/>
          <w:color w:val="4F81BD" w:themeColor="accent1"/>
          <w:sz w:val="24"/>
          <w:szCs w:val="24"/>
        </w:rPr>
        <w:t>Kind</w:t>
      </w:r>
      <w:proofErr w:type="spellEnd"/>
      <w:r w:rsidRPr="000D6F1A">
        <w:rPr>
          <w:sz w:val="24"/>
          <w:szCs w:val="24"/>
        </w:rPr>
        <w:t xml:space="preserve">) en la faisant passer de </w:t>
      </w:r>
      <w:proofErr w:type="spellStart"/>
      <w:r w:rsidRPr="000D6F1A">
        <w:rPr>
          <w:b/>
          <w:i/>
          <w:sz w:val="24"/>
          <w:szCs w:val="24"/>
        </w:rPr>
        <w:t>bkCustom</w:t>
      </w:r>
      <w:proofErr w:type="spellEnd"/>
      <w:r w:rsidRPr="000D6F1A">
        <w:rPr>
          <w:sz w:val="24"/>
          <w:szCs w:val="24"/>
        </w:rPr>
        <w:t xml:space="preserve"> à </w:t>
      </w:r>
      <w:proofErr w:type="spellStart"/>
      <w:r w:rsidRPr="000D6F1A">
        <w:rPr>
          <w:b/>
          <w:i/>
          <w:sz w:val="24"/>
          <w:szCs w:val="24"/>
        </w:rPr>
        <w:t>bkYes</w:t>
      </w:r>
      <w:proofErr w:type="spellEnd"/>
      <w:r w:rsidRPr="000D6F1A">
        <w:rPr>
          <w:sz w:val="24"/>
          <w:szCs w:val="24"/>
        </w:rPr>
        <w:t>.</w:t>
      </w:r>
      <w:r>
        <w:rPr>
          <w:sz w:val="24"/>
          <w:szCs w:val="24"/>
        </w:rPr>
        <w:t> »</w:t>
      </w:r>
    </w:p>
    <w:p w:rsidR="00DD1E5C" w:rsidRDefault="00DD1E5C" w:rsidP="00D55A0D">
      <w:pPr>
        <w:jc w:val="both"/>
        <w:rPr>
          <w:sz w:val="24"/>
          <w:szCs w:val="24"/>
        </w:rPr>
      </w:pPr>
      <w:r>
        <w:rPr>
          <w:sz w:val="24"/>
          <w:szCs w:val="24"/>
        </w:rPr>
        <w:t>Remarque : en dehors de l’inspecteur d’objet, cette règle ne s’</w:t>
      </w:r>
      <w:r w:rsidR="00847438">
        <w:rPr>
          <w:sz w:val="24"/>
          <w:szCs w:val="24"/>
        </w:rPr>
        <w:t>applique pas (le type de données détermine son style : chaîne, mot du langage…).</w:t>
      </w:r>
    </w:p>
    <w:p w:rsidR="00BB7457" w:rsidRDefault="0033496F">
      <w:pPr>
        <w:jc w:val="both"/>
      </w:pPr>
      <w:r w:rsidRPr="00847438">
        <w:rPr>
          <w:b/>
          <w:color w:val="C0504D" w:themeColor="accent2"/>
          <w:sz w:val="24"/>
          <w:szCs w:val="24"/>
        </w:rPr>
        <w:t>Nom des programmes</w:t>
      </w:r>
      <w:r w:rsidRPr="00847438">
        <w:rPr>
          <w:color w:val="C0504D" w:themeColor="accent2"/>
          <w:sz w:val="24"/>
          <w:szCs w:val="24"/>
        </w:rPr>
        <w:t> </w:t>
      </w:r>
      <w:r>
        <w:rPr>
          <w:sz w:val="24"/>
          <w:szCs w:val="24"/>
        </w:rPr>
        <w:t xml:space="preserve">: les noms des programmes apparaissent en gras : </w:t>
      </w:r>
      <w:r w:rsidRPr="0033496F">
        <w:rPr>
          <w:b/>
          <w:sz w:val="24"/>
          <w:szCs w:val="24"/>
        </w:rPr>
        <w:t>Free Pascal</w:t>
      </w:r>
      <w:r>
        <w:rPr>
          <w:sz w:val="24"/>
          <w:szCs w:val="24"/>
        </w:rPr>
        <w:t xml:space="preserve">, </w:t>
      </w:r>
      <w:proofErr w:type="spellStart"/>
      <w:r w:rsidRPr="0033496F">
        <w:rPr>
          <w:b/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, </w:t>
      </w:r>
      <w:r w:rsidRPr="0033496F">
        <w:rPr>
          <w:b/>
          <w:sz w:val="24"/>
          <w:szCs w:val="24"/>
        </w:rPr>
        <w:t>Notepad++</w:t>
      </w:r>
      <w:r>
        <w:rPr>
          <w:sz w:val="24"/>
          <w:szCs w:val="24"/>
        </w:rPr>
        <w:t xml:space="preserve">… </w:t>
      </w:r>
    </w:p>
    <w:sectPr w:rsidR="00BB7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2D"/>
    <w:rsid w:val="0033496F"/>
    <w:rsid w:val="004B7A1B"/>
    <w:rsid w:val="00662372"/>
    <w:rsid w:val="006922B9"/>
    <w:rsid w:val="006B442D"/>
    <w:rsid w:val="00847438"/>
    <w:rsid w:val="00A248B0"/>
    <w:rsid w:val="00BB7457"/>
    <w:rsid w:val="00D55A0D"/>
    <w:rsid w:val="00DD1E5C"/>
    <w:rsid w:val="00DD3508"/>
    <w:rsid w:val="00F560D3"/>
    <w:rsid w:val="00F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2D"/>
  </w:style>
  <w:style w:type="paragraph" w:styleId="Titre1">
    <w:name w:val="heading 1"/>
    <w:basedOn w:val="Normal"/>
    <w:next w:val="Normal"/>
    <w:link w:val="Titre1Car"/>
    <w:uiPriority w:val="9"/>
    <w:qFormat/>
    <w:rsid w:val="006B442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442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442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442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442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442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442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442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442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B442D"/>
    <w:rPr>
      <w:caps/>
      <w:color w:val="632423" w:themeColor="accent2" w:themeShade="80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B442D"/>
    <w:rPr>
      <w:caps/>
      <w:color w:val="632423" w:themeColor="accent2" w:themeShade="8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B442D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B442D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B442D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B442D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B442D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B442D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B442D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B442D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B442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6B442D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42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6B442D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6B442D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6B442D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6B442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442D"/>
  </w:style>
  <w:style w:type="paragraph" w:styleId="Paragraphedeliste">
    <w:name w:val="List Paragraph"/>
    <w:basedOn w:val="Normal"/>
    <w:uiPriority w:val="34"/>
    <w:qFormat/>
    <w:rsid w:val="006B442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B442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B442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442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442D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6B442D"/>
    <w:rPr>
      <w:i/>
      <w:iCs/>
    </w:rPr>
  </w:style>
  <w:style w:type="character" w:styleId="Emphaseintense">
    <w:name w:val="Intense Emphasis"/>
    <w:uiPriority w:val="21"/>
    <w:qFormat/>
    <w:rsid w:val="006B442D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6B442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6B442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6B442D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442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2D"/>
  </w:style>
  <w:style w:type="paragraph" w:styleId="Titre1">
    <w:name w:val="heading 1"/>
    <w:basedOn w:val="Normal"/>
    <w:next w:val="Normal"/>
    <w:link w:val="Titre1Car"/>
    <w:uiPriority w:val="9"/>
    <w:qFormat/>
    <w:rsid w:val="006B442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442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442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442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442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442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442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442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442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B442D"/>
    <w:rPr>
      <w:caps/>
      <w:color w:val="632423" w:themeColor="accent2" w:themeShade="80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B442D"/>
    <w:rPr>
      <w:caps/>
      <w:color w:val="632423" w:themeColor="accent2" w:themeShade="8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B442D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B442D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B442D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B442D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B442D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B442D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B442D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B442D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B442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6B442D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42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6B442D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6B442D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6B442D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6B442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442D"/>
  </w:style>
  <w:style w:type="paragraph" w:styleId="Paragraphedeliste">
    <w:name w:val="List Paragraph"/>
    <w:basedOn w:val="Normal"/>
    <w:uiPriority w:val="34"/>
    <w:qFormat/>
    <w:rsid w:val="006B442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B442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B442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442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442D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6B442D"/>
    <w:rPr>
      <w:i/>
      <w:iCs/>
    </w:rPr>
  </w:style>
  <w:style w:type="character" w:styleId="Emphaseintense">
    <w:name w:val="Intense Emphasis"/>
    <w:uiPriority w:val="21"/>
    <w:qFormat/>
    <w:rsid w:val="006B442D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6B442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6B442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6B442D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442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vasseur</dc:creator>
  <cp:lastModifiedBy>gilles vasseur</cp:lastModifiedBy>
  <cp:revision>3</cp:revision>
  <dcterms:created xsi:type="dcterms:W3CDTF">2015-06-11T09:20:00Z</dcterms:created>
  <dcterms:modified xsi:type="dcterms:W3CDTF">2015-11-11T10:59:00Z</dcterms:modified>
</cp:coreProperties>
</file>