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475A77" w14:paraId="6183887D" w14:textId="77777777" w:rsidTr="001B3061">
        <w:tc>
          <w:tcPr>
            <w:tcW w:w="4531" w:type="dxa"/>
            <w:vAlign w:val="center"/>
          </w:tcPr>
          <w:p w14:paraId="647E7036" w14:textId="45F1FD1F" w:rsidR="00475A77" w:rsidRDefault="00475A77" w:rsidP="00475A77">
            <w:r>
              <w:rPr>
                <w:b/>
                <w:bCs/>
              </w:rPr>
              <w:t>Thành phần</w:t>
            </w:r>
          </w:p>
        </w:tc>
        <w:tc>
          <w:tcPr>
            <w:tcW w:w="4532" w:type="dxa"/>
            <w:vAlign w:val="center"/>
          </w:tcPr>
          <w:p w14:paraId="61A3BC81" w14:textId="6F8877A5" w:rsidR="00475A77" w:rsidRDefault="00475A77" w:rsidP="00475A77">
            <w:r>
              <w:rPr>
                <w:b/>
                <w:bCs/>
              </w:rPr>
              <w:t>Convention</w:t>
            </w:r>
          </w:p>
        </w:tc>
      </w:tr>
      <w:tr w:rsidR="00475A77" w14:paraId="66D0E66C" w14:textId="77777777" w:rsidTr="001B3061">
        <w:tc>
          <w:tcPr>
            <w:tcW w:w="4531" w:type="dxa"/>
            <w:vAlign w:val="center"/>
          </w:tcPr>
          <w:p w14:paraId="0E180545" w14:textId="6162F451" w:rsidR="00475A77" w:rsidRDefault="00475A77" w:rsidP="00475A77">
            <w:r>
              <w:rPr>
                <w:rStyle w:val="Strong"/>
              </w:rPr>
              <w:t>Solution structure</w:t>
            </w:r>
          </w:p>
        </w:tc>
        <w:tc>
          <w:tcPr>
            <w:tcW w:w="4532" w:type="dxa"/>
            <w:vAlign w:val="center"/>
          </w:tcPr>
          <w:p w14:paraId="4A8EE415" w14:textId="2C43BF8A" w:rsidR="00475A77" w:rsidRDefault="00475A77" w:rsidP="00475A77">
            <w:r>
              <w:rPr>
                <w:rStyle w:val="HTMLCode"/>
                <w:rFonts w:eastAsiaTheme="majorEastAsia"/>
              </w:rPr>
              <w:t>src/ChecklistApp.API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src/ChecklistApp.Application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src/ChecklistApp.Domain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src/ChecklistApp.Infrastructure</w:t>
            </w:r>
          </w:p>
        </w:tc>
      </w:tr>
      <w:tr w:rsidR="00475A77" w14:paraId="2BCA6065" w14:textId="77777777" w:rsidTr="001B3061">
        <w:tc>
          <w:tcPr>
            <w:tcW w:w="4531" w:type="dxa"/>
            <w:vAlign w:val="center"/>
          </w:tcPr>
          <w:p w14:paraId="7724B38B" w14:textId="3E17CB21" w:rsidR="00475A77" w:rsidRDefault="00475A77" w:rsidP="00475A77">
            <w:r>
              <w:rPr>
                <w:rStyle w:val="Strong"/>
              </w:rPr>
              <w:t>Module</w:t>
            </w:r>
          </w:p>
        </w:tc>
        <w:tc>
          <w:tcPr>
            <w:tcW w:w="4532" w:type="dxa"/>
            <w:vAlign w:val="center"/>
          </w:tcPr>
          <w:p w14:paraId="5608D46E" w14:textId="31D87B18" w:rsidR="00475A77" w:rsidRDefault="00475A77" w:rsidP="00475A77">
            <w:r>
              <w:rPr>
                <w:rStyle w:val="HTMLCode"/>
                <w:rFonts w:eastAsiaTheme="majorEastAsia"/>
              </w:rPr>
              <w:t>src/ChecklistApp.Modules/Checklist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Scheduling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Auth</w:t>
            </w:r>
            <w:r>
              <w:t>…</w:t>
            </w:r>
          </w:p>
        </w:tc>
      </w:tr>
      <w:tr w:rsidR="00475A77" w14:paraId="097BB673" w14:textId="77777777" w:rsidTr="001B3061">
        <w:tc>
          <w:tcPr>
            <w:tcW w:w="4531" w:type="dxa"/>
            <w:vAlign w:val="center"/>
          </w:tcPr>
          <w:p w14:paraId="0DE0D3C4" w14:textId="58F713D8" w:rsidR="00475A77" w:rsidRDefault="00475A77" w:rsidP="00475A77">
            <w:r>
              <w:rPr>
                <w:rStyle w:val="Strong"/>
              </w:rPr>
              <w:t>Use-case</w:t>
            </w:r>
          </w:p>
        </w:tc>
        <w:tc>
          <w:tcPr>
            <w:tcW w:w="4532" w:type="dxa"/>
            <w:vAlign w:val="center"/>
          </w:tcPr>
          <w:p w14:paraId="0528CE37" w14:textId="19C1344A" w:rsidR="00475A77" w:rsidRDefault="00475A77" w:rsidP="00475A77">
            <w:r>
              <w:t xml:space="preserve">Tạo 1 folder riêng cho mỗi use-case: </w:t>
            </w:r>
            <w:r>
              <w:rPr>
                <w:rStyle w:val="HTMLCode"/>
                <w:rFonts w:eastAsiaTheme="majorEastAsia"/>
              </w:rPr>
              <w:t>AssignTask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UpdateChecklist</w:t>
            </w:r>
            <w:r>
              <w:t>…</w:t>
            </w:r>
          </w:p>
        </w:tc>
      </w:tr>
      <w:tr w:rsidR="00475A77" w14:paraId="2E2F6ADC" w14:textId="77777777" w:rsidTr="001B3061">
        <w:tc>
          <w:tcPr>
            <w:tcW w:w="4531" w:type="dxa"/>
            <w:vAlign w:val="center"/>
          </w:tcPr>
          <w:p w14:paraId="6A132288" w14:textId="23FFC729" w:rsidR="00475A77" w:rsidRDefault="00475A77" w:rsidP="00475A77">
            <w:r>
              <w:rPr>
                <w:rStyle w:val="Strong"/>
              </w:rPr>
              <w:t>Entity</w:t>
            </w:r>
          </w:p>
        </w:tc>
        <w:tc>
          <w:tcPr>
            <w:tcW w:w="4532" w:type="dxa"/>
            <w:vAlign w:val="center"/>
          </w:tcPr>
          <w:p w14:paraId="7B20A38E" w14:textId="2688464A" w:rsidR="00475A77" w:rsidRDefault="00475A77" w:rsidP="00475A77">
            <w:r>
              <w:t xml:space="preserve">Đặt trong </w:t>
            </w:r>
            <w:r>
              <w:rPr>
                <w:rStyle w:val="HTMLCode"/>
                <w:rFonts w:eastAsiaTheme="majorEastAsia"/>
              </w:rPr>
              <w:t>Domain/Entities</w:t>
            </w:r>
            <w:r>
              <w:t xml:space="preserve">, kèm </w:t>
            </w:r>
            <w:r>
              <w:rPr>
                <w:rStyle w:val="HTMLCode"/>
                <w:rFonts w:eastAsiaTheme="majorEastAsia"/>
              </w:rPr>
              <w:t>ValueObject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Enum</w:t>
            </w:r>
          </w:p>
        </w:tc>
      </w:tr>
      <w:tr w:rsidR="00475A77" w14:paraId="51A19980" w14:textId="77777777" w:rsidTr="001B3061">
        <w:tc>
          <w:tcPr>
            <w:tcW w:w="4531" w:type="dxa"/>
            <w:vAlign w:val="center"/>
          </w:tcPr>
          <w:p w14:paraId="6C233F87" w14:textId="54FD48EB" w:rsidR="00475A77" w:rsidRDefault="00475A77" w:rsidP="00475A77">
            <w:r>
              <w:rPr>
                <w:rStyle w:val="Strong"/>
              </w:rPr>
              <w:t>Interface</w:t>
            </w:r>
          </w:p>
        </w:tc>
        <w:tc>
          <w:tcPr>
            <w:tcW w:w="4532" w:type="dxa"/>
            <w:vAlign w:val="center"/>
          </w:tcPr>
          <w:p w14:paraId="1F49146F" w14:textId="13E33684" w:rsidR="00475A77" w:rsidRDefault="00475A77" w:rsidP="00475A77">
            <w:r>
              <w:t xml:space="preserve">Interface tên </w:t>
            </w:r>
            <w:r>
              <w:rPr>
                <w:rStyle w:val="HTMLCode"/>
                <w:rFonts w:eastAsiaTheme="majorEastAsia"/>
              </w:rPr>
              <w:t>I[ServiceName]</w:t>
            </w:r>
            <w:r>
              <w:t xml:space="preserve">, dùng </w:t>
            </w:r>
            <w:r>
              <w:rPr>
                <w:rStyle w:val="HTMLCode"/>
                <w:rFonts w:eastAsiaTheme="majorEastAsia"/>
              </w:rPr>
              <w:t>ServiceLocator</w:t>
            </w:r>
            <w:r>
              <w:t xml:space="preserve"> hoặc DI</w:t>
            </w:r>
          </w:p>
        </w:tc>
      </w:tr>
      <w:tr w:rsidR="00475A77" w14:paraId="014323CC" w14:textId="77777777" w:rsidTr="001B3061">
        <w:tc>
          <w:tcPr>
            <w:tcW w:w="4531" w:type="dxa"/>
            <w:vAlign w:val="center"/>
          </w:tcPr>
          <w:p w14:paraId="3F8A9FAA" w14:textId="0EAF22F3" w:rsidR="00475A77" w:rsidRDefault="00475A77" w:rsidP="00475A77">
            <w:r>
              <w:rPr>
                <w:rStyle w:val="Strong"/>
              </w:rPr>
              <w:t>Command/Query</w:t>
            </w:r>
          </w:p>
        </w:tc>
        <w:tc>
          <w:tcPr>
            <w:tcW w:w="4532" w:type="dxa"/>
            <w:vAlign w:val="center"/>
          </w:tcPr>
          <w:p w14:paraId="441C0045" w14:textId="6FDC7235" w:rsidR="00475A77" w:rsidRDefault="00475A77" w:rsidP="00475A77">
            <w:r>
              <w:t xml:space="preserve">Dùng </w:t>
            </w:r>
            <w:r>
              <w:rPr>
                <w:rStyle w:val="HTMLCode"/>
                <w:rFonts w:eastAsiaTheme="majorEastAsia"/>
              </w:rPr>
              <w:t>MediatR</w:t>
            </w:r>
            <w:r>
              <w:t xml:space="preserve"> hoặc viết tay, chia rõ </w:t>
            </w:r>
            <w:r>
              <w:rPr>
                <w:rStyle w:val="HTMLCode"/>
                <w:rFonts w:eastAsiaTheme="majorEastAsia"/>
              </w:rPr>
              <w:t>Command</w:t>
            </w:r>
            <w:r>
              <w:t xml:space="preserve"> (mutate) vs </w:t>
            </w:r>
            <w:r>
              <w:rPr>
                <w:rStyle w:val="HTMLCode"/>
                <w:rFonts w:eastAsiaTheme="majorEastAsia"/>
              </w:rPr>
              <w:t>Query</w:t>
            </w:r>
            <w:r>
              <w:t xml:space="preserve"> (read)</w:t>
            </w:r>
          </w:p>
        </w:tc>
      </w:tr>
      <w:tr w:rsidR="00475A77" w14:paraId="48BFA826" w14:textId="77777777" w:rsidTr="001B3061">
        <w:tc>
          <w:tcPr>
            <w:tcW w:w="4531" w:type="dxa"/>
            <w:vAlign w:val="center"/>
          </w:tcPr>
          <w:p w14:paraId="07C0FC97" w14:textId="7716425A" w:rsidR="00475A77" w:rsidRDefault="00475A77" w:rsidP="00475A77">
            <w:r>
              <w:rPr>
                <w:rStyle w:val="Strong"/>
              </w:rPr>
              <w:t>API Endpoint</w:t>
            </w:r>
          </w:p>
        </w:tc>
        <w:tc>
          <w:tcPr>
            <w:tcW w:w="4532" w:type="dxa"/>
            <w:vAlign w:val="center"/>
          </w:tcPr>
          <w:p w14:paraId="11A6D82B" w14:textId="2BFC7480" w:rsidR="00475A77" w:rsidRDefault="00475A77" w:rsidP="00475A77">
            <w:r>
              <w:t xml:space="preserve">Tên RESTful: </w:t>
            </w:r>
            <w:r>
              <w:rPr>
                <w:rStyle w:val="HTMLCode"/>
                <w:rFonts w:eastAsiaTheme="majorEastAsia"/>
              </w:rPr>
              <w:t>/api/checklists/{id}/assign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/api/tasks/{id}</w:t>
            </w:r>
          </w:p>
        </w:tc>
      </w:tr>
    </w:tbl>
    <w:p w14:paraId="5933816B" w14:textId="5EE7825B" w:rsidR="00BA3B67" w:rsidRDefault="00BA3B67"/>
    <w:p w14:paraId="7280D47E" w14:textId="2C23193D" w:rsidR="00930B61" w:rsidRDefault="00930B61">
      <w:r>
        <w:t>- Theo như nội dung bên trong file word đã đáp ứng đủ các tiêu chí: Clean Architecture, Modular Monolith, DDD, Use-case Driven Design, CQRD chưa?</w:t>
      </w:r>
    </w:p>
    <w:sectPr w:rsidR="00930B61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4E"/>
    <w:rsid w:val="00033F1F"/>
    <w:rsid w:val="00475A77"/>
    <w:rsid w:val="0051039E"/>
    <w:rsid w:val="008C195E"/>
    <w:rsid w:val="00930B61"/>
    <w:rsid w:val="00BA3B67"/>
    <w:rsid w:val="00F8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5024"/>
  <w15:chartTrackingRefBased/>
  <w15:docId w15:val="{0F060C63-F0E8-44AD-B14F-AB60B771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475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5A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5A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8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4</cp:revision>
  <dcterms:created xsi:type="dcterms:W3CDTF">2025-06-04T07:02:00Z</dcterms:created>
  <dcterms:modified xsi:type="dcterms:W3CDTF">2025-06-04T07:12:00Z</dcterms:modified>
</cp:coreProperties>
</file>