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B58900"/>
          <w:sz w:val="19"/>
        </w:rPr>
        <w:t>BUILDER KIT</w:t>
      </w:r>
    </w:p>
    <w:p>
      <w:pPr>
        <w:spacing w:after="80"/>
      </w:pPr>
      <w:r>
        <w:rPr>
          <w:rFonts w:ascii="Calibri" w:hAnsi="Calibri"/>
          <w:b/>
          <w:color w:val="071A2F"/>
          <w:sz w:val="46"/>
        </w:rPr>
        <w:t>Prototype Test Plan</w:t>
      </w:r>
    </w:p>
    <w:p>
      <w:pPr>
        <w:spacing w:after="280"/>
      </w:pPr>
      <w:r>
        <w:rPr>
          <w:rFonts w:ascii="Calibri" w:hAnsi="Calibri"/>
          <w:color w:val="475569"/>
          <w:sz w:val="25"/>
        </w:rPr>
        <w:t>Prove the workflow works with permitted test data before anyone treats it like a launch.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Complete before a prompt, tracker, no-code workflow, app, script, or vendor workaround becomes repeatable.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Data rule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 synthetic, redacted, public, or approved internal data only during prototype work.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Next step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If approved for reuse, move the workflow into the AI Workflow SOP Builder.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Prototype rules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A prototype is not a launch.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Use synthetic, redacted, public, or approved internal data only.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No production write access without formal approval.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Every test has a named reviewer.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071A2F"/>
          <w:sz w:val="21"/>
        </w:rPr>
        <w:t>Every result ends with stop, revise, pilot, or escalate.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Three-user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Tester</w:t>
            </w:r>
          </w:p>
        </w:tc>
        <w:tc>
          <w:tcPr>
            <w:tcW w:type="dxa" w:w="1512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Role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Permitted test data used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Can complete without builder?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User 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448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944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0" w:after="60" w:line="264" w:lineRule="auto"/>
            </w:pP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User 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448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944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0" w:after="60" w:line="264" w:lineRule="auto"/>
            </w:pP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User 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448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1944"/>
            <w:vAlign w:val="center"/>
          </w:tcPr>
          <w:p>
            <w:pPr>
              <w:spacing w:before="0" w:after="60" w:line="264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0" w:after="60" w:line="264" w:lineRule="auto"/>
            </w:pP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Test item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Pass condition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71A2F"/>
                <w:sz w:val="18"/>
              </w:rPr>
              <w:t>Result / 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Three real users run the workflow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All three complete it without the builder explaining each step.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Output format is correct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Reviewer confirms it matches the required structure.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Prohibited data is avoided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No NPI, credentials, restricted records, or regulated decisioning data entered.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Uncertain items are flagged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Unknown or weak items are marked VERIFY or equivalent.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Reviewer can verify output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Every key claim traces to source material.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Time saved includes review time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Measured net time saved is positive or learning justifies another test.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Failure modes are documented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Known issues and stop triggers are listed before pilot.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Final prototype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Decision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Required changes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Approver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  <w:tr>
        <w:tc>
          <w:tcPr>
            <w:tcW w:type="dxa" w:w="2664"/>
            <w:shd w:fill="F2F4F7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>Next review date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71A2F"/>
                <w:sz w:val="18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Calibri" w:hAnsi="Calibri"/>
        <w:color w:val="475569"/>
        <w:sz w:val="17"/>
      </w:rPr>
      <w:t>Turning Bankers into Builders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475569"/>
        <w:sz w:val="18"/>
      </w:rPr>
      <w:t>The AI Banking Institute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Test Plan</dc:title>
  <dc:subject/>
  <dc:creator>The AI Banking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