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C0D68" w14:textId="30DE3086" w:rsidR="00B44C92" w:rsidRDefault="00942AFF" w:rsidP="00942AFF">
      <w:pPr>
        <w:jc w:val="center"/>
        <w:rPr>
          <w:b/>
          <w:bCs/>
        </w:rPr>
      </w:pPr>
      <w:r>
        <w:rPr>
          <w:b/>
          <w:bCs/>
        </w:rPr>
        <w:t>ZIKIT</w:t>
      </w:r>
    </w:p>
    <w:p w14:paraId="1101497C" w14:textId="3EE56898" w:rsidR="00942AFF" w:rsidRDefault="00942AFF" w:rsidP="00942AFF">
      <w:pPr>
        <w:jc w:val="center"/>
      </w:pPr>
      <w:r>
        <w:t>“</w:t>
      </w:r>
      <w:r w:rsidRPr="00942AFF">
        <w:t>Sistema de detección anticipada de fallas informáticas en TTR.</w:t>
      </w:r>
      <w:r>
        <w:t>”</w:t>
      </w:r>
    </w:p>
    <w:p w14:paraId="1E634AC6" w14:textId="77777777" w:rsidR="00942AFF" w:rsidRDefault="00942AFF" w:rsidP="00942AFF">
      <w:pPr>
        <w:jc w:val="center"/>
        <w:rPr>
          <w:b/>
          <w:bCs/>
        </w:rPr>
      </w:pPr>
    </w:p>
    <w:p w14:paraId="1B037CA5" w14:textId="03CE5A1A" w:rsidR="00942AFF" w:rsidRDefault="00942AFF" w:rsidP="00942AFF">
      <w:pPr>
        <w:jc w:val="center"/>
        <w:rPr>
          <w:b/>
          <w:bCs/>
        </w:rPr>
      </w:pPr>
      <w:r>
        <w:rPr>
          <w:b/>
          <w:bCs/>
        </w:rPr>
        <w:t>INSTITUTO TECNOLOGICO SUPERIOR DE CIUDAD ACUÑA</w:t>
      </w:r>
    </w:p>
    <w:p w14:paraId="25A1C864" w14:textId="77777777" w:rsidR="00942AFF" w:rsidRDefault="00942AFF" w:rsidP="00942AFF">
      <w:pPr>
        <w:jc w:val="center"/>
        <w:rPr>
          <w:b/>
          <w:bCs/>
        </w:rPr>
      </w:pPr>
    </w:p>
    <w:p w14:paraId="48C7BEA2" w14:textId="3D1D18E1" w:rsidR="00942AFF" w:rsidRDefault="00942AFF" w:rsidP="00942AFF">
      <w:pPr>
        <w:jc w:val="center"/>
        <w:rPr>
          <w:b/>
          <w:bCs/>
        </w:rPr>
      </w:pPr>
      <w:r>
        <w:rPr>
          <w:b/>
          <w:bCs/>
        </w:rPr>
        <w:t>“BULLS_HACK”</w:t>
      </w:r>
    </w:p>
    <w:p w14:paraId="4054E4C5" w14:textId="77777777" w:rsidR="00942AFF" w:rsidRDefault="00942AFF" w:rsidP="00942AFF">
      <w:pPr>
        <w:jc w:val="center"/>
        <w:rPr>
          <w:b/>
          <w:bCs/>
        </w:rPr>
      </w:pPr>
    </w:p>
    <w:p w14:paraId="0DAFF8CD" w14:textId="652DC543" w:rsidR="00942AFF" w:rsidRDefault="00942AFF" w:rsidP="00942AFF">
      <w:pPr>
        <w:jc w:val="center"/>
      </w:pPr>
      <w:r>
        <w:t>GILBERTO LIBRADO PRUNEDA</w:t>
      </w:r>
    </w:p>
    <w:p w14:paraId="5992E8BC" w14:textId="3A0DBE83" w:rsidR="00942AFF" w:rsidRDefault="00942AFF" w:rsidP="00942AFF">
      <w:pPr>
        <w:jc w:val="center"/>
        <w:rPr>
          <w:b/>
          <w:bCs/>
        </w:rPr>
      </w:pPr>
      <w:r>
        <w:rPr>
          <w:b/>
          <w:bCs/>
        </w:rPr>
        <w:t>INGENIERIA EN SISTEMAS COMPUTACIONALES</w:t>
      </w:r>
    </w:p>
    <w:p w14:paraId="418A49AC" w14:textId="77777777" w:rsidR="00942AFF" w:rsidRDefault="00942AFF" w:rsidP="00942AFF">
      <w:pPr>
        <w:jc w:val="center"/>
        <w:rPr>
          <w:b/>
          <w:bCs/>
        </w:rPr>
      </w:pPr>
    </w:p>
    <w:p w14:paraId="37068216" w14:textId="22A56EB7" w:rsidR="00942AFF" w:rsidRDefault="00942AFF" w:rsidP="00942AFF">
      <w:pPr>
        <w:jc w:val="center"/>
      </w:pPr>
      <w:r>
        <w:t>FRANCISCO HERNANEZ BURCIAGA</w:t>
      </w:r>
    </w:p>
    <w:p w14:paraId="2693F986" w14:textId="7CD8E94D" w:rsidR="00942AFF" w:rsidRDefault="00942AFF" w:rsidP="00942AFF">
      <w:pPr>
        <w:jc w:val="center"/>
        <w:rPr>
          <w:b/>
          <w:bCs/>
        </w:rPr>
      </w:pPr>
      <w:r>
        <w:rPr>
          <w:b/>
          <w:bCs/>
        </w:rPr>
        <w:t>INGENIERIA EN SISTEMAS COMPTACIONALES</w:t>
      </w:r>
    </w:p>
    <w:p w14:paraId="1AD5EB9D" w14:textId="77777777" w:rsidR="00942AFF" w:rsidRDefault="00942AFF" w:rsidP="00942AFF">
      <w:pPr>
        <w:jc w:val="center"/>
        <w:rPr>
          <w:b/>
          <w:bCs/>
        </w:rPr>
      </w:pPr>
    </w:p>
    <w:p w14:paraId="0FF46ABE" w14:textId="77777777" w:rsidR="00942AFF" w:rsidRPr="00942AFF" w:rsidRDefault="00942AFF" w:rsidP="00942AFF">
      <w:pPr>
        <w:jc w:val="center"/>
      </w:pPr>
      <w:r w:rsidRPr="00942AFF">
        <w:t xml:space="preserve">HECTOR OCON AVILA </w:t>
      </w:r>
    </w:p>
    <w:p w14:paraId="307C042E" w14:textId="06088574" w:rsidR="00942AFF" w:rsidRDefault="00942AFF" w:rsidP="00942AFF">
      <w:pPr>
        <w:jc w:val="center"/>
        <w:rPr>
          <w:b/>
          <w:bCs/>
        </w:rPr>
      </w:pPr>
      <w:r w:rsidRPr="00942AFF">
        <w:rPr>
          <w:b/>
          <w:bCs/>
        </w:rPr>
        <w:t>INGENIERIA MECATRONICA</w:t>
      </w:r>
    </w:p>
    <w:p w14:paraId="5AE76B15" w14:textId="77777777" w:rsidR="00942AFF" w:rsidRDefault="00942AFF" w:rsidP="00942AFF">
      <w:pPr>
        <w:jc w:val="center"/>
        <w:rPr>
          <w:b/>
          <w:bCs/>
        </w:rPr>
      </w:pPr>
    </w:p>
    <w:p w14:paraId="5E74B386" w14:textId="2E1ADB46" w:rsidR="00942AFF" w:rsidRDefault="00942AFF" w:rsidP="00942AFF">
      <w:pPr>
        <w:jc w:val="center"/>
      </w:pPr>
      <w:r>
        <w:t>CRISTINA PAOLA TORRES VASCONCELOS</w:t>
      </w:r>
    </w:p>
    <w:p w14:paraId="54943E7F" w14:textId="7FBFC1DE" w:rsidR="00942AFF" w:rsidRDefault="00942AFF" w:rsidP="00942AFF">
      <w:pPr>
        <w:jc w:val="center"/>
        <w:rPr>
          <w:b/>
          <w:bCs/>
        </w:rPr>
      </w:pPr>
      <w:r>
        <w:rPr>
          <w:b/>
          <w:bCs/>
        </w:rPr>
        <w:t>INGENIERIA EN SISTEMAS COMPUTACIONALES</w:t>
      </w:r>
    </w:p>
    <w:p w14:paraId="3778D602" w14:textId="77777777" w:rsidR="00942AFF" w:rsidRDefault="00942AFF" w:rsidP="00942AFF">
      <w:pPr>
        <w:jc w:val="center"/>
        <w:rPr>
          <w:b/>
          <w:bCs/>
        </w:rPr>
      </w:pPr>
    </w:p>
    <w:p w14:paraId="66EC4553" w14:textId="77777777" w:rsidR="00942AFF" w:rsidRDefault="00942AFF" w:rsidP="00942AFF">
      <w:pPr>
        <w:jc w:val="center"/>
        <w:rPr>
          <w:b/>
          <w:bCs/>
        </w:rPr>
      </w:pPr>
    </w:p>
    <w:p w14:paraId="6FDEFA98" w14:textId="77777777" w:rsidR="00942AFF" w:rsidRDefault="00942AFF" w:rsidP="00942AFF">
      <w:pPr>
        <w:jc w:val="center"/>
        <w:rPr>
          <w:b/>
          <w:bCs/>
        </w:rPr>
      </w:pPr>
    </w:p>
    <w:p w14:paraId="508DDECC" w14:textId="13164E92" w:rsidR="00942AFF" w:rsidRDefault="00942AFF" w:rsidP="00942AFF">
      <w:pPr>
        <w:jc w:val="center"/>
      </w:pPr>
      <w:r>
        <w:t>JUAN JOSE MARTINEZ RODRIGUEZ</w:t>
      </w:r>
    </w:p>
    <w:p w14:paraId="40094CE2" w14:textId="400E8E42" w:rsidR="00942AFF" w:rsidRDefault="00942AFF" w:rsidP="00942AFF">
      <w:pPr>
        <w:jc w:val="center"/>
        <w:rPr>
          <w:b/>
          <w:bCs/>
        </w:rPr>
      </w:pPr>
      <w:r>
        <w:rPr>
          <w:b/>
          <w:bCs/>
        </w:rPr>
        <w:t>ASESOR</w:t>
      </w:r>
    </w:p>
    <w:p w14:paraId="09745DB6" w14:textId="77777777" w:rsidR="00942AFF" w:rsidRDefault="00942AFF">
      <w:pPr>
        <w:rPr>
          <w:b/>
          <w:bCs/>
        </w:rPr>
      </w:pPr>
      <w:r>
        <w:rPr>
          <w:b/>
          <w:bCs/>
        </w:rPr>
        <w:br w:type="page"/>
      </w:r>
    </w:p>
    <w:sdt>
      <w:sdtPr>
        <w:rPr>
          <w:lang w:val="es-ES"/>
        </w:rPr>
        <w:id w:val="-11575289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C6C76AE" w14:textId="3921C91A" w:rsidR="00942AFF" w:rsidRDefault="00942AFF">
          <w:pPr>
            <w:pStyle w:val="TtuloTDC"/>
          </w:pPr>
          <w:r>
            <w:rPr>
              <w:lang w:val="es-ES"/>
            </w:rPr>
            <w:t>Contenido</w:t>
          </w:r>
        </w:p>
        <w:p w14:paraId="06B3913E" w14:textId="352AE376" w:rsidR="00105240" w:rsidRDefault="00942AFF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94455" w:history="1">
            <w:r w:rsidR="00105240" w:rsidRPr="008E07A4">
              <w:rPr>
                <w:rStyle w:val="Hipervnculo"/>
                <w:noProof/>
              </w:rPr>
              <w:t>1.</w:t>
            </w:r>
            <w:r w:rsidR="00105240">
              <w:rPr>
                <w:noProof/>
              </w:rPr>
              <w:tab/>
            </w:r>
            <w:r w:rsidR="00105240" w:rsidRPr="008E07A4">
              <w:rPr>
                <w:rStyle w:val="Hipervnculo"/>
                <w:noProof/>
              </w:rPr>
              <w:t>Descripción de la propuesta de solución</w:t>
            </w:r>
            <w:r w:rsidR="00105240">
              <w:rPr>
                <w:noProof/>
                <w:webHidden/>
              </w:rPr>
              <w:tab/>
            </w:r>
            <w:r w:rsidR="00105240">
              <w:rPr>
                <w:noProof/>
                <w:webHidden/>
              </w:rPr>
              <w:fldChar w:fldCharType="begin"/>
            </w:r>
            <w:r w:rsidR="00105240">
              <w:rPr>
                <w:noProof/>
                <w:webHidden/>
              </w:rPr>
              <w:instrText xml:space="preserve"> PAGEREF _Toc242494455 \h </w:instrText>
            </w:r>
            <w:r w:rsidR="00105240">
              <w:rPr>
                <w:noProof/>
                <w:webHidden/>
              </w:rPr>
            </w:r>
            <w:r w:rsidR="00105240">
              <w:rPr>
                <w:noProof/>
                <w:webHidden/>
              </w:rPr>
              <w:fldChar w:fldCharType="separate"/>
            </w:r>
            <w:r w:rsidR="00105240">
              <w:rPr>
                <w:noProof/>
                <w:webHidden/>
              </w:rPr>
              <w:t>3</w:t>
            </w:r>
            <w:r w:rsidR="00105240">
              <w:rPr>
                <w:noProof/>
                <w:webHidden/>
              </w:rPr>
              <w:fldChar w:fldCharType="end"/>
            </w:r>
          </w:hyperlink>
        </w:p>
        <w:p w14:paraId="31D7BCFC" w14:textId="437EAB3E" w:rsidR="00105240" w:rsidRDefault="00105240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42494456" w:history="1">
            <w:r w:rsidRPr="008E07A4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8E07A4">
              <w:rPr>
                <w:rStyle w:val="Hipervnculo"/>
                <w:noProof/>
              </w:rPr>
              <w:t>Metodología de desarrollo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D1A2" w14:textId="5544E088" w:rsidR="00105240" w:rsidRDefault="0010524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2494457" w:history="1">
            <w:r w:rsidRPr="008E07A4">
              <w:rPr>
                <w:rStyle w:val="Hipervnculo"/>
                <w:noProof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C15A2" w14:textId="520B09CC" w:rsidR="00105240" w:rsidRDefault="0010524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2494458" w:history="1">
            <w:r w:rsidRPr="008E07A4">
              <w:rPr>
                <w:rStyle w:val="Hipervnculo"/>
                <w:noProof/>
              </w:rPr>
              <w:t>Modelo de 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F4DC" w14:textId="5586C343" w:rsidR="00942AFF" w:rsidRDefault="00942AFF">
          <w:r>
            <w:rPr>
              <w:b/>
              <w:bCs/>
              <w:lang w:val="es-ES"/>
            </w:rPr>
            <w:fldChar w:fldCharType="end"/>
          </w:r>
        </w:p>
      </w:sdtContent>
    </w:sdt>
    <w:p w14:paraId="40E8DA61" w14:textId="795C46CB" w:rsidR="00942AFF" w:rsidRDefault="00942AFF" w:rsidP="00942AFF">
      <w:pPr>
        <w:jc w:val="center"/>
        <w:rPr>
          <w:b/>
          <w:bCs/>
        </w:rPr>
      </w:pPr>
    </w:p>
    <w:p w14:paraId="6414C142" w14:textId="77777777" w:rsidR="00942AFF" w:rsidRDefault="00942AFF">
      <w:pPr>
        <w:rPr>
          <w:b/>
          <w:bCs/>
        </w:rPr>
      </w:pPr>
      <w:r>
        <w:rPr>
          <w:b/>
          <w:bCs/>
        </w:rPr>
        <w:br w:type="page"/>
      </w:r>
    </w:p>
    <w:p w14:paraId="2621CA58" w14:textId="18452B56" w:rsidR="00942AFF" w:rsidRDefault="00942AFF" w:rsidP="00A13C7A">
      <w:pPr>
        <w:pStyle w:val="Ttulo1"/>
        <w:numPr>
          <w:ilvl w:val="0"/>
          <w:numId w:val="1"/>
        </w:numPr>
        <w:jc w:val="both"/>
      </w:pPr>
      <w:bookmarkStart w:id="0" w:name="_Toc242494455"/>
      <w:r w:rsidRPr="00942AFF">
        <w:lastRenderedPageBreak/>
        <w:t>Descripción de la propuesta de solución</w:t>
      </w:r>
      <w:bookmarkEnd w:id="0"/>
    </w:p>
    <w:p w14:paraId="3DBA65A0" w14:textId="77777777" w:rsidR="00942AFF" w:rsidRPr="00A13C7A" w:rsidRDefault="00942AFF" w:rsidP="00A13C7A">
      <w:pPr>
        <w:pStyle w:val="NormalWeb"/>
        <w:jc w:val="both"/>
        <w:rPr>
          <w:rFonts w:asciiTheme="minorHAnsi" w:hAnsiTheme="minorHAnsi"/>
        </w:rPr>
      </w:pPr>
      <w:r w:rsidRPr="00A13C7A">
        <w:rPr>
          <w:rFonts w:asciiTheme="minorHAnsi" w:hAnsiTheme="minorHAnsi"/>
        </w:rPr>
        <w:t>La propuesta consiste en desarrollar un sistema de detección anticipada de fallas informáticas para la empresa TTR, dedicada al transporte y la logística. El sistema analizará las métricas de rendimiento y los registros de actividad de sus sistemas informáticos para identificar comportamientos inusuales que puedan indicar una posible falla antes de que afecte las operaciones de la empresa.</w:t>
      </w:r>
    </w:p>
    <w:p w14:paraId="32D96F03" w14:textId="77777777" w:rsidR="00942AFF" w:rsidRPr="00A13C7A" w:rsidRDefault="00942AFF" w:rsidP="00A13C7A">
      <w:pPr>
        <w:pStyle w:val="NormalWeb"/>
        <w:jc w:val="both"/>
        <w:rPr>
          <w:rFonts w:asciiTheme="minorHAnsi" w:hAnsiTheme="minorHAnsi"/>
        </w:rPr>
      </w:pPr>
      <w:r w:rsidRPr="00A13C7A">
        <w:rPr>
          <w:rFonts w:asciiTheme="minorHAnsi" w:hAnsiTheme="minorHAnsi"/>
        </w:rPr>
        <w:t>Para realizar el análisis se utilizarán datos como el uso del procesador (CPU), la memoria RAM, el almacenamiento, la latencia y los errores registrados. También se tomarán en cuenta los horarios de trabajo y las actividades programadas para distinguir las variaciones normales de las señales que podrían representar un incidente.</w:t>
      </w:r>
    </w:p>
    <w:p w14:paraId="5A848F4B" w14:textId="77777777" w:rsidR="00942AFF" w:rsidRPr="00A13C7A" w:rsidRDefault="00942AFF" w:rsidP="00A13C7A">
      <w:pPr>
        <w:pStyle w:val="NormalWeb"/>
        <w:jc w:val="both"/>
        <w:rPr>
          <w:rFonts w:asciiTheme="minorHAnsi" w:hAnsiTheme="minorHAnsi"/>
        </w:rPr>
      </w:pPr>
      <w:r w:rsidRPr="00A13C7A">
        <w:rPr>
          <w:rFonts w:asciiTheme="minorHAnsi" w:hAnsiTheme="minorHAnsi"/>
        </w:rPr>
        <w:t xml:space="preserve">Como complemento, se integrará un </w:t>
      </w:r>
      <w:proofErr w:type="spellStart"/>
      <w:r w:rsidRPr="00A13C7A">
        <w:rPr>
          <w:rFonts w:asciiTheme="minorHAnsi" w:hAnsiTheme="minorHAnsi"/>
        </w:rPr>
        <w:t>bot</w:t>
      </w:r>
      <w:proofErr w:type="spellEnd"/>
      <w:r w:rsidRPr="00A13C7A">
        <w:rPr>
          <w:rFonts w:asciiTheme="minorHAnsi" w:hAnsiTheme="minorHAnsi"/>
        </w:rPr>
        <w:t xml:space="preserve"> de </w:t>
      </w:r>
      <w:proofErr w:type="spellStart"/>
      <w:r w:rsidRPr="00A13C7A">
        <w:rPr>
          <w:rFonts w:asciiTheme="minorHAnsi" w:hAnsiTheme="minorHAnsi"/>
        </w:rPr>
        <w:t>Telegram</w:t>
      </w:r>
      <w:proofErr w:type="spellEnd"/>
      <w:r w:rsidRPr="00A13C7A">
        <w:rPr>
          <w:rFonts w:asciiTheme="minorHAnsi" w:hAnsiTheme="minorHAnsi"/>
        </w:rPr>
        <w:t xml:space="preserve"> que permitirá enviar notificaciones directamente al celular del usuario responsable cuando se detecte una posible falla. El mensaje podrá incluir el nombre del sistema afectado, la fecha y hora de detección, el tipo de anomalía identificada y una breve explicación del motivo de la alerta.</w:t>
      </w:r>
    </w:p>
    <w:p w14:paraId="2A7A1BD8" w14:textId="77777777" w:rsidR="00942AFF" w:rsidRDefault="00942AFF" w:rsidP="00A13C7A">
      <w:pPr>
        <w:pStyle w:val="NormalWeb"/>
        <w:jc w:val="both"/>
        <w:rPr>
          <w:rFonts w:asciiTheme="minorHAnsi" w:hAnsiTheme="minorHAnsi"/>
        </w:rPr>
      </w:pPr>
      <w:r w:rsidRPr="00A13C7A">
        <w:rPr>
          <w:rFonts w:asciiTheme="minorHAnsi" w:hAnsiTheme="minorHAnsi"/>
        </w:rPr>
        <w:t>De esta manera, el responsable podrá recibir información oportuna sin tener que revisar constantemente los registros del sistema. El propósito es facilitar la supervisión, reducir el tiempo de respuesta y prevenir interrupciones en las operaciones de transporte y logística.</w:t>
      </w:r>
    </w:p>
    <w:p w14:paraId="4B6DA346" w14:textId="77777777" w:rsidR="00105240" w:rsidRDefault="00105240" w:rsidP="00A13C7A">
      <w:pPr>
        <w:pStyle w:val="NormalWeb"/>
        <w:jc w:val="both"/>
        <w:rPr>
          <w:rFonts w:asciiTheme="minorHAnsi" w:hAnsiTheme="minorHAnsi"/>
        </w:rPr>
      </w:pPr>
    </w:p>
    <w:p w14:paraId="31AB35F2" w14:textId="77777777" w:rsidR="00105240" w:rsidRDefault="00105240" w:rsidP="00A13C7A">
      <w:pPr>
        <w:pStyle w:val="NormalWeb"/>
        <w:jc w:val="both"/>
        <w:rPr>
          <w:rFonts w:asciiTheme="minorHAnsi" w:hAnsiTheme="minorHAnsi"/>
        </w:rPr>
      </w:pPr>
    </w:p>
    <w:p w14:paraId="51AA077C" w14:textId="77777777" w:rsidR="00105240" w:rsidRDefault="00105240" w:rsidP="00A13C7A">
      <w:pPr>
        <w:pStyle w:val="NormalWeb"/>
        <w:jc w:val="both"/>
        <w:rPr>
          <w:rFonts w:asciiTheme="minorHAnsi" w:hAnsiTheme="minorHAnsi"/>
        </w:rPr>
      </w:pPr>
    </w:p>
    <w:p w14:paraId="5CB21630" w14:textId="77777777" w:rsidR="00105240" w:rsidRDefault="00105240" w:rsidP="00A13C7A">
      <w:pPr>
        <w:pStyle w:val="NormalWeb"/>
        <w:jc w:val="both"/>
        <w:rPr>
          <w:rFonts w:asciiTheme="minorHAnsi" w:hAnsiTheme="minorHAnsi"/>
        </w:rPr>
      </w:pPr>
    </w:p>
    <w:p w14:paraId="343811B1" w14:textId="77777777" w:rsidR="00105240" w:rsidRDefault="00105240" w:rsidP="00A13C7A">
      <w:pPr>
        <w:pStyle w:val="NormalWeb"/>
        <w:jc w:val="both"/>
        <w:rPr>
          <w:rFonts w:asciiTheme="minorHAnsi" w:hAnsiTheme="minorHAnsi"/>
        </w:rPr>
      </w:pPr>
    </w:p>
    <w:p w14:paraId="303191A6" w14:textId="77777777" w:rsidR="00105240" w:rsidRDefault="00105240" w:rsidP="00A13C7A">
      <w:pPr>
        <w:pStyle w:val="NormalWeb"/>
        <w:jc w:val="both"/>
        <w:rPr>
          <w:rFonts w:asciiTheme="minorHAnsi" w:hAnsiTheme="minorHAnsi"/>
        </w:rPr>
      </w:pPr>
    </w:p>
    <w:p w14:paraId="3DAFA739" w14:textId="77777777" w:rsidR="00105240" w:rsidRDefault="00105240" w:rsidP="00A13C7A">
      <w:pPr>
        <w:pStyle w:val="NormalWeb"/>
        <w:jc w:val="both"/>
        <w:rPr>
          <w:rFonts w:asciiTheme="minorHAnsi" w:hAnsiTheme="minorHAnsi"/>
        </w:rPr>
      </w:pPr>
    </w:p>
    <w:p w14:paraId="288A7D1F" w14:textId="77777777" w:rsidR="00105240" w:rsidRPr="00A13C7A" w:rsidRDefault="00105240" w:rsidP="00A13C7A">
      <w:pPr>
        <w:pStyle w:val="NormalWeb"/>
        <w:jc w:val="both"/>
        <w:rPr>
          <w:rFonts w:asciiTheme="minorHAnsi" w:hAnsiTheme="minorHAnsi"/>
        </w:rPr>
      </w:pPr>
    </w:p>
    <w:p w14:paraId="446CB0D1" w14:textId="0525CBF3" w:rsidR="00942AFF" w:rsidRDefault="00942AFF" w:rsidP="00A13C7A">
      <w:pPr>
        <w:pStyle w:val="Ttulo1"/>
        <w:numPr>
          <w:ilvl w:val="0"/>
          <w:numId w:val="1"/>
        </w:numPr>
        <w:jc w:val="both"/>
      </w:pPr>
      <w:bookmarkStart w:id="1" w:name="_Toc242494456"/>
      <w:r w:rsidRPr="00942AFF">
        <w:lastRenderedPageBreak/>
        <w:t>Metodología de desarrollo de la solución</w:t>
      </w:r>
      <w:bookmarkEnd w:id="1"/>
    </w:p>
    <w:p w14:paraId="6473E0DF" w14:textId="77777777" w:rsidR="00A13C7A" w:rsidRPr="00A13C7A" w:rsidRDefault="00A13C7A" w:rsidP="00A13C7A">
      <w:pPr>
        <w:pStyle w:val="NormalWeb"/>
        <w:jc w:val="both"/>
        <w:rPr>
          <w:rFonts w:asciiTheme="minorHAnsi" w:hAnsiTheme="minorHAnsi"/>
        </w:rPr>
      </w:pPr>
      <w:r w:rsidRPr="00A13C7A">
        <w:rPr>
          <w:rFonts w:asciiTheme="minorHAnsi" w:hAnsiTheme="minorHAnsi"/>
          <w:b/>
          <w:bCs/>
        </w:rPr>
        <w:t>Identificación del problema.</w:t>
      </w:r>
      <w:r w:rsidRPr="00A13C7A">
        <w:rPr>
          <w:rFonts w:asciiTheme="minorHAnsi" w:hAnsiTheme="minorHAnsi"/>
        </w:rPr>
        <w:t xml:space="preserve"> Se analizarán las necesidades tecnológicas de TTR y la importancia de mantener disponibles los sistemas utilizados para la planeación de rutas, el seguimiento GPS y la gestión de las operaciones logísticas.</w:t>
      </w:r>
    </w:p>
    <w:p w14:paraId="4C86C5BE" w14:textId="77777777" w:rsidR="00A13C7A" w:rsidRPr="00A13C7A" w:rsidRDefault="00A13C7A" w:rsidP="00A13C7A">
      <w:pPr>
        <w:pStyle w:val="NormalWeb"/>
        <w:jc w:val="both"/>
        <w:rPr>
          <w:rFonts w:asciiTheme="minorHAnsi" w:hAnsiTheme="minorHAnsi"/>
        </w:rPr>
      </w:pPr>
      <w:r w:rsidRPr="00A13C7A">
        <w:rPr>
          <w:rFonts w:asciiTheme="minorHAnsi" w:hAnsiTheme="minorHAnsi"/>
          <w:b/>
          <w:bCs/>
        </w:rPr>
        <w:t>Análisis de los datos.</w:t>
      </w:r>
      <w:r w:rsidRPr="00A13C7A">
        <w:rPr>
          <w:rFonts w:asciiTheme="minorHAnsi" w:hAnsiTheme="minorHAnsi"/>
        </w:rPr>
        <w:t xml:space="preserve"> Se examinarán las métricas de rendimiento, los registros de actividad y la información contextual proporcionada por el conjunto de datos, con el objetivo de identificar patrones de comportamiento habitual y posibles señales de incidentes.</w:t>
      </w:r>
    </w:p>
    <w:p w14:paraId="695CF817" w14:textId="77777777" w:rsidR="00A13C7A" w:rsidRPr="00A13C7A" w:rsidRDefault="00A13C7A" w:rsidP="00A13C7A">
      <w:pPr>
        <w:pStyle w:val="NormalWeb"/>
        <w:jc w:val="both"/>
        <w:rPr>
          <w:rFonts w:asciiTheme="minorHAnsi" w:hAnsiTheme="minorHAnsi"/>
        </w:rPr>
      </w:pPr>
      <w:r w:rsidRPr="00A13C7A">
        <w:rPr>
          <w:rFonts w:asciiTheme="minorHAnsi" w:hAnsiTheme="minorHAnsi"/>
          <w:b/>
          <w:bCs/>
        </w:rPr>
        <w:t>Diseño del sistema.</w:t>
      </w:r>
      <w:r w:rsidRPr="00A13C7A">
        <w:rPr>
          <w:rFonts w:asciiTheme="minorHAnsi" w:hAnsiTheme="minorHAnsi"/>
        </w:rPr>
        <w:t xml:space="preserve"> Se establecerán los criterios de análisis y las condiciones necesarias para generar alertas, considerando las características operativas de TTR y la necesidad de reducir las falsas alarmas.</w:t>
      </w:r>
    </w:p>
    <w:p w14:paraId="2EA6840A" w14:textId="77777777" w:rsidR="00A13C7A" w:rsidRPr="00A13C7A" w:rsidRDefault="00A13C7A" w:rsidP="00A13C7A">
      <w:pPr>
        <w:pStyle w:val="NormalWeb"/>
        <w:jc w:val="both"/>
        <w:rPr>
          <w:rFonts w:asciiTheme="minorHAnsi" w:hAnsiTheme="minorHAnsi"/>
        </w:rPr>
      </w:pPr>
      <w:r w:rsidRPr="00A13C7A">
        <w:rPr>
          <w:rFonts w:asciiTheme="minorHAnsi" w:hAnsiTheme="minorHAnsi"/>
          <w:b/>
          <w:bCs/>
        </w:rPr>
        <w:t>Desarrollo del detector.</w:t>
      </w:r>
      <w:r w:rsidRPr="00A13C7A">
        <w:rPr>
          <w:rFonts w:asciiTheme="minorHAnsi" w:hAnsiTheme="minorHAnsi"/>
        </w:rPr>
        <w:t xml:space="preserve"> Se implementará el procedimiento encargado de analizar los datos disponibles e identificar comportamientos anormales que puedan anticipar una falla. El análisis respetará la restricción de utilizar únicamente la información disponible hasta el momento de la evaluación.</w:t>
      </w:r>
    </w:p>
    <w:p w14:paraId="45244CDF" w14:textId="77777777" w:rsidR="00A13C7A" w:rsidRPr="00A13C7A" w:rsidRDefault="00A13C7A" w:rsidP="00A13C7A">
      <w:pPr>
        <w:pStyle w:val="NormalWeb"/>
        <w:rPr>
          <w:rFonts w:asciiTheme="minorHAnsi" w:hAnsiTheme="minorHAnsi"/>
        </w:rPr>
      </w:pPr>
      <w:r w:rsidRPr="00A13C7A">
        <w:rPr>
          <w:rFonts w:asciiTheme="minorHAnsi" w:hAnsiTheme="minorHAnsi"/>
          <w:b/>
          <w:bCs/>
        </w:rPr>
        <w:t xml:space="preserve">Integración del </w:t>
      </w:r>
      <w:proofErr w:type="spellStart"/>
      <w:r w:rsidRPr="00A13C7A">
        <w:rPr>
          <w:rFonts w:asciiTheme="minorHAnsi" w:hAnsiTheme="minorHAnsi"/>
          <w:b/>
          <w:bCs/>
        </w:rPr>
        <w:t>bot</w:t>
      </w:r>
      <w:proofErr w:type="spellEnd"/>
      <w:r w:rsidRPr="00A13C7A">
        <w:rPr>
          <w:rFonts w:asciiTheme="minorHAnsi" w:hAnsiTheme="minorHAnsi"/>
          <w:b/>
          <w:bCs/>
        </w:rPr>
        <w:t xml:space="preserve"> de </w:t>
      </w:r>
      <w:proofErr w:type="spellStart"/>
      <w:r w:rsidRPr="00A13C7A">
        <w:rPr>
          <w:rFonts w:asciiTheme="minorHAnsi" w:hAnsiTheme="minorHAnsi"/>
          <w:b/>
          <w:bCs/>
        </w:rPr>
        <w:t>Telegram</w:t>
      </w:r>
      <w:proofErr w:type="spellEnd"/>
      <w:r w:rsidRPr="00A13C7A">
        <w:rPr>
          <w:rFonts w:asciiTheme="minorHAnsi" w:hAnsiTheme="minorHAnsi"/>
          <w:b/>
          <w:bCs/>
        </w:rPr>
        <w:t>.</w:t>
      </w:r>
      <w:r w:rsidRPr="00A13C7A">
        <w:rPr>
          <w:rFonts w:asciiTheme="minorHAnsi" w:hAnsiTheme="minorHAnsi"/>
        </w:rPr>
        <w:t xml:space="preserve"> Se configurará un </w:t>
      </w:r>
      <w:proofErr w:type="spellStart"/>
      <w:r w:rsidRPr="00A13C7A">
        <w:rPr>
          <w:rFonts w:asciiTheme="minorHAnsi" w:hAnsiTheme="minorHAnsi"/>
        </w:rPr>
        <w:t>bot</w:t>
      </w:r>
      <w:proofErr w:type="spellEnd"/>
      <w:r w:rsidRPr="00A13C7A">
        <w:rPr>
          <w:rFonts w:asciiTheme="minorHAnsi" w:hAnsiTheme="minorHAnsi"/>
        </w:rPr>
        <w:t xml:space="preserve"> mediante la API de </w:t>
      </w:r>
      <w:proofErr w:type="spellStart"/>
      <w:r w:rsidRPr="00A13C7A">
        <w:rPr>
          <w:rFonts w:asciiTheme="minorHAnsi" w:hAnsiTheme="minorHAnsi"/>
        </w:rPr>
        <w:t>Telegram</w:t>
      </w:r>
      <w:proofErr w:type="spellEnd"/>
      <w:r w:rsidRPr="00A13C7A">
        <w:rPr>
          <w:rFonts w:asciiTheme="minorHAnsi" w:hAnsiTheme="minorHAnsi"/>
        </w:rPr>
        <w:t xml:space="preserve"> para transmitir las alertas generadas por el detector al dispositivo móvil del usuario responsable. Las notificaciones incluirán información que facilite la identificación y revisión del posible incidente.</w:t>
      </w:r>
    </w:p>
    <w:p w14:paraId="1CA5EDAA" w14:textId="29918092" w:rsidR="00105240" w:rsidRDefault="00A13C7A" w:rsidP="00A13C7A">
      <w:pPr>
        <w:pStyle w:val="NormalWeb"/>
        <w:rPr>
          <w:rFonts w:asciiTheme="minorHAnsi" w:hAnsiTheme="minorHAnsi"/>
        </w:rPr>
      </w:pPr>
      <w:r w:rsidRPr="00A13C7A">
        <w:rPr>
          <w:rFonts w:asciiTheme="minorHAnsi" w:hAnsiTheme="minorHAnsi"/>
          <w:b/>
          <w:bCs/>
        </w:rPr>
        <w:t>Pruebas y validación.</w:t>
      </w:r>
      <w:r w:rsidRPr="00A13C7A">
        <w:rPr>
          <w:rFonts w:asciiTheme="minorHAnsi" w:hAnsiTheme="minorHAnsi"/>
        </w:rPr>
        <w:t xml:space="preserve"> Se evaluará el funcionamiento del detector y de la integración con </w:t>
      </w:r>
      <w:proofErr w:type="spellStart"/>
      <w:r w:rsidRPr="00A13C7A">
        <w:rPr>
          <w:rFonts w:asciiTheme="minorHAnsi" w:hAnsiTheme="minorHAnsi"/>
        </w:rPr>
        <w:t>Telegram</w:t>
      </w:r>
      <w:proofErr w:type="spellEnd"/>
      <w:r w:rsidRPr="00A13C7A">
        <w:rPr>
          <w:rFonts w:asciiTheme="minorHAnsi" w:hAnsiTheme="minorHAnsi"/>
        </w:rPr>
        <w:t>. Se comprobará la capacidad de identificar incidentes con anticipación, la correcta entrega de notificaciones y la reducción de alertas innecesarias.</w:t>
      </w:r>
    </w:p>
    <w:p w14:paraId="4DFE2B84" w14:textId="77777777" w:rsidR="00105240" w:rsidRDefault="00105240">
      <w:pPr>
        <w:rPr>
          <w:rFonts w:eastAsia="Times New Roman" w:cs="Times New Roman"/>
          <w:kern w:val="0"/>
          <w:lang w:eastAsia="es-MX"/>
          <w14:ligatures w14:val="none"/>
        </w:rPr>
      </w:pPr>
      <w:r>
        <w:br w:type="page"/>
      </w:r>
    </w:p>
    <w:p w14:paraId="6483A659" w14:textId="58EB1A87" w:rsidR="00105240" w:rsidRDefault="00105240" w:rsidP="00105240">
      <w:pPr>
        <w:pStyle w:val="Ttulo1"/>
      </w:pPr>
      <w:bookmarkStart w:id="2" w:name="_Toc242494457"/>
      <w:r>
        <w:lastRenderedPageBreak/>
        <w:t>Diagrama de flujo</w:t>
      </w:r>
      <w:bookmarkEnd w:id="2"/>
    </w:p>
    <w:p w14:paraId="4E658DC6" w14:textId="77777777" w:rsidR="00105240" w:rsidRDefault="001052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7001323" w14:textId="4F43B44B" w:rsidR="00105240" w:rsidRDefault="00105240" w:rsidP="00105240">
      <w:pPr>
        <w:pStyle w:val="Ttulo1"/>
      </w:pPr>
      <w:bookmarkStart w:id="3" w:name="_Toc242494458"/>
      <w:r>
        <w:lastRenderedPageBreak/>
        <w:t>Modelo de negocios</w:t>
      </w:r>
      <w:bookmarkEnd w:id="3"/>
    </w:p>
    <w:p w14:paraId="736886B2" w14:textId="77777777" w:rsidR="00105240" w:rsidRDefault="001052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49AB77" w14:textId="77777777" w:rsidR="00A13C7A" w:rsidRPr="00A13C7A" w:rsidRDefault="00A13C7A" w:rsidP="00105240">
      <w:pPr>
        <w:pStyle w:val="Ttulo1"/>
      </w:pPr>
    </w:p>
    <w:p w14:paraId="2D9B411F" w14:textId="77777777" w:rsidR="00942AFF" w:rsidRPr="00942AFF" w:rsidRDefault="00942AFF" w:rsidP="00942AFF"/>
    <w:p w14:paraId="7B09ABE1" w14:textId="77777777" w:rsidR="00942AFF" w:rsidRPr="00942AFF" w:rsidRDefault="00942AFF" w:rsidP="00942AFF"/>
    <w:sectPr w:rsidR="00942AFF" w:rsidRPr="00942AF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27B2D"/>
    <w:multiLevelType w:val="hybridMultilevel"/>
    <w:tmpl w:val="6180D9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26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FF"/>
    <w:rsid w:val="00105240"/>
    <w:rsid w:val="00942AFF"/>
    <w:rsid w:val="00A13C7A"/>
    <w:rsid w:val="00B44C92"/>
    <w:rsid w:val="00C03C7F"/>
    <w:rsid w:val="00FF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D970"/>
  <w15:chartTrackingRefBased/>
  <w15:docId w15:val="{40E1BEE7-BC9E-43DB-ADB6-25B74640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AF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42AFF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2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0524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52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7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77C32-E8E6-4304-A552-3D0558E15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7</Pages>
  <Words>594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PAOLA TORRES VASCONCELOS</dc:creator>
  <cp:keywords/>
  <dc:description/>
  <cp:lastModifiedBy>CRISTINA PAOLA TORRES VASCONCELOS</cp:lastModifiedBy>
  <cp:revision>1</cp:revision>
  <dcterms:created xsi:type="dcterms:W3CDTF">2026-10-10T02:28:00Z</dcterms:created>
  <dcterms:modified xsi:type="dcterms:W3CDTF">2026-10-10T09:15:00Z</dcterms:modified>
</cp:coreProperties>
</file>