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工具箱配置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首先解压文件，然后去设置环境变量。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322320" cy="3086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>点击属性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447800" cy="403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>点击</w:t>
      </w:r>
    </w:p>
    <w:p>
      <w:r>
        <w:drawing>
          <wp:inline distT="0" distB="0" distL="114300" distR="114300">
            <wp:extent cx="3695700" cy="23164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8595" cy="208216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>有的话双击 没有新建</w:t>
      </w:r>
    </w:p>
    <w:p>
      <w:r>
        <w:drawing>
          <wp:inline distT="0" distB="0" distL="114300" distR="114300">
            <wp:extent cx="2941320" cy="27051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484120" cy="1737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>选择这个文件夹，</w:t>
      </w:r>
      <w:r>
        <w:rPr>
          <w:rStyle w:val="6"/>
          <w:rFonts w:hint="eastAsia"/>
          <w:color w:val="FF0000"/>
          <w:lang w:val="en-US" w:eastAsia="zh-CN"/>
        </w:rPr>
        <w:t>然后挨个点击确定</w:t>
      </w:r>
    </w:p>
    <w:p>
      <w:r>
        <w:rPr>
          <w:rFonts w:hint="eastAsia"/>
          <w:b/>
          <w:bCs/>
          <w:lang w:val="en-US" w:eastAsia="zh-CN"/>
        </w:rPr>
        <w:t>打开matlab</w:t>
      </w:r>
      <w:r>
        <w:drawing>
          <wp:inline distT="0" distB="0" distL="114300" distR="114300">
            <wp:extent cx="2499360" cy="1051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59280" cy="12420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93820" cy="16916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63140" cy="14478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4549140" cy="29870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1840" cy="15544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可以先试一下能不能运行plot_soud_line.m</w:t>
      </w:r>
    </w:p>
    <w:p>
      <w:p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如果不行就重启电脑就可以了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15EAD"/>
    <w:rsid w:val="17100A75"/>
    <w:rsid w:val="58B5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半杯予你</dc:creator>
  <cp:lastModifiedBy>半杯予你</cp:lastModifiedBy>
  <dcterms:modified xsi:type="dcterms:W3CDTF">2020-06-30T07:53:41Z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