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F60B1">
      <w:pPr>
        <w:rPr>
          <w:rFonts w:hint="default"/>
        </w:rPr>
      </w:pPr>
      <w:r>
        <w:rPr>
          <w:rFonts w:hint="default"/>
        </w:rPr>
        <w:t>pila pilaEjemplo {</w:t>
      </w:r>
    </w:p>
    <w:p w14:paraId="4AE42403">
      <w:pPr>
        <w:rPr>
          <w:rFonts w:hint="default"/>
        </w:rPr>
      </w:pPr>
      <w:r>
        <w:rPr>
          <w:rFonts w:hint="default"/>
        </w:rPr>
        <w:t xml:space="preserve">  crear([10, 20, 30])!</w:t>
      </w:r>
    </w:p>
    <w:p w14:paraId="4F37E4C1">
      <w:pPr>
        <w:rPr>
          <w:rFonts w:hint="default"/>
        </w:rPr>
      </w:pPr>
      <w:r>
        <w:rPr>
          <w:rFonts w:hint="default"/>
        </w:rPr>
        <w:t xml:space="preserve">  empujar(40)!</w:t>
      </w:r>
    </w:p>
    <w:p w14:paraId="2C3C091C">
      <w:pPr>
        <w:rPr>
          <w:rFonts w:hint="default"/>
        </w:rPr>
      </w:pPr>
      <w:r>
        <w:rPr>
          <w:rFonts w:hint="default"/>
        </w:rPr>
        <w:t xml:space="preserve">  empujar(50)!</w:t>
      </w:r>
    </w:p>
    <w:p w14:paraId="4A2FF494"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50AAF"/>
    <w:rsid w:val="6349526F"/>
    <w:rsid w:val="6AE5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2025-05-19T01:32:00Z</dcterms:created>
  <dc:creator>sanch</dc:creator>
  <cp:lastModifiedBy>sanch</cp:lastModifiedBy>
  <dcterms:modified xsi:type="dcterms:W3CDTF">2025-05-19T01:36:48Z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3366791EBF7B433295B34AF52A37F817_13</vt:lpwstr>
  </property>
</Properties>
</file>