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42001342773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PABLO RESOALBE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29345703125" w:line="240" w:lineRule="auto"/>
        <w:ind w:left="33.880004882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1…2…3.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059814453125" w:line="242.96916961669922" w:lineRule="auto"/>
        <w:ind w:left="15.179901123046875" w:right="347.37060546875" w:firstLine="9.24011230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Plano Detalle: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Plano azul, casi negro. Estrellas on. Estrellas off. Flotación. Un progressive sideral. Cometas fluo y constelaciones axonométricas. Pedí un deseo…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84423828125" w:line="240" w:lineRule="auto"/>
        <w:ind w:left="24.420013427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Plano Medio: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El detalle es todo. Un pequeño detalle…a tener en cuenta: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059814453125" w:line="240" w:lineRule="auto"/>
        <w:ind w:left="112.92877197265625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*Me gusta ponerle yuyos a la yerba. Mi versión favorita es el mate con hojitas de stevia (lo endulza) e incayuyo.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0059814453125" w:line="242.96916961669922" w:lineRule="auto"/>
        <w:ind w:left="0" w:right="65.46875" w:firstLine="35.63995361328125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*Se pueden pegar cosas a la pared (cuadritos, posters, hojas, fotos, etc) utilizando pasta dental en lugar de cintas o pegamentos.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84423828125" w:line="485.93833923339844" w:lineRule="auto"/>
        <w:ind w:left="3.9599609375" w:right="0" w:firstLine="20.460052490234375"/>
        <w:jc w:val="left"/>
        <w:rPr>
          <w:rFonts w:ascii="Verdana" w:cs="Verdana" w:eastAsia="Verdana" w:hAnsi="Verdana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Plano General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: El interior de la casa de Pablo, donde todo lo que hay es el resultado de haber soplado un panadero.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84423828125" w:line="485.93833923339844" w:lineRule="auto"/>
        <w:ind w:left="3.9599609375" w:right="0" w:firstLine="20.4600524902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Txt: Georgina Ieraci</w:t>
      </w:r>
    </w:p>
    <w:sectPr>
      <w:pgSz w:h="11920" w:w="16840" w:orient="landscape"/>
      <w:pgMar w:bottom="6248.22265625" w:top="1441.181640625" w:left="1798.8748168945312" w:right="1982.34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