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u w:val="single"/>
          <w:rtl w:val="0"/>
        </w:rPr>
        <w:t xml:space="preserve">Sobre el espacio y la vía láctea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br w:type="textWrapping"/>
        <w:br w:type="textWrapping"/>
        <w:t xml:space="preserve">Considero a la bóveda celeste, las estrellas, planetas, sistemas solares. Como representaciones y espejos de procesos psíquicos que se producen en cada uno (a nivel individual y paralelamente a nivel de inconsciente colectivo).</w:t>
        <w:br w:type="textWrapping"/>
        <w:t xml:space="preserve">Las constelaciones y sus mitos, son representaciones de procesos psíquicos conscientes e inconscientes. De alguna forma el relato que ocurre en el cielo y sus ciclos, tienen espejo en nuestra conciencia. </w:t>
        <w:br w:type="textWrapping"/>
        <w:t xml:space="preserve">Se relaciona con la teoría de lo que planteo. como lo galáctico como "macro casa" y mi psiquis y yo como micro.casa, de alguna forma reflejando lo macro.</w:t>
        <w:br w:type="textWrapping"/>
        <w:t xml:space="preserve">entonces lo galáctico o el cosmos sería un "espacio público" que refleja intimidades psíquicas: Extremidades Psíquicas las estrellas. Después investigando, descubrí también que eso que decía de "las comunidades virtuales son espacios públicos de intimidad".</w:t>
        <w:br w:type="textWrapping"/>
        <w:t xml:space="preserve">Ya tiene un nombre "extremidad"</w:t>
        <w:br w:type="textWrapping"/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u w:val="single"/>
          <w:rtl w:val="0"/>
        </w:rPr>
        <w:t xml:space="preserve">-Paredes / Referentes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br w:type="textWrapping"/>
        <w:br w:type="textWrapping"/>
        <w:t xml:space="preserve">De alguna forma, en lo que respecta a mis referentes artísticos en general o del street art, puedo nombrar a amigos y pares como los principales. Amigos, gente que conozco en "la vida real" con los que intercambio experiencias y con los que trabajo,  estoy rodeado de gente creativa y talentosa. También conozco a algunos vía virtual con los que tengo feedback, y hay un intercambio, un diálogo muy a fin y espontáneo (desde lo literal de una charla o comentario, hasta en un diálogo e intercambio más simbólico a través de la misma producción de las imágenes).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u w:val="single"/>
          <w:rtl w:val="0"/>
        </w:rPr>
        <w:t xml:space="preserve">-Del hogar/ Receta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br w:type="textWrapping"/>
        <w:br w:type="textWrapping"/>
        <w:t xml:space="preserve">* El mate consejos y mi versión favorita:</w:t>
        <w:br w:type="textWrapping"/>
        <w:t xml:space="preserve">- Comenzar el mate con agua fría, mucha agua fría a la yerba antes de comenzar.   Mojar solo la mitad de la yerba en el mate al cebar.</w:t>
        <w:br w:type="textWrapping"/>
        <w:t xml:space="preserve">- Me gusta ponerle yuyos a la yerba. Mi versión favorita es el mate con hojitas de stevia (lo endulza) e incayuyo.</w:t>
        <w:br w:type="textWrapping"/>
        <w:br w:type="textWrapping"/>
        <w:t xml:space="preserve">* Consejos para poder dormir con una obra en construcción como vecinos.</w:t>
        <w:br w:type="textWrapping"/>
        <w:t xml:space="preserve">- Tapones de bolas de algodón y mucha cinta de papel en las orejas para que no se caigan las bolitas al dormir.</w:t>
        <w:br w:type="textWrapping"/>
        <w:br w:type="textWrapping"/>
        <w:t xml:space="preserve">* Tener siempre en la heladera: frasco grande de Hummus (pasta de garbanzos), va en todo momento y con todo.</w:t>
        <w:br w:type="textWrapping"/>
        <w:br w:type="textWrapping"/>
        <w:t xml:space="preserve">* Se pueden pegar cosas a la pared (cuadritos, posters, hojas, fotos, etc) utilizando pasta dental en lugar de cintas o pegamentos.</w:t>
        <w:br w:type="textWrapping"/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Txt: Pablo Resoalbe.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033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apple-style-span" w:customStyle="1">
    <w:name w:val="apple-style-span"/>
    <w:basedOn w:val="Fuentedeprrafopredeter"/>
    <w:rsid w:val="00BC6993"/>
  </w:style>
  <w:style w:type="character" w:styleId="apple-converted-space" w:customStyle="1">
    <w:name w:val="apple-converted-space"/>
    <w:basedOn w:val="Fuentedeprrafopredeter"/>
    <w:rsid w:val="00BC699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wb092MBFEcuoqL0pjZUMYd/fA==">CgMxLjA4AHIhMWdVa3ZMNHJGVTJHXzE0UXRaUUlLaXUzVXlHc2JFWHdy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2011-04-29T20:26:00Z</dcterms:created>
  <dc:creator>Geor</dc:creator>
</cp:coreProperties>
</file>