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45EA" w14:textId="00C56B7A" w:rsidR="00F86461" w:rsidRDefault="00352FDC">
      <w:pPr>
        <w:rPr>
          <w:lang w:val="en-US"/>
        </w:rPr>
      </w:pPr>
      <w:r>
        <w:rPr>
          <w:lang w:val="en-US"/>
        </w:rPr>
        <w:t xml:space="preserve">Task 1 </w:t>
      </w:r>
    </w:p>
    <w:p w14:paraId="2742E52B" w14:textId="3F6C7A95" w:rsidR="00352FDC" w:rsidRDefault="00352FDC">
      <w:pPr>
        <w:rPr>
          <w:lang w:val="en-US"/>
        </w:rPr>
      </w:pPr>
      <w:r w:rsidRPr="00352FDC">
        <w:rPr>
          <w:lang w:val="en-US"/>
        </w:rPr>
        <w:drawing>
          <wp:inline distT="0" distB="0" distL="0" distR="0" wp14:anchorId="3FA777BA" wp14:editId="2406CDE4">
            <wp:extent cx="5731510" cy="2261235"/>
            <wp:effectExtent l="0" t="0" r="2540" b="5715"/>
            <wp:docPr id="9973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87" name=""/>
                    <pic:cNvPicPr/>
                  </pic:nvPicPr>
                  <pic:blipFill>
                    <a:blip r:embed="rId4"/>
                    <a:stretch>
                      <a:fillRect/>
                    </a:stretch>
                  </pic:blipFill>
                  <pic:spPr>
                    <a:xfrm>
                      <a:off x="0" y="0"/>
                      <a:ext cx="5731510" cy="2261235"/>
                    </a:xfrm>
                    <a:prstGeom prst="rect">
                      <a:avLst/>
                    </a:prstGeom>
                  </pic:spPr>
                </pic:pic>
              </a:graphicData>
            </a:graphic>
          </wp:inline>
        </w:drawing>
      </w:r>
    </w:p>
    <w:p w14:paraId="3D6124C9" w14:textId="6F20E295" w:rsidR="00352FDC" w:rsidRDefault="00352FDC">
      <w:pPr>
        <w:rPr>
          <w:lang w:val="en-US"/>
        </w:rPr>
      </w:pPr>
      <w:r>
        <w:rPr>
          <w:lang w:val="en-US"/>
        </w:rPr>
        <w:t xml:space="preserve">Task 2 </w:t>
      </w:r>
    </w:p>
    <w:p w14:paraId="32036611" w14:textId="77777777" w:rsidR="00352FDC" w:rsidRPr="00352FDC" w:rsidRDefault="00352FDC" w:rsidP="00352FDC">
      <w:r w:rsidRPr="00352FDC">
        <w:t>CTU Training Solutions is a tertiary education institution with multiple campuses across South Africa. The organization places a strong emphasis on IT, Engineering, and Business-related programs. Its IT requirements are quite extensive, as each campus serves hundreds of students and approximately a dozen teachers.</w:t>
      </w:r>
    </w:p>
    <w:p w14:paraId="476F79EF" w14:textId="77777777" w:rsidR="00352FDC" w:rsidRPr="00352FDC" w:rsidRDefault="00352FDC" w:rsidP="00352FDC">
      <w:r w:rsidRPr="00352FDC">
        <w:t>CTU follows a Bring Your Own Device (BYOD) policy for its learners. To reduce operational overhead, students will not be granted direct access to the Azure portal. Additionally, CTU does not provide software applications directly to students; instead, they subscribe to third-party applications.</w:t>
      </w:r>
    </w:p>
    <w:p w14:paraId="1AA5A4E9" w14:textId="77777777" w:rsidR="00352FDC" w:rsidRPr="00352FDC" w:rsidRDefault="00352FDC" w:rsidP="00352FDC">
      <w:r w:rsidRPr="00352FDC">
        <w:t>A cloud solution would greatly benefit CTU by offering centralized storage that enables all campuses to submit and access data efficiently. Azure’s robust backup capabilities would also support auditing processes. When combined with Azure’s strong security features, this would ensure that all institutional data is securely stored and properly managed.</w:t>
      </w:r>
    </w:p>
    <w:p w14:paraId="5FB44560" w14:textId="77777777" w:rsidR="00352FDC" w:rsidRPr="00352FDC" w:rsidRDefault="00352FDC" w:rsidP="00352FDC">
      <w:r w:rsidRPr="00352FDC">
        <w:t>Security is particularly critical because CTU handles sensitive information such as students’ ID numbers and their sponsors’ details. Implementing a high-end security solution is essential to protect this data. A breach of such sensitive information could result in severe reputational damage, as demonstrated by the Campus Online hack on 16 April 2025, which significantly eroded student trust in CTU.</w:t>
      </w:r>
    </w:p>
    <w:p w14:paraId="21D65FB3" w14:textId="77777777" w:rsidR="00352FDC" w:rsidRPr="00352FDC" w:rsidRDefault="00352FDC" w:rsidP="00352FDC">
      <w:r w:rsidRPr="00352FDC">
        <w:t>The scale of the proposed solution should be appropriate for a medium-sized organization, as CTU employs around 100 teachers and essential staff members across the country.</w:t>
      </w:r>
    </w:p>
    <w:p w14:paraId="5680992F" w14:textId="6A898D6A" w:rsidR="00352FDC" w:rsidRDefault="00352FDC">
      <w:pPr>
        <w:rPr>
          <w:lang w:val="en-US"/>
        </w:rPr>
      </w:pPr>
      <w:r>
        <w:rPr>
          <w:lang w:val="en-US"/>
        </w:rPr>
        <w:t>Task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352FDC" w14:paraId="4F45EE1F" w14:textId="77777777" w:rsidTr="00D53963">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8CDDBA" w14:textId="77777777" w:rsidR="00352FDC" w:rsidRDefault="00352FDC" w:rsidP="00D53963">
            <w:r>
              <w:rPr>
                <w:b/>
                <w:bCs/>
                <w:sz w:val="20"/>
                <w:szCs w:val="20"/>
              </w:rPr>
              <w:t>Azure Service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3119E" w14:textId="77777777" w:rsidR="00352FDC" w:rsidRDefault="00352FDC" w:rsidP="00D53963">
            <w:r>
              <w:rPr>
                <w:b/>
                <w:bCs/>
                <w:sz w:val="20"/>
                <w:szCs w:val="20"/>
              </w:rPr>
              <w:t>Purpose / Why you need it</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67CD90" w14:textId="77777777" w:rsidR="00352FDC" w:rsidRDefault="00352FDC" w:rsidP="00D53963">
            <w:r>
              <w:rPr>
                <w:b/>
                <w:bCs/>
                <w:sz w:val="20"/>
                <w:szCs w:val="20"/>
              </w:rPr>
              <w:t>Week it is used</w:t>
            </w:r>
          </w:p>
        </w:tc>
      </w:tr>
      <w:tr w:rsidR="00352FDC" w14:paraId="0134F3EF"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CE8D0" w14:textId="77777777" w:rsidR="00352FDC" w:rsidRDefault="00352FDC" w:rsidP="00D53963">
            <w:r>
              <w:rPr>
                <w:sz w:val="20"/>
                <w:szCs w:val="20"/>
              </w:rPr>
              <w:t>Resource Group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4D53" w14:textId="77777777" w:rsidR="00352FDC" w:rsidRDefault="00352FDC" w:rsidP="00D53963">
            <w:r>
              <w:t xml:space="preserve">A logical container used </w:t>
            </w:r>
            <w:proofErr w:type="gramStart"/>
            <w:r>
              <w:t>to  manage</w:t>
            </w:r>
            <w:proofErr w:type="gramEnd"/>
            <w:r>
              <w:t xml:space="preserve"> azure resources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5A39" w14:textId="77777777" w:rsidR="00352FDC" w:rsidRDefault="00352FDC" w:rsidP="00D53963">
            <w:r>
              <w:t>1</w:t>
            </w:r>
          </w:p>
        </w:tc>
      </w:tr>
      <w:tr w:rsidR="00352FDC" w14:paraId="3BB12ABC"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C647" w14:textId="77777777" w:rsidR="00352FDC" w:rsidRDefault="00352FDC" w:rsidP="00D53963">
            <w:r>
              <w:rPr>
                <w:sz w:val="20"/>
                <w:szCs w:val="20"/>
              </w:rPr>
              <w:lastRenderedPageBreak/>
              <w:t>Virtual Network (</w:t>
            </w:r>
            <w:proofErr w:type="spellStart"/>
            <w:r>
              <w:rPr>
                <w:sz w:val="20"/>
                <w:szCs w:val="20"/>
              </w:rPr>
              <w:t>VNet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98350" w14:textId="77777777" w:rsidR="00352FDC" w:rsidRDefault="00352FDC" w:rsidP="00D53963">
            <w:r>
              <w:t>A virtual network in Azure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5A20" w14:textId="77777777" w:rsidR="00352FDC" w:rsidRDefault="00352FDC" w:rsidP="00D53963">
            <w:r>
              <w:t>2</w:t>
            </w:r>
          </w:p>
        </w:tc>
      </w:tr>
      <w:tr w:rsidR="00352FDC" w14:paraId="13975890"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12F1D" w14:textId="77777777" w:rsidR="00352FDC" w:rsidRDefault="00352FDC" w:rsidP="00D53963">
            <w:r>
              <w:rPr>
                <w:sz w:val="20"/>
                <w:szCs w:val="20"/>
              </w:rPr>
              <w:t>Virtual Machine (VM – B1s)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92396" w14:textId="77777777" w:rsidR="00352FDC" w:rsidRDefault="00352FDC" w:rsidP="00D53963">
            <w:r>
              <w:t>IaaS that allows to create a digital instance of a computer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6DFE0" w14:textId="77777777" w:rsidR="00352FDC" w:rsidRDefault="00352FDC" w:rsidP="00D53963">
            <w:r>
              <w:t>3</w:t>
            </w:r>
          </w:p>
        </w:tc>
      </w:tr>
      <w:tr w:rsidR="00352FDC" w14:paraId="1B1A48F7"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4B07" w14:textId="77777777" w:rsidR="00352FDC" w:rsidRDefault="00352FDC" w:rsidP="00D53963">
            <w:r>
              <w:rPr>
                <w:sz w:val="20"/>
                <w:szCs w:val="20"/>
              </w:rPr>
              <w:t>Microsoft Entra 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426A8" w14:textId="77777777" w:rsidR="00352FDC" w:rsidRDefault="00352FDC" w:rsidP="00D53963">
            <w:r>
              <w:t>Azure’s Identity Solution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D013" w14:textId="77777777" w:rsidR="00352FDC" w:rsidRDefault="00352FDC" w:rsidP="00D53963">
            <w:r>
              <w:t>4</w:t>
            </w:r>
          </w:p>
        </w:tc>
      </w:tr>
      <w:tr w:rsidR="00352FDC" w14:paraId="7E851170"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D9F6" w14:textId="77777777" w:rsidR="00352FDC" w:rsidRDefault="00352FDC" w:rsidP="00D53963">
            <w:r>
              <w:rPr>
                <w:sz w:val="20"/>
                <w:szCs w:val="20"/>
              </w:rPr>
              <w:t>Network Security Group (NSG)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F8EFB" w14:textId="77777777" w:rsidR="00352FDC" w:rsidRDefault="00352FDC" w:rsidP="00D53963">
            <w:r>
              <w:t>Controls in-outbound traffic in Azure resources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FA24" w14:textId="77777777" w:rsidR="00352FDC" w:rsidRDefault="00352FDC" w:rsidP="00D53963">
            <w:r>
              <w:t>5</w:t>
            </w:r>
          </w:p>
        </w:tc>
      </w:tr>
      <w:tr w:rsidR="00352FDC" w14:paraId="2C51F907"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F823" w14:textId="77777777" w:rsidR="00352FDC" w:rsidRDefault="00352FDC" w:rsidP="00D53963">
            <w:r>
              <w:rPr>
                <w:sz w:val="20"/>
                <w:szCs w:val="20"/>
              </w:rPr>
              <w:t>Azure Storage Account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E39B2" w14:textId="77777777" w:rsidR="00352FDC" w:rsidRDefault="00352FDC" w:rsidP="00D53963">
            <w:r>
              <w:t>Azure’s storage location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8397B" w14:textId="77777777" w:rsidR="00352FDC" w:rsidRDefault="00352FDC" w:rsidP="00D53963">
            <w:r>
              <w:t>5</w:t>
            </w:r>
          </w:p>
        </w:tc>
      </w:tr>
      <w:tr w:rsidR="00352FDC" w14:paraId="4252B8F5"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B571C" w14:textId="77777777" w:rsidR="00352FDC" w:rsidRDefault="00352FDC" w:rsidP="00D53963">
            <w:r>
              <w:rPr>
                <w:sz w:val="20"/>
                <w:szCs w:val="20"/>
              </w:rPr>
              <w:t>Microsoft Defender for 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9B7A6" w14:textId="77777777" w:rsidR="00352FDC" w:rsidRDefault="00352FDC" w:rsidP="00D53963">
            <w:r>
              <w:t>Provides a robust and effective security solution for azure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130D" w14:textId="77777777" w:rsidR="00352FDC" w:rsidRDefault="00352FDC" w:rsidP="00D53963">
            <w:r>
              <w:t>6</w:t>
            </w:r>
          </w:p>
        </w:tc>
      </w:tr>
      <w:tr w:rsidR="00352FDC" w14:paraId="235749B3"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63AB" w14:textId="77777777" w:rsidR="00352FDC" w:rsidRDefault="00352FDC" w:rsidP="00D53963">
            <w:r>
              <w:rPr>
                <w:sz w:val="20"/>
                <w:szCs w:val="20"/>
              </w:rPr>
              <w:t>Azure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2A110" w14:textId="77777777" w:rsidR="00352FDC" w:rsidRDefault="00352FDC" w:rsidP="00D53963">
            <w:r>
              <w:t>Tracks as well as logs health and performance of azure services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9CC16" w14:textId="77777777" w:rsidR="00352FDC" w:rsidRDefault="00352FDC" w:rsidP="00D53963">
            <w:r>
              <w:t>7</w:t>
            </w:r>
          </w:p>
        </w:tc>
      </w:tr>
      <w:tr w:rsidR="00352FDC" w14:paraId="6B261656" w14:textId="77777777" w:rsidTr="00D5396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32C78" w14:textId="77777777" w:rsidR="00352FDC" w:rsidRDefault="00352FDC" w:rsidP="00D53963">
            <w:r>
              <w:rPr>
                <w:sz w:val="20"/>
                <w:szCs w:val="20"/>
              </w:rPr>
              <w:t>Azure Cost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DECA3" w14:textId="77777777" w:rsidR="00352FDC" w:rsidRDefault="00352FDC" w:rsidP="00D53963">
            <w:r>
              <w:t>Allows for the creation of bills and spending limits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D20D" w14:textId="77777777" w:rsidR="00352FDC" w:rsidRDefault="00352FDC" w:rsidP="00D53963">
            <w:r>
              <w:t>8</w:t>
            </w:r>
          </w:p>
        </w:tc>
      </w:tr>
    </w:tbl>
    <w:p w14:paraId="207F5281" w14:textId="77777777" w:rsidR="00352FDC" w:rsidRDefault="00352FDC">
      <w:pPr>
        <w:rPr>
          <w:lang w:val="en-US"/>
        </w:rPr>
      </w:pPr>
    </w:p>
    <w:p w14:paraId="44AF2655" w14:textId="7E0CB2E2" w:rsidR="00352FDC" w:rsidRDefault="00352FDC">
      <w:pPr>
        <w:rPr>
          <w:lang w:val="en-US"/>
        </w:rPr>
      </w:pPr>
      <w:r>
        <w:rPr>
          <w:lang w:val="en-US"/>
        </w:rPr>
        <w:t>Task 4</w:t>
      </w:r>
    </w:p>
    <w:p w14:paraId="147515AC" w14:textId="5FBA2B07" w:rsidR="00352FDC" w:rsidRDefault="00352FDC">
      <w:pPr>
        <w:rPr>
          <w:lang w:val="en-US"/>
        </w:rPr>
      </w:pPr>
      <w:r w:rsidRPr="00352FDC">
        <w:rPr>
          <w:lang w:val="en-US"/>
        </w:rPr>
        <w:drawing>
          <wp:inline distT="0" distB="0" distL="0" distR="0" wp14:anchorId="04118443" wp14:editId="4C295D14">
            <wp:extent cx="5731510" cy="2263140"/>
            <wp:effectExtent l="0" t="0" r="2540" b="3810"/>
            <wp:docPr id="13567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6971" name=""/>
                    <pic:cNvPicPr/>
                  </pic:nvPicPr>
                  <pic:blipFill>
                    <a:blip r:embed="rId5"/>
                    <a:stretch>
                      <a:fillRect/>
                    </a:stretch>
                  </pic:blipFill>
                  <pic:spPr>
                    <a:xfrm>
                      <a:off x="0" y="0"/>
                      <a:ext cx="5731510" cy="2263140"/>
                    </a:xfrm>
                    <a:prstGeom prst="rect">
                      <a:avLst/>
                    </a:prstGeom>
                  </pic:spPr>
                </pic:pic>
              </a:graphicData>
            </a:graphic>
          </wp:inline>
        </w:drawing>
      </w:r>
    </w:p>
    <w:p w14:paraId="0630F4B2" w14:textId="77777777" w:rsidR="00352FDC" w:rsidRDefault="00352FDC">
      <w:pPr>
        <w:rPr>
          <w:lang w:val="en-US"/>
        </w:rPr>
      </w:pPr>
    </w:p>
    <w:p w14:paraId="5DBAC4AC" w14:textId="77777777" w:rsidR="00352FDC" w:rsidRDefault="00352FDC">
      <w:pPr>
        <w:rPr>
          <w:lang w:val="en-US"/>
        </w:rPr>
      </w:pPr>
    </w:p>
    <w:p w14:paraId="5F605FBE" w14:textId="77777777" w:rsidR="00352FDC" w:rsidRDefault="00352FDC">
      <w:pPr>
        <w:rPr>
          <w:lang w:val="en-US"/>
        </w:rPr>
      </w:pPr>
    </w:p>
    <w:p w14:paraId="1CC696F3" w14:textId="77777777" w:rsidR="00352FDC" w:rsidRPr="00352FDC" w:rsidRDefault="00352FDC" w:rsidP="00352FDC">
      <w:r w:rsidRPr="00352FDC">
        <w:rPr>
          <w:b/>
          <w:bCs/>
        </w:rPr>
        <w:lastRenderedPageBreak/>
        <w:t>Bibliography</w:t>
      </w:r>
    </w:p>
    <w:p w14:paraId="69C47590" w14:textId="245F95D0" w:rsidR="00352FDC" w:rsidRPr="00352FDC" w:rsidRDefault="00352FDC" w:rsidP="00352FDC">
      <w:r w:rsidRPr="00352FDC">
        <w:t xml:space="preserve">learn.microsoft.com. (n.d.). </w:t>
      </w:r>
      <w:r w:rsidRPr="00352FDC">
        <w:rPr>
          <w:i/>
          <w:iCs/>
        </w:rPr>
        <w:t>Azure Monitor overview</w:t>
      </w:r>
      <w:r w:rsidRPr="00352FDC">
        <w:t xml:space="preserve">. Retrieved from learn.microsoft.com: </w:t>
      </w:r>
      <w:hyperlink r:id="rId6" w:tgtFrame="_blank" w:history="1">
        <w:r w:rsidRPr="00352FDC">
          <w:rPr>
            <w:rStyle w:val="Hyperlink"/>
          </w:rPr>
          <w:t>https://learn.microsoft.com/en-us/azure/azure-monitor/fundamentals/overview</w:t>
        </w:r>
      </w:hyperlink>
    </w:p>
    <w:p w14:paraId="30DEF3B9" w14:textId="77777777" w:rsidR="00352FDC" w:rsidRPr="00352FDC" w:rsidRDefault="00352FDC" w:rsidP="00352FDC">
      <w:r w:rsidRPr="00352FDC">
        <w:t xml:space="preserve">learn.microsoft.com. (n.d.). </w:t>
      </w:r>
      <w:r w:rsidRPr="00352FDC">
        <w:rPr>
          <w:i/>
          <w:iCs/>
        </w:rPr>
        <w:t>Azure network security groups overview</w:t>
      </w:r>
      <w:r w:rsidRPr="00352FDC">
        <w:t xml:space="preserve">. Retrieved from learn.microsoft.com: </w:t>
      </w:r>
      <w:hyperlink r:id="rId7" w:tgtFrame="_blank" w:history="1">
        <w:r w:rsidRPr="00352FDC">
          <w:rPr>
            <w:rStyle w:val="Hyperlink"/>
          </w:rPr>
          <w:t>https://learn.microsoft.com/en-us/azure/virtual-network/network-</w:t>
        </w:r>
      </w:hyperlink>
      <w:r w:rsidRPr="00352FDC">
        <w:t xml:space="preserve"> security-groups-overview</w:t>
      </w:r>
    </w:p>
    <w:p w14:paraId="7438D4F3" w14:textId="77777777" w:rsidR="00352FDC" w:rsidRPr="00352FDC" w:rsidRDefault="00352FDC" w:rsidP="00352FDC">
      <w:r w:rsidRPr="00352FDC">
        <w:t xml:space="preserve">learn.microsoft.com. (n.d.). </w:t>
      </w:r>
      <w:r w:rsidRPr="00352FDC">
        <w:rPr>
          <w:i/>
          <w:iCs/>
        </w:rPr>
        <w:t>Overview of storage accounts</w:t>
      </w:r>
      <w:r w:rsidRPr="00352FDC">
        <w:t xml:space="preserve">. Retrieved from learn.microsoft.com: </w:t>
      </w:r>
      <w:hyperlink r:id="rId8" w:tgtFrame="_blank" w:history="1">
        <w:r w:rsidRPr="00352FDC">
          <w:rPr>
            <w:rStyle w:val="Hyperlink"/>
          </w:rPr>
          <w:t>https://learn.microsoft.com/en-us/azure/storage/common/storage-account-overview</w:t>
        </w:r>
      </w:hyperlink>
    </w:p>
    <w:p w14:paraId="434E58D3" w14:textId="77777777" w:rsidR="00352FDC" w:rsidRPr="00352FDC" w:rsidRDefault="00352FDC" w:rsidP="00352FDC">
      <w:r w:rsidRPr="00352FDC">
        <w:t xml:space="preserve">learn.microsoft.com. (n.d.). </w:t>
      </w:r>
      <w:r w:rsidRPr="00352FDC">
        <w:rPr>
          <w:i/>
          <w:iCs/>
        </w:rPr>
        <w:t>What is Azure Virtual Network?</w:t>
      </w:r>
      <w:r w:rsidRPr="00352FDC">
        <w:t xml:space="preserve"> Retrieved from learn.microsoft.com: </w:t>
      </w:r>
      <w:hyperlink r:id="rId9" w:tgtFrame="_blank" w:history="1">
        <w:r w:rsidRPr="00352FDC">
          <w:rPr>
            <w:rStyle w:val="Hyperlink"/>
          </w:rPr>
          <w:t>https://learn.microsoft.com/en-us/azure/virtual-network/virtual-networks-overview</w:t>
        </w:r>
      </w:hyperlink>
    </w:p>
    <w:p w14:paraId="2FB27BE2" w14:textId="77777777" w:rsidR="00352FDC" w:rsidRPr="00352FDC" w:rsidRDefault="00352FDC" w:rsidP="00352FDC">
      <w:r w:rsidRPr="00352FDC">
        <w:t xml:space="preserve">learn.microsoft.com. (n.d.). </w:t>
      </w:r>
      <w:r w:rsidRPr="00352FDC">
        <w:rPr>
          <w:i/>
          <w:iCs/>
        </w:rPr>
        <w:t>What is Microsoft Defender for Cloud?</w:t>
      </w:r>
      <w:r w:rsidRPr="00352FDC">
        <w:t xml:space="preserve"> Retrieved from learn.microsoft.com: </w:t>
      </w:r>
      <w:hyperlink r:id="rId10" w:tgtFrame="_blank" w:history="1">
        <w:r w:rsidRPr="00352FDC">
          <w:rPr>
            <w:rStyle w:val="Hyperlink"/>
          </w:rPr>
          <w:t>https://learn.microsoft.com/en-us/azure/defender-for-cloud/defender-</w:t>
        </w:r>
      </w:hyperlink>
      <w:r w:rsidRPr="00352FDC">
        <w:t xml:space="preserve"> for-cloud-introduction</w:t>
      </w:r>
    </w:p>
    <w:p w14:paraId="6D474FC9" w14:textId="77777777" w:rsidR="00352FDC" w:rsidRPr="00352FDC" w:rsidRDefault="00352FDC" w:rsidP="00352FDC">
      <w:r w:rsidRPr="00352FDC">
        <w:t xml:space="preserve">Rico, N. (n.d.). </w:t>
      </w:r>
      <w:r w:rsidRPr="00352FDC">
        <w:rPr>
          <w:i/>
          <w:iCs/>
        </w:rPr>
        <w:t>Understanding Resource Groups in Azure</w:t>
      </w:r>
      <w:r w:rsidRPr="00352FDC">
        <w:t xml:space="preserve">. Retrieved from tutorialsdojo.com: </w:t>
      </w:r>
      <w:hyperlink r:id="rId11" w:tgtFrame="_blank" w:history="1">
        <w:r w:rsidRPr="00352FDC">
          <w:rPr>
            <w:rStyle w:val="Hyperlink"/>
          </w:rPr>
          <w:t>https://tutorialsdojo.com/understanding-resource-groups-in-azure/</w:t>
        </w:r>
      </w:hyperlink>
    </w:p>
    <w:p w14:paraId="0904449A" w14:textId="77777777" w:rsidR="00352FDC" w:rsidRPr="00352FDC" w:rsidRDefault="00352FDC">
      <w:pPr>
        <w:rPr>
          <w:lang w:val="en-US"/>
        </w:rPr>
      </w:pPr>
    </w:p>
    <w:sectPr w:rsidR="00352FDC" w:rsidRPr="00352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DC"/>
    <w:rsid w:val="000A06E5"/>
    <w:rsid w:val="00222BEE"/>
    <w:rsid w:val="00352FDC"/>
    <w:rsid w:val="00545F77"/>
    <w:rsid w:val="00D12D0D"/>
    <w:rsid w:val="00F864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19D4"/>
  <w15:chartTrackingRefBased/>
  <w15:docId w15:val="{4EABA2BA-CD20-4768-AAFD-D6B3CA89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7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F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F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2F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FD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FD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52FD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5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2FDC"/>
    <w:pPr>
      <w:spacing w:before="160"/>
      <w:jc w:val="center"/>
    </w:pPr>
    <w:rPr>
      <w:i/>
      <w:iCs/>
      <w:color w:val="404040" w:themeColor="text1" w:themeTint="BF"/>
    </w:rPr>
  </w:style>
  <w:style w:type="character" w:customStyle="1" w:styleId="QuoteChar">
    <w:name w:val="Quote Char"/>
    <w:basedOn w:val="DefaultParagraphFont"/>
    <w:link w:val="Quote"/>
    <w:uiPriority w:val="29"/>
    <w:rsid w:val="00352FDC"/>
    <w:rPr>
      <w:i/>
      <w:iCs/>
      <w:color w:val="404040" w:themeColor="text1" w:themeTint="BF"/>
    </w:rPr>
  </w:style>
  <w:style w:type="paragraph" w:styleId="ListParagraph">
    <w:name w:val="List Paragraph"/>
    <w:basedOn w:val="Normal"/>
    <w:uiPriority w:val="34"/>
    <w:qFormat/>
    <w:rsid w:val="00352FDC"/>
    <w:pPr>
      <w:ind w:left="720"/>
      <w:contextualSpacing/>
    </w:pPr>
  </w:style>
  <w:style w:type="character" w:styleId="IntenseEmphasis">
    <w:name w:val="Intense Emphasis"/>
    <w:basedOn w:val="DefaultParagraphFont"/>
    <w:uiPriority w:val="21"/>
    <w:qFormat/>
    <w:rsid w:val="00352FDC"/>
    <w:rPr>
      <w:i/>
      <w:iCs/>
      <w:color w:val="2F5496" w:themeColor="accent1" w:themeShade="BF"/>
    </w:rPr>
  </w:style>
  <w:style w:type="paragraph" w:styleId="IntenseQuote">
    <w:name w:val="Intense Quote"/>
    <w:basedOn w:val="Normal"/>
    <w:next w:val="Normal"/>
    <w:link w:val="IntenseQuoteChar"/>
    <w:uiPriority w:val="30"/>
    <w:qFormat/>
    <w:rsid w:val="00352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FDC"/>
    <w:rPr>
      <w:i/>
      <w:iCs/>
      <w:color w:val="2F5496" w:themeColor="accent1" w:themeShade="BF"/>
    </w:rPr>
  </w:style>
  <w:style w:type="character" w:styleId="IntenseReference">
    <w:name w:val="Intense Reference"/>
    <w:basedOn w:val="DefaultParagraphFont"/>
    <w:uiPriority w:val="32"/>
    <w:qFormat/>
    <w:rsid w:val="00352FDC"/>
    <w:rPr>
      <w:b/>
      <w:bCs/>
      <w:smallCaps/>
      <w:color w:val="2F5496" w:themeColor="accent1" w:themeShade="BF"/>
      <w:spacing w:val="5"/>
    </w:rPr>
  </w:style>
  <w:style w:type="character" w:styleId="Hyperlink">
    <w:name w:val="Hyperlink"/>
    <w:basedOn w:val="DefaultParagraphFont"/>
    <w:uiPriority w:val="99"/>
    <w:unhideWhenUsed/>
    <w:rsid w:val="00352FDC"/>
    <w:rPr>
      <w:color w:val="0563C1" w:themeColor="hyperlink"/>
      <w:u w:val="single"/>
    </w:rPr>
  </w:style>
  <w:style w:type="character" w:styleId="UnresolvedMention">
    <w:name w:val="Unresolved Mention"/>
    <w:basedOn w:val="DefaultParagraphFont"/>
    <w:uiPriority w:val="99"/>
    <w:semiHidden/>
    <w:unhideWhenUsed/>
    <w:rsid w:val="00352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torage/common/storage-account-overview"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earn.microsoft.com/en-us/azure/virtual-network/networ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azure/azure-monitor/fundamentals/overview" TargetMode="External"/><Relationship Id="rId11" Type="http://schemas.openxmlformats.org/officeDocument/2006/relationships/hyperlink" Target="https://tutorialsdojo.com/understanding-resource-groups-in-azure/" TargetMode="External"/><Relationship Id="rId5" Type="http://schemas.openxmlformats.org/officeDocument/2006/relationships/image" Target="media/image2.png"/><Relationship Id="rId10" Type="http://schemas.openxmlformats.org/officeDocument/2006/relationships/hyperlink" Target="https://learn.microsoft.com/en-us/azure/defender-for-cloud/defender-" TargetMode="External"/><Relationship Id="rId4" Type="http://schemas.openxmlformats.org/officeDocument/2006/relationships/image" Target="media/image1.png"/><Relationship Id="rId9" Type="http://schemas.openxmlformats.org/officeDocument/2006/relationships/hyperlink" Target="https://learn.microsoft.com/en-us/azure/virtual-network/virtual-network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Ruben</dc:creator>
  <cp:keywords/>
  <dc:description/>
  <cp:lastModifiedBy>Kok Ruben</cp:lastModifiedBy>
  <cp:revision>1</cp:revision>
  <dcterms:created xsi:type="dcterms:W3CDTF">2026-05-09T10:20:00Z</dcterms:created>
  <dcterms:modified xsi:type="dcterms:W3CDTF">2026-05-09T10:30:00Z</dcterms:modified>
</cp:coreProperties>
</file>