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F9D3" w14:textId="77777777" w:rsidR="00A9001E" w:rsidRPr="00A9001E" w:rsidRDefault="00A9001E" w:rsidP="00A9001E">
      <w:pPr>
        <w:rPr>
          <w:b/>
          <w:bCs/>
          <w:lang w:val="it-IT"/>
        </w:rPr>
      </w:pPr>
      <w:r w:rsidRPr="00A9001E">
        <w:rPr>
          <w:b/>
          <w:bCs/>
          <w:lang w:val="it-IT"/>
        </w:rPr>
        <w:t xml:space="preserve">Sintesi del Lavoro: Analisi e Replica dell'Exploit di </w:t>
      </w:r>
      <w:proofErr w:type="spellStart"/>
      <w:r w:rsidRPr="00A9001E">
        <w:rPr>
          <w:b/>
          <w:bCs/>
          <w:lang w:val="it-IT"/>
        </w:rPr>
        <w:t>vsftpd</w:t>
      </w:r>
      <w:proofErr w:type="spellEnd"/>
      <w:r w:rsidRPr="00A9001E">
        <w:rPr>
          <w:b/>
          <w:bCs/>
          <w:lang w:val="it-IT"/>
        </w:rPr>
        <w:t xml:space="preserve"> 2.3.4</w:t>
      </w:r>
    </w:p>
    <w:p w14:paraId="5E81C2B5" w14:textId="77777777" w:rsidR="00A9001E" w:rsidRPr="00A9001E" w:rsidRDefault="00A9001E" w:rsidP="00A9001E">
      <w:r w:rsidRPr="00A9001E">
        <w:pict w14:anchorId="4B3BE830">
          <v:rect id="_x0000_i1055" style="width:0;height:1.5pt" o:hralign="center" o:hrstd="t" o:hr="t" fillcolor="#a0a0a0" stroked="f"/>
        </w:pict>
      </w:r>
    </w:p>
    <w:p w14:paraId="3317764B" w14:textId="77777777" w:rsidR="00A9001E" w:rsidRPr="00A9001E" w:rsidRDefault="00A9001E" w:rsidP="00A9001E">
      <w:pPr>
        <w:rPr>
          <w:b/>
          <w:bCs/>
          <w:lang w:val="it-IT"/>
        </w:rPr>
      </w:pPr>
      <w:r w:rsidRPr="00A9001E">
        <w:rPr>
          <w:b/>
          <w:bCs/>
          <w:lang w:val="it-IT"/>
        </w:rPr>
        <w:t>Introduzione</w:t>
      </w:r>
    </w:p>
    <w:p w14:paraId="2621DB3D" w14:textId="77777777" w:rsidR="00A9001E" w:rsidRPr="00A9001E" w:rsidRDefault="00A9001E" w:rsidP="00A9001E">
      <w:pPr>
        <w:rPr>
          <w:lang w:val="it-IT"/>
        </w:rPr>
      </w:pPr>
      <w:r w:rsidRPr="00A9001E">
        <w:rPr>
          <w:lang w:val="it-IT"/>
        </w:rPr>
        <w:t xml:space="preserve">Lo scopo della missione era duplice: sfruttare l’exploit noto per il server FTP </w:t>
      </w:r>
      <w:proofErr w:type="spellStart"/>
      <w:r w:rsidRPr="00A9001E">
        <w:rPr>
          <w:b/>
          <w:bCs/>
          <w:lang w:val="it-IT"/>
        </w:rPr>
        <w:t>vsftpd</w:t>
      </w:r>
      <w:proofErr w:type="spellEnd"/>
      <w:r w:rsidRPr="00A9001E">
        <w:rPr>
          <w:b/>
          <w:bCs/>
          <w:lang w:val="it-IT"/>
        </w:rPr>
        <w:t xml:space="preserve"> 2.3.4</w:t>
      </w:r>
      <w:r w:rsidRPr="00A9001E">
        <w:rPr>
          <w:lang w:val="it-IT"/>
        </w:rPr>
        <w:t xml:space="preserve"> utilizzando </w:t>
      </w:r>
      <w:proofErr w:type="spellStart"/>
      <w:r w:rsidRPr="00A9001E">
        <w:rPr>
          <w:lang w:val="it-IT"/>
        </w:rPr>
        <w:t>Metasploit</w:t>
      </w:r>
      <w:proofErr w:type="spellEnd"/>
      <w:r w:rsidRPr="00A9001E">
        <w:rPr>
          <w:lang w:val="it-IT"/>
        </w:rPr>
        <w:t xml:space="preserve"> e replicarlo manualmente, dimostrando una comprensione approfondita della vulnerabilità e del suo funzionamento.</w:t>
      </w:r>
    </w:p>
    <w:p w14:paraId="7BE46B47" w14:textId="77777777" w:rsidR="00A9001E" w:rsidRPr="00A9001E" w:rsidRDefault="00A9001E" w:rsidP="00A9001E">
      <w:r w:rsidRPr="00A9001E">
        <w:pict w14:anchorId="544760EA">
          <v:rect id="_x0000_i1056" style="width:0;height:1.5pt" o:hralign="center" o:hrstd="t" o:hr="t" fillcolor="#a0a0a0" stroked="f"/>
        </w:pict>
      </w:r>
    </w:p>
    <w:p w14:paraId="04F484DF" w14:textId="77777777" w:rsidR="00A9001E" w:rsidRPr="00A9001E" w:rsidRDefault="00A9001E" w:rsidP="00A9001E">
      <w:pPr>
        <w:rPr>
          <w:b/>
          <w:bCs/>
        </w:rPr>
      </w:pPr>
      <w:r w:rsidRPr="00A9001E">
        <w:rPr>
          <w:b/>
          <w:bCs/>
        </w:rPr>
        <w:t>Fase 1: Sfruttamento con Metasploit</w:t>
      </w:r>
    </w:p>
    <w:p w14:paraId="339A1F14" w14:textId="77777777" w:rsidR="00A9001E" w:rsidRPr="00A9001E" w:rsidRDefault="00A9001E" w:rsidP="00A9001E">
      <w:pPr>
        <w:numPr>
          <w:ilvl w:val="0"/>
          <w:numId w:val="1"/>
        </w:numPr>
        <w:rPr>
          <w:lang w:val="it-IT"/>
        </w:rPr>
      </w:pPr>
      <w:r w:rsidRPr="00A9001E">
        <w:rPr>
          <w:lang w:val="it-IT"/>
        </w:rPr>
        <w:t xml:space="preserve">Ho avviato </w:t>
      </w:r>
      <w:proofErr w:type="spellStart"/>
      <w:r w:rsidRPr="00A9001E">
        <w:rPr>
          <w:b/>
          <w:bCs/>
          <w:lang w:val="it-IT"/>
        </w:rPr>
        <w:t>msfconsole</w:t>
      </w:r>
      <w:proofErr w:type="spellEnd"/>
      <w:r w:rsidRPr="00A9001E">
        <w:rPr>
          <w:lang w:val="it-IT"/>
        </w:rPr>
        <w:t xml:space="preserve"> e cercato l’exploit con il comando: </w:t>
      </w:r>
    </w:p>
    <w:p w14:paraId="3AA7015B" w14:textId="77777777" w:rsidR="00A9001E" w:rsidRPr="00A9001E" w:rsidRDefault="00A9001E" w:rsidP="00A9001E">
      <w:pPr>
        <w:numPr>
          <w:ilvl w:val="0"/>
          <w:numId w:val="1"/>
        </w:numPr>
      </w:pPr>
      <w:r w:rsidRPr="00A9001E">
        <w:t xml:space="preserve">search </w:t>
      </w:r>
      <w:proofErr w:type="spellStart"/>
      <w:r w:rsidRPr="00A9001E">
        <w:t>vsftpd_backdoor</w:t>
      </w:r>
      <w:proofErr w:type="spellEnd"/>
    </w:p>
    <w:p w14:paraId="33EBD7A7" w14:textId="77777777" w:rsidR="00A9001E" w:rsidRPr="00A9001E" w:rsidRDefault="00A9001E" w:rsidP="00A9001E">
      <w:pPr>
        <w:numPr>
          <w:ilvl w:val="0"/>
          <w:numId w:val="1"/>
        </w:numPr>
        <w:rPr>
          <w:lang w:val="it-IT"/>
        </w:rPr>
      </w:pPr>
      <w:r w:rsidRPr="00A9001E">
        <w:rPr>
          <w:lang w:val="it-IT"/>
        </w:rPr>
        <w:t>Ho utilizzato il modulo exploit/</w:t>
      </w:r>
      <w:proofErr w:type="spellStart"/>
      <w:r w:rsidRPr="00A9001E">
        <w:rPr>
          <w:lang w:val="it-IT"/>
        </w:rPr>
        <w:t>unix</w:t>
      </w:r>
      <w:proofErr w:type="spellEnd"/>
      <w:r w:rsidRPr="00A9001E">
        <w:rPr>
          <w:lang w:val="it-IT"/>
        </w:rPr>
        <w:t>/ftp/vsftpd_234_backdoor e configurato i parametri principali, come l’indirizzo IP del server (RHOST) e la porta (RPORT).</w:t>
      </w:r>
    </w:p>
    <w:p w14:paraId="79BCE21A" w14:textId="77777777" w:rsidR="00A9001E" w:rsidRPr="00A9001E" w:rsidRDefault="00A9001E" w:rsidP="00A9001E">
      <w:pPr>
        <w:numPr>
          <w:ilvl w:val="0"/>
          <w:numId w:val="1"/>
        </w:numPr>
      </w:pPr>
      <w:r w:rsidRPr="00A9001E">
        <w:rPr>
          <w:lang w:val="it-IT"/>
        </w:rPr>
        <w:t xml:space="preserve">L’exploit è stato lanciato con successo, ottenendo una </w:t>
      </w:r>
      <w:r w:rsidRPr="00A9001E">
        <w:rPr>
          <w:b/>
          <w:bCs/>
          <w:lang w:val="it-IT"/>
        </w:rPr>
        <w:t>shell remota</w:t>
      </w:r>
      <w:r w:rsidRPr="00A9001E">
        <w:rPr>
          <w:lang w:val="it-IT"/>
        </w:rPr>
        <w:t xml:space="preserve"> sulla macchina target. </w:t>
      </w:r>
      <w:proofErr w:type="spellStart"/>
      <w:r w:rsidRPr="00A9001E">
        <w:t>Questo</w:t>
      </w:r>
      <w:proofErr w:type="spellEnd"/>
      <w:r w:rsidRPr="00A9001E">
        <w:t xml:space="preserve"> passaggio ha </w:t>
      </w:r>
      <w:proofErr w:type="spellStart"/>
      <w:r w:rsidRPr="00A9001E">
        <w:t>dimostrato</w:t>
      </w:r>
      <w:proofErr w:type="spellEnd"/>
      <w:r w:rsidRPr="00A9001E">
        <w:t xml:space="preserve"> </w:t>
      </w:r>
      <w:proofErr w:type="spellStart"/>
      <w:r w:rsidRPr="00A9001E">
        <w:t>l’efficacia</w:t>
      </w:r>
      <w:proofErr w:type="spellEnd"/>
      <w:r w:rsidRPr="00A9001E">
        <w:t xml:space="preserve"> </w:t>
      </w:r>
      <w:proofErr w:type="spellStart"/>
      <w:r w:rsidRPr="00A9001E">
        <w:t>dell’exploit</w:t>
      </w:r>
      <w:proofErr w:type="spellEnd"/>
      <w:r w:rsidRPr="00A9001E">
        <w:t xml:space="preserve"> </w:t>
      </w:r>
      <w:proofErr w:type="spellStart"/>
      <w:r w:rsidRPr="00A9001E">
        <w:t>preconfigurato</w:t>
      </w:r>
      <w:proofErr w:type="spellEnd"/>
      <w:r w:rsidRPr="00A9001E">
        <w:t xml:space="preserve"> in Metasploit.</w:t>
      </w:r>
    </w:p>
    <w:p w14:paraId="5E3B07BD" w14:textId="77777777" w:rsidR="00A9001E" w:rsidRPr="00A9001E" w:rsidRDefault="00A9001E" w:rsidP="00A9001E">
      <w:r w:rsidRPr="00A9001E">
        <w:pict w14:anchorId="515DC4ED">
          <v:rect id="_x0000_i1057" style="width:0;height:1.5pt" o:hralign="center" o:hrstd="t" o:hr="t" fillcolor="#a0a0a0" stroked="f"/>
        </w:pict>
      </w:r>
    </w:p>
    <w:p w14:paraId="19A4C716" w14:textId="77777777" w:rsidR="00A9001E" w:rsidRPr="00A9001E" w:rsidRDefault="00A9001E" w:rsidP="00A9001E">
      <w:pPr>
        <w:rPr>
          <w:b/>
          <w:bCs/>
          <w:lang w:val="it-IT"/>
        </w:rPr>
      </w:pPr>
      <w:r w:rsidRPr="00A9001E">
        <w:rPr>
          <w:b/>
          <w:bCs/>
          <w:lang w:val="it-IT"/>
        </w:rPr>
        <w:t>Fase 2: Analisi del Codice dell’Exploit</w:t>
      </w:r>
    </w:p>
    <w:p w14:paraId="61766045" w14:textId="77777777" w:rsidR="00A9001E" w:rsidRPr="00A9001E" w:rsidRDefault="00A9001E" w:rsidP="00A9001E">
      <w:r w:rsidRPr="00A9001E">
        <w:rPr>
          <w:lang w:val="it-IT"/>
        </w:rPr>
        <w:t xml:space="preserve">Per comprendere l’exploit, ho analizzato la vulnerabilità nel comportamento del server FTP. </w:t>
      </w:r>
      <w:r w:rsidRPr="00A9001E">
        <w:t xml:space="preserve">La </w:t>
      </w:r>
      <w:proofErr w:type="spellStart"/>
      <w:r w:rsidRPr="00A9001E">
        <w:t>versione</w:t>
      </w:r>
      <w:proofErr w:type="spellEnd"/>
      <w:r w:rsidRPr="00A9001E">
        <w:t xml:space="preserve"> 2.3.4 include </w:t>
      </w:r>
      <w:proofErr w:type="spellStart"/>
      <w:r w:rsidRPr="00A9001E">
        <w:t>una</w:t>
      </w:r>
      <w:proofErr w:type="spellEnd"/>
      <w:r w:rsidRPr="00A9001E">
        <w:t xml:space="preserve"> </w:t>
      </w:r>
      <w:r w:rsidRPr="00A9001E">
        <w:rPr>
          <w:b/>
          <w:bCs/>
        </w:rPr>
        <w:t xml:space="preserve">backdoor </w:t>
      </w:r>
      <w:proofErr w:type="spellStart"/>
      <w:r w:rsidRPr="00A9001E">
        <w:rPr>
          <w:b/>
          <w:bCs/>
        </w:rPr>
        <w:t>intenzionale</w:t>
      </w:r>
      <w:proofErr w:type="spellEnd"/>
      <w:r w:rsidRPr="00A9001E">
        <w:t xml:space="preserve"> </w:t>
      </w:r>
      <w:proofErr w:type="spellStart"/>
      <w:r w:rsidRPr="00A9001E">
        <w:t>nel</w:t>
      </w:r>
      <w:proofErr w:type="spellEnd"/>
      <w:r w:rsidRPr="00A9001E">
        <w:t xml:space="preserve"> </w:t>
      </w:r>
      <w:proofErr w:type="spellStart"/>
      <w:r w:rsidRPr="00A9001E">
        <w:t>codice</w:t>
      </w:r>
      <w:proofErr w:type="spellEnd"/>
      <w:r w:rsidRPr="00A9001E">
        <w:t xml:space="preserve"> </w:t>
      </w:r>
      <w:proofErr w:type="spellStart"/>
      <w:r w:rsidRPr="00A9001E">
        <w:t>sorgente</w:t>
      </w:r>
      <w:proofErr w:type="spellEnd"/>
      <w:r w:rsidRPr="00A9001E">
        <w:t>:</w:t>
      </w:r>
    </w:p>
    <w:p w14:paraId="155829A2" w14:textId="77777777" w:rsidR="00A9001E" w:rsidRPr="00A9001E" w:rsidRDefault="00A9001E" w:rsidP="00A9001E">
      <w:pPr>
        <w:numPr>
          <w:ilvl w:val="0"/>
          <w:numId w:val="2"/>
        </w:numPr>
        <w:rPr>
          <w:lang w:val="it-IT"/>
        </w:rPr>
      </w:pPr>
      <w:r w:rsidRPr="00A9001E">
        <w:rPr>
          <w:lang w:val="it-IT"/>
        </w:rPr>
        <w:t xml:space="preserve">Quando viene utilizzato un </w:t>
      </w:r>
      <w:r w:rsidRPr="00A9001E">
        <w:rPr>
          <w:b/>
          <w:bCs/>
          <w:lang w:val="it-IT"/>
        </w:rPr>
        <w:t>username speciale</w:t>
      </w:r>
      <w:r w:rsidRPr="00A9001E">
        <w:rPr>
          <w:lang w:val="it-IT"/>
        </w:rPr>
        <w:t xml:space="preserve"> contenente :), il server attiva una funzione che apre una connessione remota sulla porta </w:t>
      </w:r>
      <w:r w:rsidRPr="00A9001E">
        <w:rPr>
          <w:b/>
          <w:bCs/>
          <w:lang w:val="it-IT"/>
        </w:rPr>
        <w:t>6200</w:t>
      </w:r>
      <w:r w:rsidRPr="00A9001E">
        <w:rPr>
          <w:lang w:val="it-IT"/>
        </w:rPr>
        <w:t>.</w:t>
      </w:r>
    </w:p>
    <w:p w14:paraId="7241FB46" w14:textId="77777777" w:rsidR="00A9001E" w:rsidRPr="00A9001E" w:rsidRDefault="00A9001E" w:rsidP="00A9001E">
      <w:pPr>
        <w:numPr>
          <w:ilvl w:val="0"/>
          <w:numId w:val="2"/>
        </w:numPr>
        <w:rPr>
          <w:lang w:val="it-IT"/>
        </w:rPr>
      </w:pPr>
      <w:r w:rsidRPr="00A9001E">
        <w:rPr>
          <w:lang w:val="it-IT"/>
        </w:rPr>
        <w:t>Questo comportamento si trova nel sorgente del server FTP, dove l’input dell’utente viene processato e confrontato con questa sequenza specifica.</w:t>
      </w:r>
    </w:p>
    <w:p w14:paraId="68519AF2" w14:textId="77777777" w:rsidR="00A9001E" w:rsidRPr="00A9001E" w:rsidRDefault="00A9001E" w:rsidP="00A9001E">
      <w:r w:rsidRPr="00A9001E">
        <w:pict w14:anchorId="1558A2B9">
          <v:rect id="_x0000_i1058" style="width:0;height:1.5pt" o:hralign="center" o:hrstd="t" o:hr="t" fillcolor="#a0a0a0" stroked="f"/>
        </w:pict>
      </w:r>
    </w:p>
    <w:p w14:paraId="1DB2331F" w14:textId="77777777" w:rsidR="00A9001E" w:rsidRPr="00A9001E" w:rsidRDefault="00A9001E" w:rsidP="00A9001E">
      <w:pPr>
        <w:rPr>
          <w:b/>
          <w:bCs/>
          <w:lang w:val="it-IT"/>
        </w:rPr>
      </w:pPr>
      <w:r w:rsidRPr="00A9001E">
        <w:rPr>
          <w:b/>
          <w:bCs/>
          <w:lang w:val="it-IT"/>
        </w:rPr>
        <w:t>Fase 3: Replica Manuale</w:t>
      </w:r>
    </w:p>
    <w:p w14:paraId="585FF3BE" w14:textId="77777777" w:rsidR="00A9001E" w:rsidRPr="00A9001E" w:rsidRDefault="00A9001E" w:rsidP="00A9001E">
      <w:pPr>
        <w:rPr>
          <w:lang w:val="it-IT"/>
        </w:rPr>
      </w:pPr>
      <w:r w:rsidRPr="00A9001E">
        <w:rPr>
          <w:lang w:val="it-IT"/>
        </w:rPr>
        <w:t>La replicazione manuale dell’exploit è stata eseguita seguendo questi passaggi:</w:t>
      </w:r>
    </w:p>
    <w:p w14:paraId="7416A4CD" w14:textId="77777777" w:rsidR="00A9001E" w:rsidRPr="00A9001E" w:rsidRDefault="00A9001E" w:rsidP="00A9001E">
      <w:pPr>
        <w:numPr>
          <w:ilvl w:val="0"/>
          <w:numId w:val="3"/>
        </w:numPr>
        <w:rPr>
          <w:lang w:val="it-IT"/>
        </w:rPr>
      </w:pPr>
      <w:r w:rsidRPr="00A9001E">
        <w:rPr>
          <w:b/>
          <w:bCs/>
          <w:lang w:val="it-IT"/>
        </w:rPr>
        <w:t>Connessione al server FTP:</w:t>
      </w:r>
      <w:r w:rsidRPr="00A9001E">
        <w:rPr>
          <w:lang w:val="it-IT"/>
        </w:rPr>
        <w:t xml:space="preserve"> Ho utilizzato un client come </w:t>
      </w:r>
      <w:proofErr w:type="spellStart"/>
      <w:r w:rsidRPr="00A9001E">
        <w:rPr>
          <w:lang w:val="it-IT"/>
        </w:rPr>
        <w:t>nc</w:t>
      </w:r>
      <w:proofErr w:type="spellEnd"/>
      <w:r w:rsidRPr="00A9001E">
        <w:rPr>
          <w:lang w:val="it-IT"/>
        </w:rPr>
        <w:t xml:space="preserve"> per connettermi alla porta FTP (21):</w:t>
      </w:r>
    </w:p>
    <w:p w14:paraId="23BD3214" w14:textId="77777777" w:rsidR="00A9001E" w:rsidRPr="00A9001E" w:rsidRDefault="00A9001E" w:rsidP="00A9001E">
      <w:pPr>
        <w:numPr>
          <w:ilvl w:val="0"/>
          <w:numId w:val="3"/>
        </w:numPr>
      </w:pPr>
      <w:proofErr w:type="spellStart"/>
      <w:r w:rsidRPr="00A9001E">
        <w:t>nc</w:t>
      </w:r>
      <w:proofErr w:type="spellEnd"/>
      <w:r w:rsidRPr="00A9001E">
        <w:t xml:space="preserve"> &lt;IP_TARGET&gt; 21</w:t>
      </w:r>
    </w:p>
    <w:p w14:paraId="2C36E86F" w14:textId="77777777" w:rsidR="00A9001E" w:rsidRPr="00A9001E" w:rsidRDefault="00A9001E" w:rsidP="00A9001E">
      <w:pPr>
        <w:numPr>
          <w:ilvl w:val="0"/>
          <w:numId w:val="3"/>
        </w:numPr>
        <w:rPr>
          <w:lang w:val="it-IT"/>
        </w:rPr>
      </w:pPr>
      <w:r w:rsidRPr="00A9001E">
        <w:rPr>
          <w:b/>
          <w:bCs/>
          <w:lang w:val="it-IT"/>
        </w:rPr>
        <w:t>Attivazione della backdoor:</w:t>
      </w:r>
      <w:r w:rsidRPr="00A9001E">
        <w:rPr>
          <w:lang w:val="it-IT"/>
        </w:rPr>
        <w:t xml:space="preserve"> Ho inviato il comando:</w:t>
      </w:r>
    </w:p>
    <w:p w14:paraId="517FA285" w14:textId="382284D3" w:rsidR="00A9001E" w:rsidRPr="00A9001E" w:rsidRDefault="00A9001E" w:rsidP="00A9001E">
      <w:pPr>
        <w:numPr>
          <w:ilvl w:val="0"/>
          <w:numId w:val="3"/>
        </w:numPr>
      </w:pPr>
      <w:r w:rsidRPr="00A9001E">
        <w:t xml:space="preserve">USER </w:t>
      </w:r>
      <w:r>
        <w:t>gimmick</w:t>
      </w:r>
      <w:r w:rsidRPr="00A9001E">
        <w:t>:)</w:t>
      </w:r>
    </w:p>
    <w:p w14:paraId="288AAB00" w14:textId="77777777" w:rsidR="00A9001E" w:rsidRPr="00A9001E" w:rsidRDefault="00A9001E" w:rsidP="00A9001E">
      <w:proofErr w:type="spellStart"/>
      <w:r w:rsidRPr="00A9001E">
        <w:t>seguito</w:t>
      </w:r>
      <w:proofErr w:type="spellEnd"/>
      <w:r w:rsidRPr="00A9001E">
        <w:t xml:space="preserve"> da:</w:t>
      </w:r>
    </w:p>
    <w:p w14:paraId="6ACEDAF1" w14:textId="4B5C7112" w:rsidR="00A9001E" w:rsidRPr="00A9001E" w:rsidRDefault="00A9001E" w:rsidP="00A9001E">
      <w:r w:rsidRPr="00A9001E">
        <w:t xml:space="preserve">PASS </w:t>
      </w:r>
      <w:r>
        <w:t>gimmickato</w:t>
      </w:r>
    </w:p>
    <w:p w14:paraId="1CB23561" w14:textId="77777777" w:rsidR="00A9001E" w:rsidRPr="00A9001E" w:rsidRDefault="00A9001E" w:rsidP="00A9001E">
      <w:pPr>
        <w:numPr>
          <w:ilvl w:val="0"/>
          <w:numId w:val="3"/>
        </w:numPr>
        <w:rPr>
          <w:lang w:val="it-IT"/>
        </w:rPr>
      </w:pPr>
      <w:r w:rsidRPr="00A9001E">
        <w:rPr>
          <w:b/>
          <w:bCs/>
          <w:lang w:val="it-IT"/>
        </w:rPr>
        <w:t>Connessione alla shell remota:</w:t>
      </w:r>
      <w:r w:rsidRPr="00A9001E">
        <w:rPr>
          <w:lang w:val="it-IT"/>
        </w:rPr>
        <w:t xml:space="preserve"> Una volta attivata la backdoor, mi sono collegato alla porta </w:t>
      </w:r>
      <w:r w:rsidRPr="00A9001E">
        <w:rPr>
          <w:b/>
          <w:bCs/>
          <w:lang w:val="it-IT"/>
        </w:rPr>
        <w:t>6200</w:t>
      </w:r>
      <w:r w:rsidRPr="00A9001E">
        <w:rPr>
          <w:lang w:val="it-IT"/>
        </w:rPr>
        <w:t>, confermando l’apertura di una shell remota:</w:t>
      </w:r>
    </w:p>
    <w:p w14:paraId="7BB69E61" w14:textId="77777777" w:rsidR="00A9001E" w:rsidRPr="00A9001E" w:rsidRDefault="00A9001E" w:rsidP="00A9001E">
      <w:pPr>
        <w:numPr>
          <w:ilvl w:val="0"/>
          <w:numId w:val="3"/>
        </w:numPr>
      </w:pPr>
      <w:proofErr w:type="spellStart"/>
      <w:r w:rsidRPr="00A9001E">
        <w:t>nc</w:t>
      </w:r>
      <w:proofErr w:type="spellEnd"/>
      <w:r w:rsidRPr="00A9001E">
        <w:t xml:space="preserve"> &lt;IP_TARGET&gt; 6200</w:t>
      </w:r>
    </w:p>
    <w:p w14:paraId="27E6EEC5" w14:textId="77777777" w:rsidR="00A9001E" w:rsidRPr="00A9001E" w:rsidRDefault="00A9001E" w:rsidP="00A9001E">
      <w:pPr>
        <w:numPr>
          <w:ilvl w:val="0"/>
          <w:numId w:val="3"/>
        </w:numPr>
        <w:rPr>
          <w:lang w:val="it-IT"/>
        </w:rPr>
      </w:pPr>
      <w:r w:rsidRPr="00A9001E">
        <w:rPr>
          <w:b/>
          <w:bCs/>
          <w:lang w:val="it-IT"/>
        </w:rPr>
        <w:t>Verifica dei privilegi:</w:t>
      </w:r>
      <w:r w:rsidRPr="00A9001E">
        <w:rPr>
          <w:lang w:val="it-IT"/>
        </w:rPr>
        <w:t xml:space="preserve"> Ho confermato l’accesso con privilegi elevati utilizzando:</w:t>
      </w:r>
    </w:p>
    <w:p w14:paraId="6162B509" w14:textId="77777777" w:rsidR="00A9001E" w:rsidRPr="00A9001E" w:rsidRDefault="00A9001E" w:rsidP="00A9001E">
      <w:pPr>
        <w:numPr>
          <w:ilvl w:val="0"/>
          <w:numId w:val="3"/>
        </w:numPr>
      </w:pPr>
      <w:proofErr w:type="spellStart"/>
      <w:r w:rsidRPr="00A9001E">
        <w:lastRenderedPageBreak/>
        <w:t>whoami</w:t>
      </w:r>
      <w:proofErr w:type="spellEnd"/>
    </w:p>
    <w:p w14:paraId="22C80053" w14:textId="77777777" w:rsidR="00A9001E" w:rsidRPr="00A9001E" w:rsidRDefault="00A9001E" w:rsidP="00A9001E">
      <w:r w:rsidRPr="00A9001E">
        <w:pict w14:anchorId="046758E5">
          <v:rect id="_x0000_i1059" style="width:0;height:1.5pt" o:hralign="center" o:hrstd="t" o:hr="t" fillcolor="#a0a0a0" stroked="f"/>
        </w:pict>
      </w:r>
    </w:p>
    <w:p w14:paraId="6DC132C3" w14:textId="77777777" w:rsidR="00A9001E" w:rsidRPr="00A9001E" w:rsidRDefault="00A9001E" w:rsidP="00A9001E">
      <w:pPr>
        <w:rPr>
          <w:b/>
          <w:bCs/>
          <w:lang w:val="it-IT"/>
        </w:rPr>
      </w:pPr>
      <w:r w:rsidRPr="00A9001E">
        <w:rPr>
          <w:b/>
          <w:bCs/>
          <w:lang w:val="it-IT"/>
        </w:rPr>
        <w:t>Conclusioni</w:t>
      </w:r>
    </w:p>
    <w:p w14:paraId="27C54F0A" w14:textId="77777777" w:rsidR="00A9001E" w:rsidRPr="00A9001E" w:rsidRDefault="00A9001E" w:rsidP="00A9001E">
      <w:pPr>
        <w:rPr>
          <w:lang w:val="it-IT"/>
        </w:rPr>
      </w:pPr>
      <w:r w:rsidRPr="00A9001E">
        <w:rPr>
          <w:lang w:val="it-IT"/>
        </w:rPr>
        <w:t>Questa attività ha dimostrato come una vulnerabilità nel software possa essere sfruttata sia tramite strumenti automatizzati (</w:t>
      </w:r>
      <w:proofErr w:type="spellStart"/>
      <w:r w:rsidRPr="00A9001E">
        <w:rPr>
          <w:lang w:val="it-IT"/>
        </w:rPr>
        <w:t>Metasploit</w:t>
      </w:r>
      <w:proofErr w:type="spellEnd"/>
      <w:r w:rsidRPr="00A9001E">
        <w:rPr>
          <w:lang w:val="it-IT"/>
        </w:rPr>
        <w:t>) sia manualmente, replicandone il funzionamento. L’analisi del codice dell’exploit ha fornito una comprensione approfondita della natura della vulnerabilità, evidenziando:</w:t>
      </w:r>
    </w:p>
    <w:p w14:paraId="5775F132" w14:textId="77777777" w:rsidR="00A9001E" w:rsidRPr="00A9001E" w:rsidRDefault="00A9001E" w:rsidP="00A9001E">
      <w:pPr>
        <w:numPr>
          <w:ilvl w:val="0"/>
          <w:numId w:val="4"/>
        </w:numPr>
        <w:rPr>
          <w:lang w:val="it-IT"/>
        </w:rPr>
      </w:pPr>
      <w:r w:rsidRPr="00A9001E">
        <w:rPr>
          <w:lang w:val="it-IT"/>
        </w:rPr>
        <w:t>L’importanza del controllo sull’input degli utenti.</w:t>
      </w:r>
    </w:p>
    <w:p w14:paraId="62B2FEB4" w14:textId="77777777" w:rsidR="00A9001E" w:rsidRPr="00A9001E" w:rsidRDefault="00A9001E" w:rsidP="00A9001E">
      <w:pPr>
        <w:numPr>
          <w:ilvl w:val="0"/>
          <w:numId w:val="4"/>
        </w:numPr>
        <w:rPr>
          <w:lang w:val="it-IT"/>
        </w:rPr>
      </w:pPr>
      <w:r w:rsidRPr="00A9001E">
        <w:rPr>
          <w:lang w:val="it-IT"/>
        </w:rPr>
        <w:t>I pericoli insiti nell’inclusione di backdoor nel codice.</w:t>
      </w:r>
    </w:p>
    <w:p w14:paraId="07E21CAE" w14:textId="77777777" w:rsidR="00A9001E" w:rsidRPr="00A9001E" w:rsidRDefault="00A9001E" w:rsidP="00A9001E">
      <w:pPr>
        <w:rPr>
          <w:lang w:val="it-IT"/>
        </w:rPr>
      </w:pPr>
      <w:r w:rsidRPr="00A9001E">
        <w:rPr>
          <w:lang w:val="it-IT"/>
        </w:rPr>
        <w:t>La replicazione manuale ha consolidato la comprensione del processo, mostrando che dietro ogni exploit c’è un insieme logico di azioni, non una semplice "magia".</w:t>
      </w:r>
    </w:p>
    <w:p w14:paraId="0872F829" w14:textId="77777777" w:rsidR="00A9001E" w:rsidRPr="00A9001E" w:rsidRDefault="00A9001E" w:rsidP="00A9001E">
      <w:pPr>
        <w:rPr>
          <w:lang w:val="it-IT"/>
        </w:rPr>
      </w:pPr>
      <w:r w:rsidRPr="00A9001E">
        <w:rPr>
          <w:lang w:val="it-IT"/>
        </w:rPr>
        <w:t>Questa dimostrazione pratica sottolinea l'importanza di testare e aggiornare costantemente i sistemi legacy per prevenire exploit noti.</w:t>
      </w:r>
    </w:p>
    <w:p w14:paraId="325825E9" w14:textId="77777777" w:rsidR="00A9001E" w:rsidRPr="00A9001E" w:rsidRDefault="00A9001E">
      <w:pPr>
        <w:rPr>
          <w:lang w:val="it-IT"/>
        </w:rPr>
      </w:pPr>
    </w:p>
    <w:sectPr w:rsidR="00A9001E" w:rsidRPr="00A900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403F"/>
    <w:multiLevelType w:val="multilevel"/>
    <w:tmpl w:val="CB4A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63D6D"/>
    <w:multiLevelType w:val="multilevel"/>
    <w:tmpl w:val="94C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B4413"/>
    <w:multiLevelType w:val="multilevel"/>
    <w:tmpl w:val="BC0E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05493"/>
    <w:multiLevelType w:val="multilevel"/>
    <w:tmpl w:val="BDFC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776334">
    <w:abstractNumId w:val="0"/>
  </w:num>
  <w:num w:numId="2" w16cid:durableId="883248574">
    <w:abstractNumId w:val="1"/>
  </w:num>
  <w:num w:numId="3" w16cid:durableId="873227527">
    <w:abstractNumId w:val="3"/>
  </w:num>
  <w:num w:numId="4" w16cid:durableId="1694190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1E"/>
    <w:rsid w:val="00A9001E"/>
    <w:rsid w:val="00B0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0833"/>
  <w15:chartTrackingRefBased/>
  <w15:docId w15:val="{937940C6-48BD-493A-A424-B8F7A3D7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1</cp:revision>
  <dcterms:created xsi:type="dcterms:W3CDTF">2024-12-16T15:28:00Z</dcterms:created>
  <dcterms:modified xsi:type="dcterms:W3CDTF">2024-12-16T15:29:00Z</dcterms:modified>
</cp:coreProperties>
</file>