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292C278C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AD2D47">
        <w:rPr>
          <w:rStyle w:val="10"/>
          <w:b/>
          <w:bCs/>
          <w:sz w:val="44"/>
          <w:szCs w:val="44"/>
        </w:rPr>
        <w:t xml:space="preserve">re                      </w:t>
      </w:r>
      <w:bookmarkStart w:id="3" w:name="_GoBack"/>
      <w:bookmarkEnd w:id="3"/>
      <w:r w:rsidRPr="02F465B2">
        <w:rPr>
          <w:rStyle w:val="10"/>
          <w:sz w:val="24"/>
          <w:szCs w:val="24"/>
        </w:rPr>
        <w:t>2015/04/20</w:t>
      </w:r>
      <w:r w:rsidR="00AD2D47">
        <w:rPr>
          <w:rStyle w:val="10"/>
          <w:sz w:val="24"/>
          <w:szCs w:val="24"/>
        </w:rPr>
        <w:t>~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4" w:name="OLE_LINK11"/>
      <w:bookmarkStart w:id="5" w:name="OLE_LINK9"/>
      <w:bookmarkStart w:id="6" w:name="OLE_LINK10"/>
      <w:bookmarkEnd w:id="4"/>
      <w:bookmarkEnd w:id="5"/>
      <w:bookmarkEnd w:id="6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E0D74CF" w14:textId="1ED60F7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151C1C3A" w14:textId="24429E7C" w:rsidR="00896504" w:rsidRDefault="00896504" w:rsidP="00896504">
      <w:pPr>
        <w:pStyle w:val="ab"/>
        <w:numPr>
          <w:ilvl w:val="0"/>
          <w:numId w:val="2"/>
        </w:numPr>
        <w:ind w:leftChars="0"/>
        <w:rPr>
          <w:rFonts w:hint="eastAsia"/>
        </w:rPr>
      </w:pPr>
      <w:r w:rsidRPr="00896504">
        <w:t>https://bitbucket.org/hchs0913/smslaravel</w:t>
      </w:r>
    </w:p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76E270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 w:rsidR="003E77B3"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2015/05/20~</w:t>
      </w:r>
      <w:r w:rsidR="00F27A71">
        <w:rPr>
          <w:rStyle w:val="10"/>
          <w:sz w:val="24"/>
          <w:szCs w:val="24"/>
        </w:rPr>
        <w:t>25</w:t>
      </w:r>
    </w:p>
    <w:p w14:paraId="3DDDE6F1" w14:textId="4FECD4E3" w:rsidR="00E6193F" w:rsidRDefault="00B76B71" w:rsidP="00E6193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0FE56356" w14:textId="77777777" w:rsidR="003425EC" w:rsidRDefault="003425EC" w:rsidP="003425EC"/>
    <w:p w14:paraId="5A75D616" w14:textId="77777777" w:rsidR="003425EC" w:rsidRPr="00E6193F" w:rsidRDefault="003425EC" w:rsidP="003425EC"/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75A2F0A4" w14:textId="77777777" w:rsidR="003425EC" w:rsidRDefault="003425EC" w:rsidP="003425EC"/>
    <w:p w14:paraId="58FE89FA" w14:textId="77777777" w:rsidR="003425EC" w:rsidRDefault="003425EC" w:rsidP="003425EC"/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Default="000F784A" w:rsidP="009A6553"/>
    <w:p w14:paraId="490B6A3A" w14:textId="77777777" w:rsidR="00F74FAD" w:rsidRDefault="00F74FAD" w:rsidP="009A6553"/>
    <w:p w14:paraId="55F72077" w14:textId="77777777" w:rsidR="00F74FAD" w:rsidRDefault="00F74FAD" w:rsidP="009A6553"/>
    <w:p w14:paraId="04A55691" w14:textId="77777777" w:rsidR="00F74FAD" w:rsidRDefault="00F74FAD" w:rsidP="009A6553"/>
    <w:p w14:paraId="55F6AA47" w14:textId="77777777" w:rsidR="00F74FAD" w:rsidRDefault="00F74FAD" w:rsidP="009A6553"/>
    <w:p w14:paraId="72EF4912" w14:textId="77777777" w:rsidR="00F74FAD" w:rsidRDefault="00F74FAD" w:rsidP="009A6553"/>
    <w:p w14:paraId="202E3B4C" w14:textId="00C55483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2015/06/09</w:t>
      </w:r>
    </w:p>
    <w:p w14:paraId="28A58351" w14:textId="77777777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程式碼多處加入註解</w:t>
      </w:r>
    </w:p>
    <w:p w14:paraId="2D47D386" w14:textId="1F5E8CD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C</w:t>
      </w:r>
      <w:r>
        <w:t>lass app/Smsapi/SmsLumen.php</w:t>
      </w:r>
      <w:r>
        <w:rPr>
          <w:rFonts w:hint="eastAsia"/>
        </w:rPr>
        <w:t>用來連線至新的簡訊</w:t>
      </w:r>
      <w:r>
        <w:rPr>
          <w:rFonts w:hint="eastAsia"/>
        </w:rPr>
        <w:t>API</w:t>
      </w:r>
    </w:p>
    <w:p w14:paraId="29B46DA3" w14:textId="07A5E7F8" w:rsidR="00F74FAD" w:rsidRDefault="00A00D6C" w:rsidP="00F74FAD">
      <w:pPr>
        <w:pStyle w:val="ab"/>
        <w:numPr>
          <w:ilvl w:val="0"/>
          <w:numId w:val="8"/>
        </w:numPr>
        <w:ind w:leftChars="0"/>
      </w:pPr>
      <w:r>
        <w:t>SmsLumen</w:t>
      </w:r>
      <w:r w:rsidR="00777BE9">
        <w:t xml:space="preserve"> </w:t>
      </w:r>
      <w:r w:rsidR="00777BE9">
        <w:rPr>
          <w:rFonts w:hint="eastAsia"/>
        </w:rPr>
        <w:t>的</w:t>
      </w:r>
      <w:r w:rsidR="00F74FAD">
        <w:t>P</w:t>
      </w:r>
      <w:r w:rsidR="00777BE9">
        <w:rPr>
          <w:rFonts w:hint="eastAsia"/>
        </w:rPr>
        <w:t>HP</w:t>
      </w:r>
      <w:r w:rsidR="00F74FAD">
        <w:rPr>
          <w:rFonts w:hint="eastAsia"/>
        </w:rPr>
        <w:t>範例</w:t>
      </w:r>
      <w:r w:rsidR="00777BE9">
        <w:rPr>
          <w:rFonts w:hint="eastAsia"/>
        </w:rPr>
        <w:t>位於</w:t>
      </w:r>
      <w:r w:rsidR="00777BE9">
        <w:t>app/Smsapi/testSmsLumen.php</w:t>
      </w:r>
    </w:p>
    <w:p w14:paraId="2D7189B2" w14:textId="7474023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新的</w:t>
      </w:r>
      <w:r>
        <w:rPr>
          <w:rFonts w:hint="eastAsia"/>
        </w:rPr>
        <w:t>API</w:t>
      </w:r>
      <w:r>
        <w:rPr>
          <w:rFonts w:hint="eastAsia"/>
        </w:rPr>
        <w:t>網址：</w:t>
      </w:r>
      <w:r w:rsidRPr="00F74FAD">
        <w:t>http://api2.send2me.cc/</w:t>
      </w:r>
    </w:p>
    <w:p w14:paraId="28FE407D" w14:textId="25077230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舊的簡訊</w:t>
      </w:r>
      <w:r>
        <w:rPr>
          <w:rFonts w:hint="eastAsia"/>
        </w:rPr>
        <w:t>(Send2me)</w:t>
      </w:r>
      <w:r>
        <w:rPr>
          <w:rFonts w:hint="eastAsia"/>
        </w:rPr>
        <w:t>仍然保留在</w:t>
      </w:r>
      <w:r>
        <w:rPr>
          <w:rFonts w:hint="eastAsia"/>
        </w:rPr>
        <w:t>app/</w:t>
      </w:r>
      <w:r>
        <w:t>Smsapi/Sender.php</w:t>
      </w:r>
      <w:r>
        <w:rPr>
          <w:rFonts w:hint="eastAsia"/>
        </w:rPr>
        <w:t>，但是沒有使用</w:t>
      </w:r>
    </w:p>
    <w:p w14:paraId="6FA82368" w14:textId="112203AB" w:rsidR="00A00D6C" w:rsidRDefault="00A00D6C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目前所有使用</w:t>
      </w:r>
      <w:r>
        <w:t>SmsLumen</w:t>
      </w:r>
      <w:r>
        <w:rPr>
          <w:rFonts w:hint="eastAsia"/>
        </w:rPr>
        <w:t xml:space="preserve"> API</w:t>
      </w:r>
      <w:r>
        <w:rPr>
          <w:rFonts w:hint="eastAsia"/>
        </w:rPr>
        <w:t>的功能，都是透過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傳送簡訊</w:t>
      </w:r>
    </w:p>
    <w:p w14:paraId="43971F8D" w14:textId="4E2B7C67" w:rsidR="00091421" w:rsidRDefault="00091421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G</w:t>
      </w:r>
      <w:r>
        <w:t>mail SMTP</w:t>
      </w:r>
    </w:p>
    <w:p w14:paraId="70AB7072" w14:textId="77777777" w:rsidR="00F74FAD" w:rsidRDefault="00F74FAD" w:rsidP="00091421">
      <w:pPr>
        <w:ind w:left="220"/>
      </w:pPr>
    </w:p>
    <w:p w14:paraId="7C05C430" w14:textId="77777777" w:rsidR="00F74FAD" w:rsidRPr="00E6193F" w:rsidRDefault="00F74FAD" w:rsidP="00F74FAD"/>
    <w:p w14:paraId="04447288" w14:textId="77777777" w:rsidR="00F74FAD" w:rsidRDefault="00F74FAD" w:rsidP="00F74FA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6F4D8E0E" w14:textId="546367A1" w:rsidR="00A00D6C" w:rsidRDefault="00F74FAD" w:rsidP="00A00D6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7020491B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048B6FAC" w14:textId="7B84C555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所有的測試簡訊按鈕都可以成功執行</w:t>
      </w:r>
    </w:p>
    <w:p w14:paraId="2F934458" w14:textId="0F2092B0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所有的測試簡訊按鈕都使用新的</w:t>
      </w:r>
      <w:r>
        <w:rPr>
          <w:rFonts w:hint="eastAsia"/>
        </w:rPr>
        <w:t>S</w:t>
      </w:r>
      <w:r>
        <w:t xml:space="preserve">MS </w:t>
      </w:r>
      <w:r>
        <w:rPr>
          <w:rFonts w:hint="eastAsia"/>
        </w:rPr>
        <w:t>API</w:t>
      </w:r>
    </w:p>
    <w:p w14:paraId="22D46835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4753E827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60F38425" w14:textId="64098639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發送簡訊使用新的</w:t>
      </w:r>
      <w:r>
        <w:rPr>
          <w:rFonts w:hint="eastAsia"/>
        </w:rPr>
        <w:t>SMS API</w:t>
      </w:r>
    </w:p>
    <w:p w14:paraId="5C6F225B" w14:textId="1CE8A7CB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由於目前只串接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，所以無法設定發送來源</w:t>
      </w:r>
    </w:p>
    <w:p w14:paraId="2479D7A3" w14:textId="5748A40F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即使使用者設定了發送來源，也不會有任何影響或效果</w:t>
      </w:r>
    </w:p>
    <w:p w14:paraId="3083FB7A" w14:textId="0F4E22BB" w:rsidR="00091421" w:rsidRDefault="00091421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發送的測試區塊</w:t>
      </w:r>
    </w:p>
    <w:p w14:paraId="41D1B762" w14:textId="77777777" w:rsidR="00F74FAD" w:rsidRDefault="00F74FAD" w:rsidP="00F74FAD"/>
    <w:p w14:paraId="2574FC5A" w14:textId="77777777" w:rsidR="00F74FAD" w:rsidRDefault="00F74FAD" w:rsidP="00F74FAD"/>
    <w:p w14:paraId="1401C2B1" w14:textId="77777777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2296CA68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>
        <w:t xml:space="preserve">imePicker </w:t>
      </w:r>
      <w:r>
        <w:rPr>
          <w:rFonts w:hint="eastAsia"/>
        </w:rPr>
        <w:t>。</w:t>
      </w:r>
    </w:p>
    <w:p w14:paraId="0DDFC3E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iddleware For every Page</w:t>
      </w:r>
    </w:p>
    <w:p w14:paraId="5C6B8A1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249DD3B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5D0369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40FDA644" w14:textId="0035F616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更新本文件的前面幾頁</w:t>
      </w:r>
    </w:p>
    <w:p w14:paraId="312E498A" w14:textId="0854208E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更新本文件的目錄及封面</w:t>
      </w:r>
    </w:p>
    <w:p w14:paraId="24E56556" w14:textId="60B2AE35" w:rsidR="00371789" w:rsidRPr="00371789" w:rsidRDefault="001825E3" w:rsidP="00371789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更新本文件的系統程式截圖</w:t>
      </w:r>
    </w:p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05323" w14:textId="77777777" w:rsidR="00560A32" w:rsidRDefault="00560A32" w:rsidP="004510A7">
      <w:r>
        <w:separator/>
      </w:r>
    </w:p>
  </w:endnote>
  <w:endnote w:type="continuationSeparator" w:id="0">
    <w:p w14:paraId="518A5CB4" w14:textId="77777777" w:rsidR="00560A32" w:rsidRDefault="00560A32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C8DA6" w14:textId="77777777" w:rsidR="00560A32" w:rsidRDefault="00560A32" w:rsidP="004510A7">
      <w:r>
        <w:separator/>
      </w:r>
    </w:p>
  </w:footnote>
  <w:footnote w:type="continuationSeparator" w:id="0">
    <w:p w14:paraId="17A6DA07" w14:textId="77777777" w:rsidR="00560A32" w:rsidRDefault="00560A32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1421"/>
    <w:rsid w:val="00093119"/>
    <w:rsid w:val="00093BF5"/>
    <w:rsid w:val="000A6D00"/>
    <w:rsid w:val="000D4F50"/>
    <w:rsid w:val="000F784A"/>
    <w:rsid w:val="0012535E"/>
    <w:rsid w:val="00130222"/>
    <w:rsid w:val="00154186"/>
    <w:rsid w:val="001825E3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425EC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40419D"/>
    <w:rsid w:val="00417838"/>
    <w:rsid w:val="00436F48"/>
    <w:rsid w:val="004510A7"/>
    <w:rsid w:val="00456BBC"/>
    <w:rsid w:val="004729F9"/>
    <w:rsid w:val="004A0DD1"/>
    <w:rsid w:val="004A10EC"/>
    <w:rsid w:val="004E217E"/>
    <w:rsid w:val="004F2BE8"/>
    <w:rsid w:val="004F4D6D"/>
    <w:rsid w:val="004F60E7"/>
    <w:rsid w:val="00560A32"/>
    <w:rsid w:val="005641EB"/>
    <w:rsid w:val="00575C08"/>
    <w:rsid w:val="00576393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77BE9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96504"/>
    <w:rsid w:val="008B10C4"/>
    <w:rsid w:val="008B6F69"/>
    <w:rsid w:val="008D5305"/>
    <w:rsid w:val="008D740D"/>
    <w:rsid w:val="00932B95"/>
    <w:rsid w:val="0094637E"/>
    <w:rsid w:val="00947EAD"/>
    <w:rsid w:val="009561F2"/>
    <w:rsid w:val="00981FB6"/>
    <w:rsid w:val="00995F76"/>
    <w:rsid w:val="009A6553"/>
    <w:rsid w:val="00A00D6C"/>
    <w:rsid w:val="00A23317"/>
    <w:rsid w:val="00A73283"/>
    <w:rsid w:val="00A768D2"/>
    <w:rsid w:val="00AB3EBF"/>
    <w:rsid w:val="00AD2D47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C315A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27A71"/>
    <w:rsid w:val="00F31A4A"/>
    <w:rsid w:val="00F74FAD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9</Pages>
  <Words>716</Words>
  <Characters>4082</Characters>
  <Application>Microsoft Office Word</Application>
  <DocSecurity>0</DocSecurity>
  <Lines>34</Lines>
  <Paragraphs>9</Paragraphs>
  <ScaleCrop>false</ScaleCrop>
  <Company>HOME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99</cp:revision>
  <cp:lastPrinted>2015-05-25T04:40:00Z</cp:lastPrinted>
  <dcterms:created xsi:type="dcterms:W3CDTF">2015-04-11T09:14:00Z</dcterms:created>
  <dcterms:modified xsi:type="dcterms:W3CDTF">2015-06-25T03:31:00Z</dcterms:modified>
</cp:coreProperties>
</file>